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8C" w:rsidRPr="00370EFD" w:rsidRDefault="00FD508C" w:rsidP="00FD508C">
      <w:pPr>
        <w:pStyle w:val="a4"/>
        <w:shd w:val="clear" w:color="auto" w:fill="auto"/>
        <w:spacing w:line="341" w:lineRule="exact"/>
        <w:ind w:left="20" w:right="3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EFD">
        <w:rPr>
          <w:rFonts w:ascii="Times New Roman" w:eastAsia="Calibri" w:hAnsi="Times New Roman" w:cs="Times New Roman"/>
          <w:sz w:val="28"/>
          <w:szCs w:val="28"/>
        </w:rPr>
        <w:t>Департамент образования</w:t>
      </w:r>
      <w:r w:rsidRPr="00370EFD">
        <w:rPr>
          <w:rFonts w:ascii="Times New Roman" w:eastAsia="Calibri" w:hAnsi="Times New Roman" w:cs="Times New Roman"/>
          <w:sz w:val="28"/>
          <w:szCs w:val="28"/>
        </w:rPr>
        <w:br/>
        <w:t>города Москвы</w:t>
      </w:r>
      <w:r w:rsidRPr="00370EFD">
        <w:rPr>
          <w:rFonts w:ascii="Times New Roman" w:eastAsia="Calibri" w:hAnsi="Times New Roman" w:cs="Times New Roman"/>
          <w:sz w:val="28"/>
          <w:szCs w:val="28"/>
        </w:rPr>
        <w:br/>
        <w:t>Юго-Восточное окружное управление образования</w:t>
      </w:r>
      <w:r w:rsidRPr="00370EFD">
        <w:rPr>
          <w:rFonts w:ascii="Times New Roman" w:eastAsia="Calibri" w:hAnsi="Times New Roman" w:cs="Times New Roman"/>
          <w:sz w:val="28"/>
          <w:szCs w:val="28"/>
        </w:rPr>
        <w:br/>
        <w:t>Государственное бюджетное образовательное учреждение</w:t>
      </w:r>
    </w:p>
    <w:p w:rsidR="00FD508C" w:rsidRPr="00370EFD" w:rsidRDefault="00FD508C" w:rsidP="00FD508C">
      <w:pPr>
        <w:pStyle w:val="a4"/>
        <w:shd w:val="clear" w:color="auto" w:fill="auto"/>
        <w:spacing w:line="341" w:lineRule="exact"/>
        <w:ind w:left="20" w:right="30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EFD">
        <w:rPr>
          <w:rFonts w:ascii="Times New Roman" w:eastAsia="Calibri" w:hAnsi="Times New Roman" w:cs="Times New Roman"/>
          <w:sz w:val="28"/>
          <w:szCs w:val="28"/>
        </w:rPr>
        <w:t>города Москвы школа № 2121,</w:t>
      </w:r>
    </w:p>
    <w:p w:rsidR="00FD508C" w:rsidRPr="00370EFD" w:rsidRDefault="00FD508C" w:rsidP="00FD50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E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имени Маршала Советского Союза С.К. </w:t>
      </w:r>
      <w:proofErr w:type="spellStart"/>
      <w:r w:rsidRPr="00370EFD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Куркоткина</w:t>
      </w:r>
      <w:proofErr w:type="spellEnd"/>
    </w:p>
    <w:p w:rsidR="00FD508C" w:rsidRPr="00370EFD" w:rsidRDefault="00FD508C" w:rsidP="00FD508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0E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08C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11" w:rsidRDefault="00FC5611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11" w:rsidRDefault="00FC5611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11" w:rsidRDefault="00FC5611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11" w:rsidRDefault="00FC5611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11" w:rsidRDefault="00FC5611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08C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A49" w:rsidRDefault="00345A49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08C" w:rsidRDefault="00345A49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</w:t>
      </w:r>
    </w:p>
    <w:p w:rsidR="00345A49" w:rsidRPr="00370EFD" w:rsidRDefault="00345A49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</w:t>
      </w:r>
    </w:p>
    <w:p w:rsidR="00FD508C" w:rsidRDefault="00345A49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дислексии</w:t>
      </w:r>
      <w:proofErr w:type="spellEnd"/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детей </w:t>
      </w:r>
      <w:r w:rsidR="0034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дошкольном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возрасте.</w:t>
      </w: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0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Учитель-логопед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70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тепанова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370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.Р.</w:t>
      </w: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D508C" w:rsidRPr="00370EFD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D508C" w:rsidRDefault="00FD508C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08C" w:rsidRDefault="00FC5611" w:rsidP="00FD508C">
      <w:pPr>
        <w:shd w:val="clear" w:color="auto" w:fill="FFFFFF"/>
        <w:spacing w:before="93" w:after="9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2016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2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Профилактика </w:t>
      </w:r>
      <w:proofErr w:type="spellStart"/>
      <w:r w:rsidRPr="0022424F">
        <w:rPr>
          <w:rFonts w:ascii="Times New Roman" w:hAnsi="Times New Roman" w:cs="Times New Roman"/>
          <w:b/>
          <w:bCs/>
          <w:sz w:val="28"/>
          <w:szCs w:val="28"/>
        </w:rPr>
        <w:t>дислексии</w:t>
      </w:r>
      <w:proofErr w:type="spell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заключается в раннем выявлении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предрасположенности к этому нарушению и проведении комплекса</w:t>
      </w:r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предупредительных мер.</w:t>
      </w:r>
    </w:p>
    <w:p w:rsidR="00FD508C" w:rsidRPr="00CD7C5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r w:rsidRPr="00CD7C5C">
        <w:rPr>
          <w:rFonts w:ascii="Times New Roman" w:hAnsi="Times New Roman" w:cs="Times New Roman"/>
          <w:b/>
          <w:i/>
          <w:sz w:val="28"/>
          <w:szCs w:val="28"/>
        </w:rPr>
        <w:t>Для предупреждения нарушений чтения</w:t>
      </w:r>
    </w:p>
    <w:p w:rsidR="00FD508C" w:rsidRPr="00CD7C5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C5C">
        <w:rPr>
          <w:rFonts w:ascii="Times New Roman" w:hAnsi="Times New Roman" w:cs="Times New Roman"/>
          <w:b/>
          <w:i/>
          <w:sz w:val="28"/>
          <w:szCs w:val="28"/>
        </w:rPr>
        <w:t>рекомендуется следующее: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1. Формирование функционального базиса навыков чтения.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Организационно удобнее всего данную работу проводить в речевой группе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детского сада или в детском саду для детей с задержками психического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развития. Дети с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с трудом усваивают навык чтения, основой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является синтез звуков, одновременно с преимущественно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аналитическим навыком – письмом. У этих детей оба навыка порой взаимно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дезорганизуют друг друга. В связи с этим целесообразно у детей,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угрожаемых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, начинать обучение чтению с опережением, еще в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, а письму – позже, в школе.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2. Меры по предупреждению пре- и перинатальной патологии плода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 новорожденного: охрана здоровья будущих матерей и беременных,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оптимальная организация наблюдения за беременными, профилактика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осложнений беременности, предупреждение родового травматизма,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инфицирования плода и новорожденного и т.д. Меры по снижению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соматической и инфекционной заболеваемости детей в первые годы жизни.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Ранняя диагностика и своевременное лечение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перинатальной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церебральной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патологии.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3. При наличии билингвизма у ребенка необходим выбор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адекватных методов обучения грамоте. Дети, сменившие язык обучения,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относятся к группе риска по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должны получать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индивидуальную помощь при освоении второго языка.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4. Работа с неблагополучными семьями и семьями детей, не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посещающих детский сад: организация «школ» для родителей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преподаванием приемов подготовки ребенка к школе, развития у него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необходимых сенсомоторных и речевых навыков.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5. В последнее десятилетие к числу причин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добавилось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дидактогенные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факторы. Неоправданно ранее обучение грамоте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(до 5 лет) в детских садах или дома родителями иногда провоцируют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в тех случаях, когда у ребенка еще не наступила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психологическая готовность к такому обучению. Кроме того, проблемы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методики обучения дошкольников чтению почти не разработаны. В детских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садах используют школьные методики, разбавленные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упражнениями. Нередко отмечается бездумное увлечение некоторыми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авторскими методиками, которые не прошли ни серьезной апробации, ни</w:t>
      </w:r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профессиональной экспертизы. 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08C" w:rsidRPr="00CD7C5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C5C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первичной профилактикой </w:t>
      </w:r>
      <w:proofErr w:type="spellStart"/>
      <w:r w:rsidRPr="00CD7C5C">
        <w:rPr>
          <w:rFonts w:ascii="Times New Roman" w:hAnsi="Times New Roman" w:cs="Times New Roman"/>
          <w:b/>
          <w:i/>
          <w:sz w:val="28"/>
          <w:szCs w:val="28"/>
        </w:rPr>
        <w:t>дидактогенной</w:t>
      </w:r>
      <w:proofErr w:type="spellEnd"/>
      <w:r w:rsidRPr="00CD7C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D7C5C">
        <w:rPr>
          <w:rFonts w:ascii="Times New Roman" w:hAnsi="Times New Roman" w:cs="Times New Roman"/>
          <w:b/>
          <w:i/>
          <w:sz w:val="28"/>
          <w:szCs w:val="28"/>
        </w:rPr>
        <w:t>дислексии</w:t>
      </w:r>
      <w:proofErr w:type="spellEnd"/>
    </w:p>
    <w:p w:rsidR="00FD508C" w:rsidRPr="00CD7C5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7C5C">
        <w:rPr>
          <w:rFonts w:ascii="Times New Roman" w:hAnsi="Times New Roman" w:cs="Times New Roman"/>
          <w:b/>
          <w:i/>
          <w:sz w:val="28"/>
          <w:szCs w:val="28"/>
        </w:rPr>
        <w:t>является обязательность проведения высокопрофессиональной экспертизы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D7C5C">
        <w:rPr>
          <w:rFonts w:ascii="Times New Roman" w:hAnsi="Times New Roman" w:cs="Times New Roman"/>
          <w:b/>
          <w:i/>
          <w:sz w:val="28"/>
          <w:szCs w:val="28"/>
        </w:rPr>
        <w:t>авторских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7C5C">
        <w:rPr>
          <w:rFonts w:ascii="Times New Roman" w:hAnsi="Times New Roman" w:cs="Times New Roman"/>
          <w:b/>
          <w:i/>
          <w:sz w:val="28"/>
          <w:szCs w:val="28"/>
        </w:rPr>
        <w:t xml:space="preserve"> методик, используемых в детских садах. </w:t>
      </w:r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Раннее обучение 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(до 5 лет) следует проводить лишь в исключительных случаях с детьми,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которых отмечается опережающее психическое и речевое развитие.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возможных негативных последствий раннего обучения грамоте, аргументов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против этого являются доводы здравого смысла. В младшем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возрасте навыки чтения у подавляющего большинства не востребованы.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Еще одним средством профилактики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следует признать удлинение пропедевтического, подготовительного периода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 первом классе. В настоящее время он сокращен до чисто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символического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уровня. Мотивируется это тем, что большинство детей обучают грамоте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детском саду.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24F">
        <w:rPr>
          <w:rFonts w:ascii="Times New Roman" w:hAnsi="Times New Roman" w:cs="Times New Roman"/>
          <w:b/>
          <w:bCs/>
          <w:sz w:val="28"/>
          <w:szCs w:val="28"/>
        </w:rPr>
        <w:t xml:space="preserve">2. Профилактика </w:t>
      </w:r>
      <w:proofErr w:type="spellStart"/>
      <w:r w:rsidRPr="0022424F">
        <w:rPr>
          <w:rFonts w:ascii="Times New Roman" w:hAnsi="Times New Roman" w:cs="Times New Roman"/>
          <w:b/>
          <w:bCs/>
          <w:sz w:val="28"/>
          <w:szCs w:val="28"/>
        </w:rPr>
        <w:t>дисграфии</w:t>
      </w:r>
      <w:proofErr w:type="spell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Вопросу профилактики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необходимо уделить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особое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внимание, поскольку, именно путь ее профилактики должен стать самым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основным в решении данной проблемы. Уже в дошкольном возрасте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целому ряду признаков можно заранее предвидеть, кому из детей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«угрожает» появление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86">
        <w:rPr>
          <w:rFonts w:ascii="Times New Roman" w:hAnsi="Times New Roman" w:cs="Times New Roman"/>
          <w:b/>
          <w:i/>
          <w:sz w:val="28"/>
          <w:szCs w:val="28"/>
        </w:rPr>
        <w:t>Трудности в овладении письменной речью</w:t>
      </w:r>
      <w:r w:rsidRPr="0022424F">
        <w:rPr>
          <w:rFonts w:ascii="Times New Roman" w:hAnsi="Times New Roman" w:cs="Times New Roman"/>
          <w:sz w:val="28"/>
          <w:szCs w:val="28"/>
        </w:rPr>
        <w:t xml:space="preserve"> возникают, в основном, как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результат сочетания трех групп явлений: биологической недостаточности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мозговых систем; возникающей на этой основе функциональной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недостаточности; средовых условий, предъявляющих повышенные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требования к отстающим в развитии или незрелым психическим функциям.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 раннем постнатальном периоде важно возможно полнее реализовать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медицинскую часть профилактических мер, направленную на устранение или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хотя бы сглаживание последствий повреждения головного мозга ребенка.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это и будет тот самый большой вклад, который могут внести медики в дело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решения проблемы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Для решения основных задач профилактики вся окружающая ребенка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социальная среда должна быть «развивающей», то есть она должна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обеспечивать достаточное количество слуховых и зрительных впечатлений,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ней должны присутствовать объекты, способные привлечь и удержать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внимание ребенка, стимулировать развитие его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мыслительной деятельности и т. п. Большую помощь в этом могут оказать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тщательно подобранные «развивающие» игрушки, а позднее и игры.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безусловно, совершенно незаменимую роль в этом отношении играет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теплое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эмоциональное общение с ребенком окружающих его взрослых людей,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которое должно начинаться с доречевого периода. В дальнейшем такое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общение должно постепенно приобрести «направляющий» характер,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стимулирующий правильное развитие психических функций ребенка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,</w:t>
      </w:r>
      <w:proofErr w:type="gramEnd"/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его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внимания, памяти, мыслительной деятельности, эмоционально-волевой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сферы пр., что так необходимо для предстоящего процесса обучения и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овладения письменной речью в частности. Особое же внимание в этот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ранний период должно быть уделено полноценному развитию устной речи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ребенка, поскольку именно она явится той основной базой, на которой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будет строиться письменная речь.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 профилактике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у дошкольников можно выделить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направления, работа по которым с младшими дошкольниками реализуется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параллельно и без предварительной диагностики. В среднем и старшем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дошкольном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профилактическое воздействие может осуществляться</w:t>
      </w:r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избирательно, на основании диагностики.</w:t>
      </w:r>
    </w:p>
    <w:p w:rsidR="00FD508C" w:rsidRPr="00632D86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r w:rsidRPr="00632D86">
        <w:rPr>
          <w:rFonts w:ascii="Times New Roman" w:hAnsi="Times New Roman" w:cs="Times New Roman"/>
          <w:b/>
          <w:i/>
          <w:sz w:val="28"/>
          <w:szCs w:val="28"/>
        </w:rPr>
        <w:t>Можно выделить следующие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D86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работы по профилактике </w:t>
      </w:r>
      <w:proofErr w:type="spellStart"/>
      <w:r w:rsidRPr="00632D86">
        <w:rPr>
          <w:rFonts w:ascii="Times New Roman" w:hAnsi="Times New Roman" w:cs="Times New Roman"/>
          <w:b/>
          <w:i/>
          <w:sz w:val="28"/>
          <w:szCs w:val="28"/>
        </w:rPr>
        <w:t>дисграфии</w:t>
      </w:r>
      <w:proofErr w:type="spellEnd"/>
      <w:r w:rsidRPr="00632D86">
        <w:rPr>
          <w:rFonts w:ascii="Times New Roman" w:hAnsi="Times New Roman" w:cs="Times New Roman"/>
          <w:b/>
          <w:i/>
          <w:sz w:val="28"/>
          <w:szCs w:val="28"/>
        </w:rPr>
        <w:t xml:space="preserve"> у дошкольников: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Развитие сенсорных функций и психомоторики (зрительного и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слухового восприятия, зрительных и слуховых дифференцировок;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пространственных представлений;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кинетической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и кинестетической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организации движений,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, условно-двигательных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реакций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графоизобразительных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способностей).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2. Развитие межанализаторного взаимодействия,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функций (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слуходвигательных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, зрительно-двигательных,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слухозрительных</w:t>
      </w:r>
      <w:proofErr w:type="spellEnd"/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связей; способности запоминать и воспроизводить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пространственную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временную последовательность стимулов, действий или символов).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Развитие психических функций (зрительного и слухового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внимания, памяти).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Развитие интеллектуальной деятельности (мыслительных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операций: сравнения,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, сопоставления, классификации,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символизации, анализа и синтеза, абстрагирования, обобщения;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формирование навыков планирования деятельности, самоконтроля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в деятельности; воспитание мотивов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учебной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5. Развитие речи и формирование навыков произвольного анализа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синтеза языковых единиц (развитие связной монологической речи,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способности к суждениям и умозаключениям; совершенствование лексико-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грамматического и фонетического оформления речи).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По этим направлениям может осуществляться и диагностика детей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среднего и старшего дошкольного возраста в отношении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предрасположенности к возникновению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Естественно, для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каждого возрастного периода должны быть подобраны соответствующие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диагностические задания.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Отдельно следует сказать о том, что профилактика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осуществляться не только силами логопедов. С высокой эффективностью она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осуществима в системе коррекционно-развивающей работы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практических психологов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Современные психологические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 нейропсихологические методики работы с дошкольниками, направленные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на гармонизацию развития ребенка и полноценную подготовку его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обучению в школе, очень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многогранны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. В процессе их реализации решаются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задачи совершенствования речемыслительной деятельности ребенка,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повышения уровня его языкового развития и формирования навыков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произвольных действий с языковыми единицами. Поэтому в работе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логопедов становится все более актуальным использование современных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психологических и нейропсихологических диагностических и коррекционно-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развивающих методик. Так, применение нейропсихологических методов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диагностики значительно расширяет информацию о ребенке, и,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следовательно, педагогическая стратегия может быть личностно-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ориентированной и, значит, более эффективной.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является не только серьёзным препятствием в овладении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письмом и чтением, но и влечёт за собой изменения в характере ребёнка</w:t>
      </w:r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D86">
        <w:rPr>
          <w:rFonts w:ascii="Times New Roman" w:hAnsi="Times New Roman" w:cs="Times New Roman"/>
          <w:b/>
          <w:i/>
          <w:sz w:val="28"/>
          <w:szCs w:val="28"/>
        </w:rPr>
        <w:t>(вторичные аффективные наслоения).</w:t>
      </w:r>
    </w:p>
    <w:p w:rsidR="00FD508C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 Таким детям нужна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своевременная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валифицированная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помощь. Целесообразнее и значительно 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предупреждать нарушение письма и чтения в дошкольном возрасте,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преодолевать их во время обучения в школе. Существует мнение, что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 xml:space="preserve">письмо и чтение дошкольника </w:t>
      </w:r>
      <w:r w:rsidRPr="0022424F">
        <w:rPr>
          <w:rFonts w:ascii="Times New Roman" w:hAnsi="Times New Roman" w:cs="Times New Roman"/>
          <w:sz w:val="28"/>
          <w:szCs w:val="28"/>
        </w:rPr>
        <w:lastRenderedPageBreak/>
        <w:t>сопровождается ошибками, сходными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дисграфическими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, то это закономерные, «физиологические» ошибки роста.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Конечно, ни один ребёнок не может научиться сразу, вдруг, абсолютно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правильно писать и читать. Все дети проходят стадию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первоначального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обучения,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у них бывает большее или меньшее количество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ошибок.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Но довольно часто ряд ошибок из детсадовской тетради по грамоте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перекочевывают в школьную тетрадь. Коррекция недостатков письма, чтения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требует постоянных, систематических занятий, отнимает у детей много сил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времени. Не выявленные своевременно механизмы затруднений в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деятельности, недостаток понимания и помощи со стороны родителей влекут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за собой изменения в характере ребёнка, связанные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более или менее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болезненными переживаниями этих явлений. Ребёнок обнаруживает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агрессивность, нередко отказывается от выполнения учебных заданий или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работает только под страхом наказания. Эти аффективные реакции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маскируют чувство глубокой внутренней тревоги ребёнка, ощущения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собственной неполноценности. Такие вторичные наслоения могут принять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необратимый характер.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Вот почему, еще в раннем дошкольном возрасте, надо вводить ребёнка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 звуковую систему языка. Младшие дошкольники проявляют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особую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чувствительность к звуковой форме речи, обладают, как писал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К. И. Чуковский, «языковой одарённостью». Кроме того,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направления в программе начального школьного обучения не помогают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преодолении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, а усугубляют ошибки чтения и письма.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Например, излишняя вербализация обучения грамоте,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относительно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коротких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добукварном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букварном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периодах.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период существует для развития готовности к обучению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грамоте. А он занимает всего 2-3 недели, что не позволяет решить всего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круга задач: приучить детей к слушанию как особому виду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укрепить внимание, связи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слухоречевой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сторонами единого речевого акта; научить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звуковому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анализу и синтезу слов. Отсюда большая группа ошибок, в основе которых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лежат затруднения в анализе речевого потока. Ведь последовательный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систематически проводимый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анализ является одним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условий успешного овладения грамотой.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Ещё одно неправомерное методическое требование – «безотрывное»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написание слов с первых недель обучения в первом классе. Стадия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поэлементарного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написания букв практически отсутствует. Написав первый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элемент буквы, ребёнок не всегда может дифференцировать тонкие движения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руки в соответствии с замыслом: он либо неправильно передал количество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однородных элементов (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л-м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), либо ошибочно выбрал последующий элемент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у-и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Умение вносить предварительные поправки по ходу письма (до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совершения ошибки) может быть выработано лишь при четкой разработке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системы графических упражнений в букварном периоде. Или установка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скорочтение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в младших классах. Убыстрение темпа не даёт возможность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четко ощутить каждую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артикулему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А если ребенок не имеет четкого образа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звука, смешивает звук с другими и по слуху и по артикуляции, нельзя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говорить об успешном овладении грамотой. Всё это доказательства того, что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 дошкольном возрасте значительно легче предупреждать нарушения письма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 чтения, чем их преодолевать во время обучения в школе.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i/>
          <w:iCs/>
          <w:sz w:val="28"/>
          <w:szCs w:val="28"/>
        </w:rPr>
        <w:t xml:space="preserve">Одно из необходимых условий предупредительного воздействия </w:t>
      </w:r>
      <w:r w:rsidRPr="0022424F">
        <w:rPr>
          <w:rFonts w:ascii="Times New Roman" w:eastAsia="SymbolMT" w:hAnsi="Times New Roman" w:cs="Times New Roman"/>
          <w:sz w:val="28"/>
          <w:szCs w:val="28"/>
        </w:rPr>
        <w:t>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раннее распознавание настораживающих признаков речевого недоразвития.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Учет механизмов нарушения чтения и письма предполагает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патогенетический принцип коррекционной работы. Важно не позднее 3-4 лет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проверить у ребенка состояние слуховой дифференциации звуков речи. Если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она затруднена, то необходимо приступить к её развитию. Эта работа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обязательно должна быть закончена до начала обучения грамоте. Надо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преодолевать звуковые замены в речи, сформировать кинестетические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образы звуков, чтобы при внутреннем проговаривании происходила опора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 xml:space="preserve">правильную артикуляцию звуков. Коррекция нарушений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слоговой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 </w:t>
      </w:r>
      <w:r w:rsidRPr="0022424F">
        <w:rPr>
          <w:rFonts w:ascii="Times New Roman" w:hAnsi="Times New Roman" w:cs="Times New Roman"/>
          <w:sz w:val="28"/>
          <w:szCs w:val="28"/>
        </w:rPr>
        <w:t xml:space="preserve">это одна из причин возникновения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школьников.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При планировании работы по профилактике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помимо патогенетического принципа нужно опираться на принцип учёта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«зоны ближайшего развития ребёнка», по концепции психолога Льва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Семёновича Выготского. В зону ближайшего развития входят те психические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свойства, которые ещё только могут быть реализованы ребёнком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руководством взрослого, в сотрудничестве с педагогом. Принцип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максимальной опоры на возможно большее количество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функциональных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систем, на различные анализаторы, принцип опоры на сохранное звено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нарушенной психической функции. Также необходимо учитывать принцип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системности, онтогенетический принцип, принцип поэтапного формирования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психических функций, принцип учёта симптоматики и степени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выраженности нарушения чтения и письма, принцип учёта психологической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структуры процесса чтения и письма.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Профилактику обеспечивает пропедевтическая работа в системе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чётких артикуляционных кинестезий в сочетании с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пальцевыми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, от слуховых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eastAsia="SymbolMT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и зрительных ощущений к правильному восприятию: звук </w:t>
      </w:r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  <w:r w:rsidRPr="0022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лог </w:t>
      </w:r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предложение. Надо создать условия, чтобы ребёнок мог услышать,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подметить, усвоить истинное звучание звука и выделение его в слове.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Необходимое условие профилактики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правильность и четкость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артикулем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 первых занятий нужно привлекать внимание детей к работе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аппарата, чтобы сделать его в достаточной степени управляемым, приучить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оценивать свои мышечные ощущения при проговаривании звуков. При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отработке гласных звуков особое внимание уделять сравнению артикуляции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i/>
          <w:iCs/>
          <w:sz w:val="28"/>
          <w:szCs w:val="28"/>
        </w:rPr>
        <w:t>а-о</w:t>
      </w:r>
      <w:proofErr w:type="gramEnd"/>
      <w:r w:rsidRPr="0022424F">
        <w:rPr>
          <w:rFonts w:ascii="Times New Roman" w:hAnsi="Times New Roman" w:cs="Times New Roman"/>
          <w:i/>
          <w:iCs/>
          <w:sz w:val="28"/>
          <w:szCs w:val="28"/>
        </w:rPr>
        <w:t>, о-у, ы-и</w:t>
      </w:r>
      <w:r w:rsidRPr="0022424F">
        <w:rPr>
          <w:rFonts w:ascii="Times New Roman" w:hAnsi="Times New Roman" w:cs="Times New Roman"/>
          <w:sz w:val="28"/>
          <w:szCs w:val="28"/>
        </w:rPr>
        <w:t>, так как многие ошибки письменной речи связаны с нарушением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артикуляции этих звуков. Например, </w:t>
      </w:r>
      <w:proofErr w:type="gramStart"/>
      <w:r w:rsidRPr="0022424F">
        <w:rPr>
          <w:rFonts w:ascii="Times New Roman" w:hAnsi="Times New Roman" w:cs="Times New Roman"/>
          <w:i/>
          <w:iCs/>
          <w:sz w:val="28"/>
          <w:szCs w:val="28"/>
        </w:rPr>
        <w:t>а-о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, если верхняя губа «не держится»,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звук получается смазанный между </w:t>
      </w:r>
      <w:proofErr w:type="gramStart"/>
      <w:r w:rsidRPr="0022424F">
        <w:rPr>
          <w:rFonts w:ascii="Times New Roman" w:hAnsi="Times New Roman" w:cs="Times New Roman"/>
          <w:i/>
          <w:iCs/>
          <w:sz w:val="28"/>
          <w:szCs w:val="28"/>
        </w:rPr>
        <w:t>а–о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. Такой ребёнок будет писать ударный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звук неверно. Важно, чтобы ребёнок при становлении речи и обучении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грамоте осознавал кинестезии, то есть натяжение или расслабление мышц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речевого аппарата. Правильности и четкости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артикулем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способствует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для детей. Если движения сочетать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упражнениями для развития мелкой моторики, можно одновременно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помогать становлению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рукодвигательных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кинестезий.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 структуру занятия должны быть включены упражнения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одновременного развития мелкой моторики и движения языка. Например,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имитация ходьбы пальчиков </w:t>
      </w:r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 xml:space="preserve">указательного и среднего 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сопровождается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движениями языка: вверх-вниз. Для детей это трудно. Из 12 человек лишь 2-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3 могут после нескольких занятий воспроизвести точно эти движения. Детям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трудно одновременно контролировать движения пальцев рук и языка.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Упражнения проводим в определенной последовательности: сначала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словесной инструкции с показом, потом только по словесной инструкции.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Для развития кинестетических ощущений детям предлагаем выполнить эти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упражнения с закрытыми глазами.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Развитие ручной моторики у дошкольников имеет большое значение не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только для активизации речевой моторики, но и для подготовки детей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овладению письмом. Для развития пальцевой моторики используются: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альбомы для раскрашивания, для снятия напряжения пальцев,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печатания, пальчиковая разминка, самомассаж с ручкой, когда ручку катают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между ладонями и пальчиковые упражнения с ручкой. Вот одно из них: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ручка просунута под указательным пальцем и мизинцем,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безымянный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ходят по столу. При обучении грамоте используем игровой прием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«Пальчики в гостях у букв». Сначала дети чертят схему слова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разноцветными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карандашами. Проговаривая вслух каждый звук, касаются поочередно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каждым пальцем соответствующего окошка схемы. Пальцы двигаются, как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по клавишам пианино, по схеме. Движения пальцев начинаются с левого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мизинца. Это сопряженная гимнастика языка и рук, когда пальцы и рот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стимулируют друг друга.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Все перечисленные упражнения не только способствуют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совершенствованию статической и динамической координации движения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кисти и пальцев рук, но и активизируют речевую моторику, подготавливают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детей к овладению грамотой и помогают в предупреждении специфических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нарушений письма и чтения.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необходима более углубленная работа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детском саду по анализу речевого потока.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Обучение грамоте осуществляется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по так называемому аналитико-синтетическому методу, предложенному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1847 году как способ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Бёме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Овладевающий грамотой ребёнок ещё до начала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записи предложения должен уметь выделить в нём отдельные слова, уловив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границы между ними, и определив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-слоговой состав каждого слова.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Работу, подготавливающую ребенка к звуковому анализу слова нужно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начинать в раннем дошкольном возрасте. Интерес к отдельным звукам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появляется у детей в период от 3-4 лет.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Можно использовать звуковые игры. Предложите соревнование: кто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придумает больше слов на «К». Дети любят играть в города. Предварительно,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чтобы накопить запас названий городов, можно «попутешествовать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карте». То есть мы должны сами создавать предпосылки для того, чтобы дети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проявили интерес к звукам речи.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Следующий шаг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  <w:r w:rsidR="00FC5611">
        <w:rPr>
          <w:rFonts w:ascii="Times New Roman" w:eastAsia="SymbolMT" w:hAnsi="Times New Roman" w:cs="Times New Roman"/>
          <w:sz w:val="28"/>
          <w:szCs w:val="28"/>
        </w:rPr>
        <w:t>:</w:t>
      </w:r>
      <w:proofErr w:type="gramEnd"/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знакомство со сказочным городом, где «родились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все буквы».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«Есть на речке на Чернильной город маленький, не пыльный.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незапамятных времен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Буквоградом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звался он». Заселяем город по мере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знакомства с буквами. Выбор последовательности изучения звуков и букв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является принципиальным моментом в вопросе обучения ребенка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речевыми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нарушениями, так как нельзя изучать букву, обозначающую ещё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отсутствующий в речи ребёнка звук.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Нужно придерживаться последовательности изучения звуков и букв,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предложенной Г. А. Каше. С первых занятий пытаться довести до сознания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детей разницу между гласными и согласными звуками. В этом помогает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прием из «Школы клоунов» Э. Н. Успенского. Хорош прием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«разницы между гласными и согласными»: «В лесу родилась А-А-А. В лесу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она У-У-У и т. д.» Согласные петь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не удобно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Итак, правильное обучение начинается со звукового анализа. Как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показал Д. Б.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, для звукового анализа слова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определённый способ действия со словом: интонационное подчеркивание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(интонирование). Первоначально образец такого произнесения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демонстрирует логопед. Подобранные для этой цели слова состоят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гласных, длительных согласных и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Чтобы дети приняли и поняли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этот прием, хорошо ввести игру, построенную на звукоподражании –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Давайте поговорим на пчелином языке. Как будто мы пчелки. Вот так: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«Давайте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дружжжить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! Ты где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жжживешь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?» Потом дети сами придумывают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слова на «пчелином языке», проговаривая слова с длительным протяжением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каждого звука, ребенок соотносит количество звуков с графической схемой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слова и заполняет её условными значками </w:t>
      </w:r>
      <w:r w:rsidR="00FC5611">
        <w:rPr>
          <w:rFonts w:ascii="Times New Roman" w:eastAsia="SymbolMT" w:hAnsi="Times New Roman" w:cs="Times New Roman"/>
          <w:sz w:val="28"/>
          <w:szCs w:val="28"/>
        </w:rPr>
        <w:t>-</w:t>
      </w:r>
      <w:r w:rsidRPr="0022424F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фишками.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Более эффективно овладеть звуковым анализом помогает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слоговой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анализ. Деление на слоги способствует выделению гласных. Опора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гласные звуки позволяет устранить и предупредить такие ошибки чтения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письма, как пропуски гласных или их добавление, так как при опоре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внутреннее или шепотное проговаривание дети легче воспринимают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согласные, которые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кинестетически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 являются более четкими. Гласные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воспринимаются как оттенки согласных звуков. В начальный период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обучения грамоте многие дети не улавливают разницу в начертании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оптически сходных букв. Что приводит к их замене на письме или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неправильному написанию некоторых букв. К сожалению, у некоторых детей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такие ошибки имеют очень устойчивый характер и не исчезают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специальной работы над ними.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24F">
        <w:rPr>
          <w:rFonts w:ascii="Times New Roman" w:hAnsi="Times New Roman" w:cs="Times New Roman"/>
          <w:b/>
          <w:bCs/>
          <w:sz w:val="28"/>
          <w:szCs w:val="28"/>
        </w:rPr>
        <w:t>3. Направления работы по профилактике нарушений письма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Для профилактики нарушений письма надо вести работу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: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1. Уточнять представления детей о форме, цвете, величине.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lastRenderedPageBreak/>
        <w:t>2. Уточнять и расширять зрительную память.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Даются задания типа «Что исчезло? Нарисуй по памяти».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3. Формирование пространственных представлений и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обозначения пространственных отношений. Сюда входит работа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пространственными предлогами. Усвоение ребенком смыслового значения</w:t>
      </w:r>
    </w:p>
    <w:p w:rsidR="00FC5611" w:rsidRPr="0022424F" w:rsidRDefault="00FD508C" w:rsidP="00FC5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предлогов и понятий: вверху-внизу, справа-слева</w:t>
      </w:r>
      <w:r w:rsidR="00FC5611">
        <w:rPr>
          <w:rFonts w:ascii="Times New Roman" w:hAnsi="Times New Roman" w:cs="Times New Roman"/>
          <w:sz w:val="28"/>
          <w:szCs w:val="28"/>
        </w:rPr>
        <w:t>.</w:t>
      </w:r>
      <w:r w:rsidRPr="00224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Проводится</w:t>
      </w:r>
      <w:r w:rsidR="00FC5611"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коллективный зрительный анализ пространственного расположения</w:t>
      </w:r>
      <w:r w:rsidR="00FC5611">
        <w:rPr>
          <w:rFonts w:ascii="Times New Roman" w:hAnsi="Times New Roman" w:cs="Times New Roman"/>
          <w:sz w:val="28"/>
          <w:szCs w:val="28"/>
        </w:rPr>
        <w:t xml:space="preserve"> </w:t>
      </w:r>
      <w:r w:rsidRPr="0022424F">
        <w:rPr>
          <w:rFonts w:ascii="Times New Roman" w:hAnsi="Times New Roman" w:cs="Times New Roman"/>
          <w:sz w:val="28"/>
          <w:szCs w:val="28"/>
        </w:rPr>
        <w:t>элементов букв, вносятся мелом другого цвета исправления.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 заключение можно привести слова К. Д. Ушинского, так как в них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отражены многие направления профилактической работы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предупреждению чтения и письма. Он писал: «… метода, предлагаемая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мною, в сущности, очень </w:t>
      </w:r>
      <w:proofErr w:type="gramStart"/>
      <w:r w:rsidRPr="0022424F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>. Вот она в главных чертах:</w:t>
      </w:r>
    </w:p>
    <w:p w:rsidR="00FD508C" w:rsidRPr="00345A49" w:rsidRDefault="00FD508C" w:rsidP="00345A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A49">
        <w:rPr>
          <w:rFonts w:ascii="Times New Roman" w:hAnsi="Times New Roman" w:cs="Times New Roman"/>
          <w:sz w:val="28"/>
          <w:szCs w:val="28"/>
        </w:rPr>
        <w:t>Приучить слух дитяти к отысканию отдельного звука в слове.</w:t>
      </w:r>
    </w:p>
    <w:p w:rsidR="00FD508C" w:rsidRPr="00345A49" w:rsidRDefault="00FD508C" w:rsidP="00345A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A49">
        <w:rPr>
          <w:rFonts w:ascii="Times New Roman" w:hAnsi="Times New Roman" w:cs="Times New Roman"/>
          <w:sz w:val="28"/>
          <w:szCs w:val="28"/>
        </w:rPr>
        <w:t>Приучить язык дитяти к отчетливому произношению звуков.</w:t>
      </w:r>
    </w:p>
    <w:p w:rsidR="00FD508C" w:rsidRPr="00345A49" w:rsidRDefault="00FD508C" w:rsidP="00345A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A49">
        <w:rPr>
          <w:rFonts w:ascii="Times New Roman" w:hAnsi="Times New Roman" w:cs="Times New Roman"/>
          <w:sz w:val="28"/>
          <w:szCs w:val="28"/>
        </w:rPr>
        <w:t>Приучить глаз и руку дитяти к письму элементов букв.</w:t>
      </w:r>
    </w:p>
    <w:p w:rsidR="00FD508C" w:rsidRPr="00345A49" w:rsidRDefault="00FD508C" w:rsidP="00345A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A49">
        <w:rPr>
          <w:rFonts w:ascii="Times New Roman" w:hAnsi="Times New Roman" w:cs="Times New Roman"/>
          <w:sz w:val="28"/>
          <w:szCs w:val="28"/>
        </w:rPr>
        <w:t>Приучить внимание дитяти останавливаться на словах и звуках, их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составляющих.</w:t>
      </w:r>
    </w:p>
    <w:p w:rsidR="00FD508C" w:rsidRPr="00345A49" w:rsidRDefault="00FD508C" w:rsidP="00345A4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A4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345A49">
        <w:rPr>
          <w:rFonts w:ascii="Times New Roman" w:hAnsi="Times New Roman" w:cs="Times New Roman"/>
          <w:sz w:val="28"/>
          <w:szCs w:val="28"/>
        </w:rPr>
        <w:t>Приучить глаз и руку, и слух, и язык, и внимание дитяти разлагать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и складывать слова, представляемые в уме, произносимые, писанные и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печатные».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Все это вместе взятое имеет целью упражнять все способности ребенка,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развивать, укреплять, давать полезный навык и как бы мимоходом достигать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обучения чтению и письму.</w:t>
      </w: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A49" w:rsidRDefault="00345A49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42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1. Логопедия: Учебник для студентов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proofErr w:type="gramStart"/>
      <w:r w:rsidRPr="0022424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22424F">
        <w:rPr>
          <w:rFonts w:ascii="Times New Roman" w:hAnsi="Times New Roman" w:cs="Times New Roman"/>
          <w:sz w:val="28"/>
          <w:szCs w:val="28"/>
        </w:rPr>
        <w:t xml:space="preserve"> / под ред.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 xml:space="preserve">Л. С. Волковой, С. Н. Шаховской. - М.: </w:t>
      </w:r>
      <w:proofErr w:type="spellStart"/>
      <w:r w:rsidRPr="0022424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2424F">
        <w:rPr>
          <w:rFonts w:ascii="Times New Roman" w:hAnsi="Times New Roman" w:cs="Times New Roman"/>
          <w:sz w:val="28"/>
          <w:szCs w:val="28"/>
        </w:rPr>
        <w:t>. изд. центр ВЛАДОС, 1998. -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680 с.</w:t>
      </w:r>
    </w:p>
    <w:p w:rsidR="00FD508C" w:rsidRPr="0022424F" w:rsidRDefault="00FD508C" w:rsidP="00FD50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2. Поваляева М. Профилактика и коррекция нарушений письменной речи.</w:t>
      </w:r>
    </w:p>
    <w:p w:rsidR="00FD508C" w:rsidRPr="0022424F" w:rsidRDefault="00FD508C" w:rsidP="00FD50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424F">
        <w:rPr>
          <w:rFonts w:ascii="Times New Roman" w:hAnsi="Times New Roman" w:cs="Times New Roman"/>
          <w:sz w:val="28"/>
          <w:szCs w:val="28"/>
        </w:rPr>
        <w:t>Качество образования / М. Поваляева. – М.: Феникс, 2006. – 192 с.__</w:t>
      </w:r>
    </w:p>
    <w:p w:rsidR="00CE2DB5" w:rsidRDefault="00CE2DB5"/>
    <w:sectPr w:rsidR="00CE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C02"/>
    <w:multiLevelType w:val="hybridMultilevel"/>
    <w:tmpl w:val="D6EEE306"/>
    <w:lvl w:ilvl="0" w:tplc="68FE55D8">
      <w:start w:val="1"/>
      <w:numFmt w:val="decimal"/>
      <w:lvlText w:val="%1."/>
      <w:lvlJc w:val="left"/>
      <w:pPr>
        <w:ind w:left="720" w:hanging="360"/>
      </w:pPr>
      <w:rPr>
        <w:rFonts w:eastAsia="Wingdings-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8C"/>
    <w:rsid w:val="00286909"/>
    <w:rsid w:val="00345A49"/>
    <w:rsid w:val="00CE2DB5"/>
    <w:rsid w:val="00FC5611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D508C"/>
    <w:rPr>
      <w:b/>
      <w:bCs/>
      <w:spacing w:val="1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D508C"/>
    <w:pPr>
      <w:shd w:val="clear" w:color="auto" w:fill="FFFFFF"/>
      <w:spacing w:after="0" w:line="240" w:lineRule="atLeast"/>
    </w:pPr>
    <w:rPr>
      <w:b/>
      <w:bCs/>
      <w:spacing w:val="1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D508C"/>
  </w:style>
  <w:style w:type="paragraph" w:styleId="a5">
    <w:name w:val="List Paragraph"/>
    <w:basedOn w:val="a"/>
    <w:uiPriority w:val="34"/>
    <w:qFormat/>
    <w:rsid w:val="00345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D508C"/>
    <w:rPr>
      <w:b/>
      <w:bCs/>
      <w:spacing w:val="1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D508C"/>
    <w:pPr>
      <w:shd w:val="clear" w:color="auto" w:fill="FFFFFF"/>
      <w:spacing w:after="0" w:line="240" w:lineRule="atLeast"/>
    </w:pPr>
    <w:rPr>
      <w:b/>
      <w:bCs/>
      <w:spacing w:val="11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D508C"/>
  </w:style>
  <w:style w:type="paragraph" w:styleId="a5">
    <w:name w:val="List Paragraph"/>
    <w:basedOn w:val="a"/>
    <w:uiPriority w:val="34"/>
    <w:qFormat/>
    <w:rsid w:val="0034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2016-11-21T08:54:00Z</dcterms:created>
  <dcterms:modified xsi:type="dcterms:W3CDTF">2016-11-21T09:28:00Z</dcterms:modified>
</cp:coreProperties>
</file>