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D3" w:rsidRPr="00F44D84" w:rsidRDefault="001B06D3" w:rsidP="001B06D3">
      <w:pPr>
        <w:jc w:val="center"/>
        <w:rPr>
          <w:b/>
          <w:sz w:val="48"/>
          <w:szCs w:val="48"/>
        </w:rPr>
      </w:pPr>
      <w:r w:rsidRPr="00F44D84">
        <w:rPr>
          <w:b/>
          <w:sz w:val="48"/>
          <w:szCs w:val="48"/>
        </w:rPr>
        <w:t>Заикание у детей.</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Заикание - это нарушение темпа, ритма, плавности речи, вызываемое судорогами в различных частях речевого аппарата.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При заикании ребенка мы наблюдаем в его речи вынужденные остановки или повторения отдельных звуков и слогов. Заикание чаще всего возникает у детей в возрасте от двух до пяти лет. Чтобы вовремя помочь ребенку, очень важно не пропустить первые признаки заикания: </w:t>
      </w:r>
    </w:p>
    <w:p w:rsidR="001B06D3" w:rsidRPr="004A1004" w:rsidRDefault="00F44D84" w:rsidP="00F44D84">
      <w:pPr>
        <w:ind w:left="142"/>
        <w:rPr>
          <w:rFonts w:ascii="Times New Roman" w:hAnsi="Times New Roman" w:cs="Times New Roman"/>
          <w:sz w:val="24"/>
          <w:szCs w:val="24"/>
        </w:rPr>
      </w:pPr>
      <w:proofErr w:type="gramStart"/>
      <w:r w:rsidRPr="004A1004">
        <w:rPr>
          <w:rFonts w:ascii="Times New Roman" w:hAnsi="Times New Roman" w:cs="Times New Roman"/>
          <w:sz w:val="24"/>
          <w:szCs w:val="24"/>
        </w:rPr>
        <w:t>*</w:t>
      </w:r>
      <w:r w:rsidR="001B06D3" w:rsidRPr="004A1004">
        <w:rPr>
          <w:rFonts w:ascii="Times New Roman" w:hAnsi="Times New Roman" w:cs="Times New Roman"/>
          <w:sz w:val="24"/>
          <w:szCs w:val="24"/>
        </w:rPr>
        <w:t>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w:t>
      </w:r>
      <w:proofErr w:type="gramEnd"/>
      <w:r w:rsidR="001B06D3" w:rsidRPr="004A1004">
        <w:rPr>
          <w:rFonts w:ascii="Times New Roman" w:hAnsi="Times New Roman" w:cs="Times New Roman"/>
          <w:sz w:val="24"/>
          <w:szCs w:val="24"/>
        </w:rPr>
        <w:t xml:space="preserve"> </w:t>
      </w:r>
      <w:proofErr w:type="gramStart"/>
      <w:r w:rsidR="001B06D3" w:rsidRPr="004A1004">
        <w:rPr>
          <w:rFonts w:ascii="Times New Roman" w:hAnsi="Times New Roman" w:cs="Times New Roman"/>
          <w:sz w:val="24"/>
          <w:szCs w:val="24"/>
        </w:rPr>
        <w:t xml:space="preserve">Если успеть обратиться к специалисту до момента возникновения заикания, его можно предотвратить.); </w:t>
      </w:r>
      <w:proofErr w:type="gramEnd"/>
    </w:p>
    <w:p w:rsidR="001B06D3" w:rsidRPr="004A1004" w:rsidRDefault="00F44D84" w:rsidP="00F44D84">
      <w:pPr>
        <w:ind w:left="142"/>
        <w:rPr>
          <w:rFonts w:ascii="Times New Roman" w:hAnsi="Times New Roman" w:cs="Times New Roman"/>
          <w:sz w:val="24"/>
          <w:szCs w:val="24"/>
        </w:rPr>
      </w:pPr>
      <w:r w:rsidRPr="004A1004">
        <w:rPr>
          <w:rFonts w:ascii="Times New Roman" w:hAnsi="Times New Roman" w:cs="Times New Roman"/>
          <w:sz w:val="24"/>
          <w:szCs w:val="24"/>
        </w:rPr>
        <w:t>*</w:t>
      </w:r>
      <w:r w:rsidR="001B06D3" w:rsidRPr="004A1004">
        <w:rPr>
          <w:rFonts w:ascii="Times New Roman" w:hAnsi="Times New Roman" w:cs="Times New Roman"/>
          <w:sz w:val="24"/>
          <w:szCs w:val="24"/>
        </w:rPr>
        <w:t xml:space="preserve">употребление перед отдельными словами лишних звуков (а, и); </w:t>
      </w:r>
    </w:p>
    <w:p w:rsidR="001B06D3" w:rsidRPr="004A1004" w:rsidRDefault="00F44D84" w:rsidP="00F44D84">
      <w:pPr>
        <w:ind w:left="142"/>
        <w:rPr>
          <w:rFonts w:ascii="Times New Roman" w:hAnsi="Times New Roman" w:cs="Times New Roman"/>
          <w:sz w:val="24"/>
          <w:szCs w:val="24"/>
        </w:rPr>
      </w:pPr>
      <w:r w:rsidRPr="004A1004">
        <w:rPr>
          <w:rFonts w:ascii="Times New Roman" w:hAnsi="Times New Roman" w:cs="Times New Roman"/>
          <w:sz w:val="24"/>
          <w:szCs w:val="24"/>
        </w:rPr>
        <w:t>*</w:t>
      </w:r>
      <w:r w:rsidR="001B06D3" w:rsidRPr="004A1004">
        <w:rPr>
          <w:rFonts w:ascii="Times New Roman" w:hAnsi="Times New Roman" w:cs="Times New Roman"/>
          <w:sz w:val="24"/>
          <w:szCs w:val="24"/>
        </w:rPr>
        <w:t xml:space="preserve">повторение первых слогов или целых слов в начале фразы; </w:t>
      </w:r>
    </w:p>
    <w:p w:rsidR="001B06D3" w:rsidRPr="004A1004" w:rsidRDefault="00F44D84" w:rsidP="00F44D84">
      <w:pPr>
        <w:ind w:left="142"/>
        <w:rPr>
          <w:rFonts w:ascii="Times New Roman" w:hAnsi="Times New Roman" w:cs="Times New Roman"/>
          <w:sz w:val="24"/>
          <w:szCs w:val="24"/>
        </w:rPr>
      </w:pPr>
      <w:r w:rsidRPr="004A1004">
        <w:rPr>
          <w:rFonts w:ascii="Times New Roman" w:hAnsi="Times New Roman" w:cs="Times New Roman"/>
          <w:sz w:val="24"/>
          <w:szCs w:val="24"/>
        </w:rPr>
        <w:t>*</w:t>
      </w:r>
      <w:r w:rsidR="001B06D3" w:rsidRPr="004A1004">
        <w:rPr>
          <w:rFonts w:ascii="Times New Roman" w:hAnsi="Times New Roman" w:cs="Times New Roman"/>
          <w:sz w:val="24"/>
          <w:szCs w:val="24"/>
        </w:rPr>
        <w:t xml:space="preserve">вынужденные остановки в середине слова, фразы; </w:t>
      </w:r>
    </w:p>
    <w:p w:rsidR="001B06D3" w:rsidRPr="004A1004" w:rsidRDefault="00F44D84" w:rsidP="00F44D84">
      <w:pPr>
        <w:ind w:left="142"/>
        <w:rPr>
          <w:rFonts w:ascii="Times New Roman" w:hAnsi="Times New Roman" w:cs="Times New Roman"/>
          <w:sz w:val="24"/>
          <w:szCs w:val="24"/>
        </w:rPr>
      </w:pPr>
      <w:r w:rsidRPr="004A1004">
        <w:rPr>
          <w:rFonts w:ascii="Times New Roman" w:hAnsi="Times New Roman" w:cs="Times New Roman"/>
          <w:sz w:val="24"/>
          <w:szCs w:val="24"/>
        </w:rPr>
        <w:t>*</w:t>
      </w:r>
      <w:r w:rsidR="001B06D3" w:rsidRPr="004A1004">
        <w:rPr>
          <w:rFonts w:ascii="Times New Roman" w:hAnsi="Times New Roman" w:cs="Times New Roman"/>
          <w:sz w:val="24"/>
          <w:szCs w:val="24"/>
        </w:rPr>
        <w:t>затруднения перед началом речи.</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Причиной появления заикания является</w:t>
      </w:r>
      <w:r w:rsidR="00F44D84" w:rsidRPr="004A1004">
        <w:rPr>
          <w:rFonts w:ascii="Times New Roman" w:hAnsi="Times New Roman" w:cs="Times New Roman"/>
          <w:sz w:val="24"/>
          <w:szCs w:val="24"/>
        </w:rPr>
        <w:t xml:space="preserve">  </w:t>
      </w:r>
      <w:proofErr w:type="spellStart"/>
      <w:r w:rsidR="00F44D84" w:rsidRPr="004A1004">
        <w:rPr>
          <w:rFonts w:ascii="Times New Roman" w:hAnsi="Times New Roman" w:cs="Times New Roman"/>
          <w:sz w:val="24"/>
          <w:szCs w:val="24"/>
        </w:rPr>
        <w:t>ослабле</w:t>
      </w:r>
      <w:r w:rsidRPr="004A1004">
        <w:rPr>
          <w:rFonts w:ascii="Times New Roman" w:hAnsi="Times New Roman" w:cs="Times New Roman"/>
          <w:sz w:val="24"/>
          <w:szCs w:val="24"/>
        </w:rPr>
        <w:t>н</w:t>
      </w:r>
      <w:r w:rsidR="00F44D84" w:rsidRPr="004A1004">
        <w:rPr>
          <w:rFonts w:ascii="Times New Roman" w:hAnsi="Times New Roman" w:cs="Times New Roman"/>
          <w:sz w:val="24"/>
          <w:szCs w:val="24"/>
        </w:rPr>
        <w:t>н</w:t>
      </w:r>
      <w:r w:rsidRPr="004A1004">
        <w:rPr>
          <w:rFonts w:ascii="Times New Roman" w:hAnsi="Times New Roman" w:cs="Times New Roman"/>
          <w:sz w:val="24"/>
          <w:szCs w:val="24"/>
        </w:rPr>
        <w:t>ость</w:t>
      </w:r>
      <w:proofErr w:type="spellEnd"/>
      <w:r w:rsidRPr="004A1004">
        <w:rPr>
          <w:rFonts w:ascii="Times New Roman" w:hAnsi="Times New Roman" w:cs="Times New Roman"/>
          <w:sz w:val="24"/>
          <w:szCs w:val="24"/>
        </w:rPr>
        <w:t xml:space="preserve"> центральной нервной системы. Поводы к возникновению заикания могут быть различными. Иногда оно появляется после ряда инфекционных заболеваний, когда организм ослаблен. Часто заикание возникает после испуга или при длительной психической невротизации - постоянном несправедливом, грубом отношении к ребенку окружающих его людей. К заиканию может привести внезапное изменение в худшую сторону жизненных условий (обстановки в семье, режима). Нередки случаи заикания у детей с рано развившейся речью, родители которых читают им слишком много стихов, сказок, обращаются с постоянными просьбами: «расскажи», «повтори», часто заставляют говорить напоказ.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Иногда у детей, поздно начавших говорить (в возрасте около трех лет), одновременно с бурным развитием речи возникает и заикание. Следует иметь в виду, что заикание также может появляться у детей с замедленно формирующейся моторной сферой. Такие дети неловки, плохо себя обслуживают, вяло жуют, у них недостаточно развита мелкая моторика рук.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Знание этих причин должно помочь родителям и педагогам вовремя заметить тревожные признаки и своевременно обратиться к специалистам (психологу, психоневрологу, логопеду), поскольку заикание легче предупредить, чем лечить.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Ввиду того, что у заикающихся детей и детей группы риска ослаблена нервная система, для них требуются индивидуальный подход, спокойная обстановка в семье, правильный общий и речевой режим.</w:t>
      </w:r>
    </w:p>
    <w:p w:rsidR="001B06D3" w:rsidRPr="004A1004" w:rsidRDefault="001B06D3" w:rsidP="001B06D3">
      <w:pPr>
        <w:rPr>
          <w:rFonts w:ascii="Times New Roman" w:hAnsi="Times New Roman" w:cs="Times New Roman"/>
          <w:b/>
          <w:i/>
          <w:sz w:val="24"/>
          <w:szCs w:val="24"/>
        </w:rPr>
      </w:pPr>
      <w:r w:rsidRPr="004A1004">
        <w:rPr>
          <w:rFonts w:ascii="Times New Roman" w:hAnsi="Times New Roman" w:cs="Times New Roman"/>
          <w:b/>
          <w:i/>
          <w:sz w:val="24"/>
          <w:szCs w:val="24"/>
        </w:rPr>
        <w:t xml:space="preserve">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 он боится увидеть Бабу Ягу, лешего, черта и т.п. </w:t>
      </w:r>
    </w:p>
    <w:p w:rsidR="001B06D3" w:rsidRPr="004A1004" w:rsidRDefault="001B06D3" w:rsidP="001B06D3">
      <w:pPr>
        <w:rPr>
          <w:rFonts w:ascii="Times New Roman" w:hAnsi="Times New Roman" w:cs="Times New Roman"/>
          <w:b/>
          <w:i/>
          <w:sz w:val="24"/>
          <w:szCs w:val="24"/>
        </w:rPr>
      </w:pPr>
    </w:p>
    <w:p w:rsidR="001B06D3" w:rsidRPr="004A1004" w:rsidRDefault="001B06D3" w:rsidP="001B06D3">
      <w:pPr>
        <w:rPr>
          <w:rFonts w:ascii="Times New Roman" w:hAnsi="Times New Roman" w:cs="Times New Roman"/>
          <w:b/>
          <w:i/>
          <w:sz w:val="24"/>
          <w:szCs w:val="24"/>
        </w:rPr>
      </w:pPr>
      <w:r w:rsidRPr="004A1004">
        <w:rPr>
          <w:rFonts w:ascii="Times New Roman" w:hAnsi="Times New Roman" w:cs="Times New Roman"/>
          <w:b/>
          <w:i/>
          <w:sz w:val="24"/>
          <w:szCs w:val="24"/>
        </w:rPr>
        <w:t xml:space="preserve">Не следует разрешать часто и долго смотреть телевизионные передачи. Это утомляет и </w:t>
      </w:r>
      <w:proofErr w:type="spellStart"/>
      <w:r w:rsidRPr="004A1004">
        <w:rPr>
          <w:rFonts w:ascii="Times New Roman" w:hAnsi="Times New Roman" w:cs="Times New Roman"/>
          <w:b/>
          <w:i/>
          <w:sz w:val="24"/>
          <w:szCs w:val="24"/>
        </w:rPr>
        <w:t>перевозбуждает</w:t>
      </w:r>
      <w:proofErr w:type="spellEnd"/>
      <w:r w:rsidRPr="004A1004">
        <w:rPr>
          <w:rFonts w:ascii="Times New Roman" w:hAnsi="Times New Roman" w:cs="Times New Roman"/>
          <w:b/>
          <w:i/>
          <w:sz w:val="24"/>
          <w:szCs w:val="24"/>
        </w:rPr>
        <w:t xml:space="preserve"> ребенка. Особенно отрицательно действуют передачи, не соответствующие его возрасту и просмотренные перед сном.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Нельзя чрезмерно баловать детей, исполнять любые их прихоти, так как в этом случае психической травмой для 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окружающих, как в семье, так и в детском саду, в школе.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w:t>
      </w:r>
    </w:p>
    <w:p w:rsidR="001B06D3" w:rsidRPr="004A1004" w:rsidRDefault="001B06D3" w:rsidP="001B06D3">
      <w:pPr>
        <w:rPr>
          <w:rFonts w:ascii="Times New Roman" w:hAnsi="Times New Roman" w:cs="Times New Roman"/>
          <w:b/>
          <w:i/>
          <w:sz w:val="24"/>
          <w:szCs w:val="24"/>
        </w:rPr>
      </w:pPr>
      <w:r w:rsidRPr="004A1004">
        <w:rPr>
          <w:rFonts w:ascii="Times New Roman" w:hAnsi="Times New Roman" w:cs="Times New Roman"/>
          <w:b/>
          <w:i/>
          <w:sz w:val="24"/>
          <w:szCs w:val="24"/>
        </w:rPr>
        <w:t xml:space="preserve">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Педагогам необходимо помнить следующее. В случае поступления заикающегося ребенка в детский сад или школу нужно установить связь с родителями, выявить причины заикания и постараться их устранить, проявить к такому ребенку максимум внимания, чуткости, наладить с ним контакт, не фиксировать внимание ребенка на его недостатке и следить, чтобы его не дразнили другие дети.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Говорить с таким ребенком надо четко, плавно (не отрывая одно слово от другого), не торопясь, </w:t>
      </w:r>
      <w:r w:rsidR="004A1004" w:rsidRPr="004A1004">
        <w:rPr>
          <w:rFonts w:ascii="Times New Roman" w:hAnsi="Times New Roman" w:cs="Times New Roman"/>
          <w:sz w:val="24"/>
          <w:szCs w:val="24"/>
        </w:rPr>
        <w:t>но,</w:t>
      </w:r>
      <w:r w:rsidRPr="004A1004">
        <w:rPr>
          <w:rFonts w:ascii="Times New Roman" w:hAnsi="Times New Roman" w:cs="Times New Roman"/>
          <w:sz w:val="24"/>
          <w:szCs w:val="24"/>
        </w:rPr>
        <w:t xml:space="preserve"> ни в коем случае не по слогам и не нараспев.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Нужно быть всегда одинаково ровным и требовательным к ребенку. Следует сблизить такого ребенка с наиболее уравновешенными, хорошо говорящими детьми, чтобы, подражая им, он учился говорить выразительно и плавно. Нельзя вовлекать заикающихся детей в игры, которые возбуждают и требуют от участников индивидуальных речевых выступлений. Вместе с тем, им полезно участвовать в хороводных и других играх, требующих хоровых ответов. </w:t>
      </w:r>
    </w:p>
    <w:p w:rsidR="001B06D3" w:rsidRPr="004A1004" w:rsidRDefault="001B06D3" w:rsidP="001B06D3">
      <w:pPr>
        <w:rPr>
          <w:rFonts w:ascii="Times New Roman" w:hAnsi="Times New Roman" w:cs="Times New Roman"/>
          <w:b/>
          <w:i/>
          <w:sz w:val="24"/>
          <w:szCs w:val="24"/>
        </w:rPr>
      </w:pPr>
      <w:r w:rsidRPr="004A1004">
        <w:rPr>
          <w:rFonts w:ascii="Times New Roman" w:hAnsi="Times New Roman" w:cs="Times New Roman"/>
          <w:b/>
          <w:i/>
          <w:sz w:val="24"/>
          <w:szCs w:val="24"/>
        </w:rPr>
        <w:t xml:space="preserve">Таких детей нельзя спрашивать первыми на уроках. Лучше спросить после ребенка, который хорошо ответил. Если ребенок не может начать говорить или начал, но плохо, запинаясь, учитель должен помочь ему произнести слово (фразу) или отвлечь его внимание другим вопросом, не дав возможности говорить с запинками.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t xml:space="preserve">На празднике надо предоставить ребенку возможность спеть песню вместе с другими детьми, чтобы не лишать радости выступить, не подчеркивать его недостаток, а, наоборот, вселять уверенность в свои силы. </w:t>
      </w:r>
    </w:p>
    <w:p w:rsidR="001B06D3" w:rsidRPr="004A1004" w:rsidRDefault="001B06D3" w:rsidP="001B06D3">
      <w:pPr>
        <w:rPr>
          <w:rFonts w:ascii="Times New Roman" w:hAnsi="Times New Roman" w:cs="Times New Roman"/>
          <w:b/>
          <w:i/>
          <w:sz w:val="24"/>
          <w:szCs w:val="24"/>
        </w:rPr>
      </w:pPr>
      <w:r w:rsidRPr="004A1004">
        <w:rPr>
          <w:rFonts w:ascii="Times New Roman" w:hAnsi="Times New Roman" w:cs="Times New Roman"/>
          <w:b/>
          <w:i/>
          <w:sz w:val="24"/>
          <w:szCs w:val="24"/>
        </w:rPr>
        <w:t xml:space="preserve">Для заикающегося ребенка очень важны занятия музыкой и танцами, которые способствуют развитию правильного речевого дыхания, чувства темпа, ритма. Полезны дополнительные занятия по пению. </w:t>
      </w:r>
    </w:p>
    <w:p w:rsidR="001B06D3" w:rsidRPr="004A1004" w:rsidRDefault="001B06D3" w:rsidP="001B06D3">
      <w:pPr>
        <w:rPr>
          <w:rFonts w:ascii="Times New Roman" w:hAnsi="Times New Roman" w:cs="Times New Roman"/>
          <w:sz w:val="24"/>
          <w:szCs w:val="24"/>
        </w:rPr>
      </w:pPr>
      <w:r w:rsidRPr="004A1004">
        <w:rPr>
          <w:rFonts w:ascii="Times New Roman" w:hAnsi="Times New Roman" w:cs="Times New Roman"/>
          <w:sz w:val="24"/>
          <w:szCs w:val="24"/>
        </w:rPr>
        <w:lastRenderedPageBreak/>
        <w:t xml:space="preserve">Заикающийся ребенок все время должен находиться под наблюдением логопеда и психоневролога. </w:t>
      </w:r>
    </w:p>
    <w:p w:rsidR="000A356D" w:rsidRPr="004A1004" w:rsidRDefault="000A356D" w:rsidP="000A356D">
      <w:pPr>
        <w:spacing w:after="0" w:line="240" w:lineRule="auto"/>
        <w:jc w:val="center"/>
        <w:rPr>
          <w:rFonts w:ascii="Times New Roman" w:eastAsia="Times New Roman" w:hAnsi="Times New Roman" w:cs="Times New Roman"/>
          <w:b/>
          <w:sz w:val="24"/>
          <w:szCs w:val="24"/>
          <w:lang w:eastAsia="ru-RU"/>
        </w:rPr>
      </w:pPr>
      <w:r w:rsidRPr="004A1004">
        <w:rPr>
          <w:rFonts w:ascii="Times New Roman" w:eastAsia="Times New Roman" w:hAnsi="Times New Roman" w:cs="Times New Roman"/>
          <w:sz w:val="24"/>
          <w:szCs w:val="24"/>
          <w:lang w:eastAsia="ru-RU"/>
        </w:rPr>
        <w:t xml:space="preserve">   </w:t>
      </w:r>
    </w:p>
    <w:sectPr w:rsidR="000A356D" w:rsidRPr="004A1004" w:rsidSect="000A356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75pt" o:bullet="t">
        <v:imagedata r:id="rId1" o:title="BD21302_"/>
      </v:shape>
    </w:pict>
  </w:numPicBullet>
  <w:abstractNum w:abstractNumId="0">
    <w:nsid w:val="04CB07F5"/>
    <w:multiLevelType w:val="hybridMultilevel"/>
    <w:tmpl w:val="CE40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5609"/>
    <w:multiLevelType w:val="hybridMultilevel"/>
    <w:tmpl w:val="9E7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51176"/>
    <w:multiLevelType w:val="hybridMultilevel"/>
    <w:tmpl w:val="FB1AD240"/>
    <w:lvl w:ilvl="0" w:tplc="93FEDDD8">
      <w:start w:val="1"/>
      <w:numFmt w:val="bullet"/>
      <w:lvlText w:val=""/>
      <w:lvlJc w:val="left"/>
      <w:pPr>
        <w:tabs>
          <w:tab w:val="num" w:pos="1306"/>
        </w:tabs>
        <w:ind w:left="1306" w:hanging="360"/>
      </w:pPr>
      <w:rPr>
        <w:rFonts w:ascii="Symbol" w:hAnsi="Symbol" w:hint="default"/>
      </w:rPr>
    </w:lvl>
    <w:lvl w:ilvl="1" w:tplc="04190003" w:tentative="1">
      <w:start w:val="1"/>
      <w:numFmt w:val="bullet"/>
      <w:lvlText w:val="o"/>
      <w:lvlJc w:val="left"/>
      <w:pPr>
        <w:tabs>
          <w:tab w:val="num" w:pos="1913"/>
        </w:tabs>
        <w:ind w:left="1913" w:hanging="360"/>
      </w:pPr>
      <w:rPr>
        <w:rFonts w:ascii="Courier New" w:hAnsi="Courier New" w:cs="Courier New" w:hint="default"/>
      </w:rPr>
    </w:lvl>
    <w:lvl w:ilvl="2" w:tplc="04190005" w:tentative="1">
      <w:start w:val="1"/>
      <w:numFmt w:val="bullet"/>
      <w:lvlText w:val=""/>
      <w:lvlJc w:val="left"/>
      <w:pPr>
        <w:tabs>
          <w:tab w:val="num" w:pos="2633"/>
        </w:tabs>
        <w:ind w:left="2633" w:hanging="360"/>
      </w:pPr>
      <w:rPr>
        <w:rFonts w:ascii="Wingdings" w:hAnsi="Wingdings" w:hint="default"/>
      </w:rPr>
    </w:lvl>
    <w:lvl w:ilvl="3" w:tplc="04190001" w:tentative="1">
      <w:start w:val="1"/>
      <w:numFmt w:val="bullet"/>
      <w:lvlText w:val=""/>
      <w:lvlJc w:val="left"/>
      <w:pPr>
        <w:tabs>
          <w:tab w:val="num" w:pos="3353"/>
        </w:tabs>
        <w:ind w:left="3353" w:hanging="360"/>
      </w:pPr>
      <w:rPr>
        <w:rFonts w:ascii="Symbol" w:hAnsi="Symbol" w:hint="default"/>
      </w:rPr>
    </w:lvl>
    <w:lvl w:ilvl="4" w:tplc="04190003" w:tentative="1">
      <w:start w:val="1"/>
      <w:numFmt w:val="bullet"/>
      <w:lvlText w:val="o"/>
      <w:lvlJc w:val="left"/>
      <w:pPr>
        <w:tabs>
          <w:tab w:val="num" w:pos="4073"/>
        </w:tabs>
        <w:ind w:left="4073" w:hanging="360"/>
      </w:pPr>
      <w:rPr>
        <w:rFonts w:ascii="Courier New" w:hAnsi="Courier New" w:cs="Courier New" w:hint="default"/>
      </w:rPr>
    </w:lvl>
    <w:lvl w:ilvl="5" w:tplc="04190005" w:tentative="1">
      <w:start w:val="1"/>
      <w:numFmt w:val="bullet"/>
      <w:lvlText w:val=""/>
      <w:lvlJc w:val="left"/>
      <w:pPr>
        <w:tabs>
          <w:tab w:val="num" w:pos="4793"/>
        </w:tabs>
        <w:ind w:left="4793" w:hanging="360"/>
      </w:pPr>
      <w:rPr>
        <w:rFonts w:ascii="Wingdings" w:hAnsi="Wingdings" w:hint="default"/>
      </w:rPr>
    </w:lvl>
    <w:lvl w:ilvl="6" w:tplc="04190001" w:tentative="1">
      <w:start w:val="1"/>
      <w:numFmt w:val="bullet"/>
      <w:lvlText w:val=""/>
      <w:lvlJc w:val="left"/>
      <w:pPr>
        <w:tabs>
          <w:tab w:val="num" w:pos="5513"/>
        </w:tabs>
        <w:ind w:left="5513" w:hanging="360"/>
      </w:pPr>
      <w:rPr>
        <w:rFonts w:ascii="Symbol" w:hAnsi="Symbol" w:hint="default"/>
      </w:rPr>
    </w:lvl>
    <w:lvl w:ilvl="7" w:tplc="04190003" w:tentative="1">
      <w:start w:val="1"/>
      <w:numFmt w:val="bullet"/>
      <w:lvlText w:val="o"/>
      <w:lvlJc w:val="left"/>
      <w:pPr>
        <w:tabs>
          <w:tab w:val="num" w:pos="6233"/>
        </w:tabs>
        <w:ind w:left="6233" w:hanging="360"/>
      </w:pPr>
      <w:rPr>
        <w:rFonts w:ascii="Courier New" w:hAnsi="Courier New" w:cs="Courier New" w:hint="default"/>
      </w:rPr>
    </w:lvl>
    <w:lvl w:ilvl="8" w:tplc="04190005" w:tentative="1">
      <w:start w:val="1"/>
      <w:numFmt w:val="bullet"/>
      <w:lvlText w:val=""/>
      <w:lvlJc w:val="left"/>
      <w:pPr>
        <w:tabs>
          <w:tab w:val="num" w:pos="6953"/>
        </w:tabs>
        <w:ind w:left="6953" w:hanging="360"/>
      </w:pPr>
      <w:rPr>
        <w:rFonts w:ascii="Wingdings" w:hAnsi="Wingdings" w:hint="default"/>
      </w:rPr>
    </w:lvl>
  </w:abstractNum>
  <w:abstractNum w:abstractNumId="3">
    <w:nsid w:val="213A7895"/>
    <w:multiLevelType w:val="hybridMultilevel"/>
    <w:tmpl w:val="7FDA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3568F"/>
    <w:multiLevelType w:val="hybridMultilevel"/>
    <w:tmpl w:val="E4AE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7757C"/>
    <w:multiLevelType w:val="hybridMultilevel"/>
    <w:tmpl w:val="07A6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3796F"/>
    <w:multiLevelType w:val="hybridMultilevel"/>
    <w:tmpl w:val="D05AC332"/>
    <w:lvl w:ilvl="0" w:tplc="952AD3F0">
      <w:start w:val="1"/>
      <w:numFmt w:val="bullet"/>
      <w:lvlText w:val=""/>
      <w:lvlJc w:val="left"/>
      <w:pPr>
        <w:tabs>
          <w:tab w:val="num" w:pos="953"/>
        </w:tabs>
        <w:ind w:left="953" w:hanging="360"/>
      </w:pPr>
      <w:rPr>
        <w:rFonts w:ascii="Symbol" w:hAnsi="Symbol" w:hint="default"/>
        <w:sz w:val="32"/>
        <w:szCs w:val="32"/>
      </w:rPr>
    </w:lvl>
    <w:lvl w:ilvl="1" w:tplc="93FEDDD8">
      <w:start w:val="1"/>
      <w:numFmt w:val="bullet"/>
      <w:lvlText w:val=""/>
      <w:lvlJc w:val="left"/>
      <w:pPr>
        <w:tabs>
          <w:tab w:val="num" w:pos="1560"/>
        </w:tabs>
        <w:ind w:left="1560" w:hanging="360"/>
      </w:pPr>
      <w:rPr>
        <w:rFonts w:ascii="Symbol" w:hAnsi="Symbol" w:hint="default"/>
        <w:sz w:val="32"/>
        <w:szCs w:val="32"/>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2A93090B"/>
    <w:multiLevelType w:val="hybridMultilevel"/>
    <w:tmpl w:val="174287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647197"/>
    <w:multiLevelType w:val="hybridMultilevel"/>
    <w:tmpl w:val="62ACE09C"/>
    <w:lvl w:ilvl="0" w:tplc="38AECE52">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55E7E"/>
    <w:multiLevelType w:val="hybridMultilevel"/>
    <w:tmpl w:val="B6D46AA2"/>
    <w:lvl w:ilvl="0" w:tplc="18A26330">
      <w:start w:val="1"/>
      <w:numFmt w:val="bullet"/>
      <w:lvlText w:val=""/>
      <w:lvlJc w:val="left"/>
      <w:pPr>
        <w:tabs>
          <w:tab w:val="num" w:pos="946"/>
        </w:tabs>
        <w:ind w:left="946" w:hanging="360"/>
      </w:pPr>
      <w:rPr>
        <w:rFonts w:ascii="Symbol" w:hAnsi="Symbol" w:hint="default"/>
        <w:sz w:val="24"/>
        <w:szCs w:val="24"/>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sz w:val="24"/>
        <w:szCs w:val="24"/>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0">
    <w:nsid w:val="34F42874"/>
    <w:multiLevelType w:val="hybridMultilevel"/>
    <w:tmpl w:val="81007D4A"/>
    <w:lvl w:ilvl="0" w:tplc="952AD3F0">
      <w:start w:val="1"/>
      <w:numFmt w:val="bullet"/>
      <w:lvlText w:val=""/>
      <w:lvlJc w:val="left"/>
      <w:pPr>
        <w:tabs>
          <w:tab w:val="num" w:pos="953"/>
        </w:tabs>
        <w:ind w:left="953" w:hanging="360"/>
      </w:pPr>
      <w:rPr>
        <w:rFonts w:ascii="Symbol" w:hAnsi="Symbol" w:hint="default"/>
        <w:sz w:val="32"/>
        <w:szCs w:val="32"/>
      </w:rPr>
    </w:lvl>
    <w:lvl w:ilvl="1" w:tplc="04190003">
      <w:start w:val="1"/>
      <w:numFmt w:val="bullet"/>
      <w:lvlText w:val="o"/>
      <w:lvlJc w:val="left"/>
      <w:pPr>
        <w:tabs>
          <w:tab w:val="num" w:pos="1560"/>
        </w:tabs>
        <w:ind w:left="1560" w:hanging="360"/>
      </w:pPr>
      <w:rPr>
        <w:rFonts w:ascii="Courier New" w:hAnsi="Courier New" w:cs="Courier New" w:hint="default"/>
        <w:sz w:val="32"/>
        <w:szCs w:val="32"/>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35EE2D53"/>
    <w:multiLevelType w:val="hybridMultilevel"/>
    <w:tmpl w:val="242270A4"/>
    <w:lvl w:ilvl="0" w:tplc="93FEDDD8">
      <w:start w:val="1"/>
      <w:numFmt w:val="bullet"/>
      <w:lvlText w:val=""/>
      <w:lvlJc w:val="left"/>
      <w:pPr>
        <w:tabs>
          <w:tab w:val="num" w:pos="953"/>
        </w:tabs>
        <w:ind w:left="9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035230"/>
    <w:multiLevelType w:val="hybridMultilevel"/>
    <w:tmpl w:val="5292322A"/>
    <w:lvl w:ilvl="0" w:tplc="9B8A9B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B4F01C4"/>
    <w:multiLevelType w:val="hybridMultilevel"/>
    <w:tmpl w:val="00ECCC92"/>
    <w:lvl w:ilvl="0" w:tplc="3C72343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4F7F8C"/>
    <w:multiLevelType w:val="hybridMultilevel"/>
    <w:tmpl w:val="D362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E3E69"/>
    <w:multiLevelType w:val="hybridMultilevel"/>
    <w:tmpl w:val="82C2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5536C"/>
    <w:multiLevelType w:val="hybridMultilevel"/>
    <w:tmpl w:val="2D1CE000"/>
    <w:lvl w:ilvl="0" w:tplc="04190001">
      <w:start w:val="1"/>
      <w:numFmt w:val="bullet"/>
      <w:lvlText w:val=""/>
      <w:lvlJc w:val="left"/>
      <w:pPr>
        <w:tabs>
          <w:tab w:val="num" w:pos="833"/>
        </w:tabs>
        <w:ind w:left="8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08551A"/>
    <w:multiLevelType w:val="hybridMultilevel"/>
    <w:tmpl w:val="1842E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A319BD"/>
    <w:multiLevelType w:val="hybridMultilevel"/>
    <w:tmpl w:val="432A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C3A9E"/>
    <w:multiLevelType w:val="hybridMultilevel"/>
    <w:tmpl w:val="FD54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065CC"/>
    <w:multiLevelType w:val="hybridMultilevel"/>
    <w:tmpl w:val="206E9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C27D3F"/>
    <w:multiLevelType w:val="hybridMultilevel"/>
    <w:tmpl w:val="26C6FFA6"/>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22">
    <w:nsid w:val="676B4B2D"/>
    <w:multiLevelType w:val="hybridMultilevel"/>
    <w:tmpl w:val="5EDC7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A3B52"/>
    <w:multiLevelType w:val="hybridMultilevel"/>
    <w:tmpl w:val="ED4634B6"/>
    <w:lvl w:ilvl="0" w:tplc="8264BEA2">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B96836"/>
    <w:multiLevelType w:val="hybridMultilevel"/>
    <w:tmpl w:val="C1BE502E"/>
    <w:lvl w:ilvl="0" w:tplc="6268C4E2">
      <w:start w:val="1"/>
      <w:numFmt w:val="bullet"/>
      <w:lvlText w:val=""/>
      <w:lvlJc w:val="left"/>
      <w:pPr>
        <w:tabs>
          <w:tab w:val="num" w:pos="953"/>
        </w:tabs>
        <w:ind w:left="953" w:hanging="360"/>
      </w:pPr>
      <w:rPr>
        <w:rFonts w:ascii="Symbol" w:hAnsi="Symbol" w:hint="default"/>
        <w:sz w:val="32"/>
        <w:szCs w:val="32"/>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6FCD5EA9"/>
    <w:multiLevelType w:val="hybridMultilevel"/>
    <w:tmpl w:val="54384632"/>
    <w:lvl w:ilvl="0" w:tplc="E06E98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F461A6"/>
    <w:multiLevelType w:val="hybridMultilevel"/>
    <w:tmpl w:val="B1CC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25"/>
  </w:num>
  <w:num w:numId="5">
    <w:abstractNumId w:val="21"/>
  </w:num>
  <w:num w:numId="6">
    <w:abstractNumId w:val="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10"/>
  </w:num>
  <w:num w:numId="11">
    <w:abstractNumId w:val="6"/>
  </w:num>
  <w:num w:numId="12">
    <w:abstractNumId w:val="11"/>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8"/>
  </w:num>
  <w:num w:numId="20">
    <w:abstractNumId w:val="26"/>
  </w:num>
  <w:num w:numId="21">
    <w:abstractNumId w:val="22"/>
  </w:num>
  <w:num w:numId="22">
    <w:abstractNumId w:val="19"/>
  </w:num>
  <w:num w:numId="23">
    <w:abstractNumId w:val="1"/>
  </w:num>
  <w:num w:numId="24">
    <w:abstractNumId w:val="17"/>
  </w:num>
  <w:num w:numId="25">
    <w:abstractNumId w:val="5"/>
  </w:num>
  <w:num w:numId="26">
    <w:abstractNumId w:val="15"/>
  </w:num>
  <w:num w:numId="27">
    <w:abstractNumId w:val="1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175"/>
    <w:rsid w:val="000619D1"/>
    <w:rsid w:val="00076A93"/>
    <w:rsid w:val="00095EDE"/>
    <w:rsid w:val="000A356D"/>
    <w:rsid w:val="000E07BC"/>
    <w:rsid w:val="000F2482"/>
    <w:rsid w:val="0018690E"/>
    <w:rsid w:val="001B06D3"/>
    <w:rsid w:val="001B39DE"/>
    <w:rsid w:val="00235866"/>
    <w:rsid w:val="002359B5"/>
    <w:rsid w:val="002A7FA7"/>
    <w:rsid w:val="003577AD"/>
    <w:rsid w:val="00381BE9"/>
    <w:rsid w:val="004244C3"/>
    <w:rsid w:val="00493175"/>
    <w:rsid w:val="004A1004"/>
    <w:rsid w:val="00802406"/>
    <w:rsid w:val="008217E1"/>
    <w:rsid w:val="00837703"/>
    <w:rsid w:val="0093600F"/>
    <w:rsid w:val="009A09BC"/>
    <w:rsid w:val="00A30895"/>
    <w:rsid w:val="00A83C41"/>
    <w:rsid w:val="00CE6951"/>
    <w:rsid w:val="00DC6757"/>
    <w:rsid w:val="00E1059A"/>
    <w:rsid w:val="00F4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D3"/>
  </w:style>
  <w:style w:type="paragraph" w:styleId="1">
    <w:name w:val="heading 1"/>
    <w:basedOn w:val="a"/>
    <w:next w:val="a"/>
    <w:link w:val="10"/>
    <w:qFormat/>
    <w:rsid w:val="000A356D"/>
    <w:pPr>
      <w:keepNext/>
      <w:framePr w:hSpace="180" w:wrap="around" w:vAnchor="page" w:hAnchor="margin" w:xAlign="center" w:y="1081"/>
      <w:spacing w:after="0" w:line="240" w:lineRule="auto"/>
      <w:outlineLvl w:val="0"/>
    </w:pPr>
    <w:rPr>
      <w:rFonts w:ascii="Times New Roman" w:eastAsia="Times New Roman" w:hAnsi="Times New Roman" w:cs="Times New Roman"/>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6D"/>
    <w:rPr>
      <w:rFonts w:ascii="Times New Roman" w:eastAsia="Times New Roman" w:hAnsi="Times New Roman" w:cs="Times New Roman"/>
      <w:bCs/>
      <w:i/>
      <w:iCs/>
      <w:sz w:val="20"/>
      <w:szCs w:val="28"/>
    </w:rPr>
  </w:style>
  <w:style w:type="numbering" w:customStyle="1" w:styleId="11">
    <w:name w:val="Нет списка1"/>
    <w:next w:val="a2"/>
    <w:semiHidden/>
    <w:unhideWhenUsed/>
    <w:rsid w:val="000A356D"/>
  </w:style>
  <w:style w:type="character" w:customStyle="1" w:styleId="FontStyle12">
    <w:name w:val="Font Style12"/>
    <w:uiPriority w:val="99"/>
    <w:rsid w:val="000A356D"/>
    <w:rPr>
      <w:rFonts w:ascii="Times New Roman" w:hAnsi="Times New Roman" w:cs="Times New Roman"/>
      <w:sz w:val="24"/>
      <w:szCs w:val="24"/>
    </w:rPr>
  </w:style>
  <w:style w:type="table" w:styleId="a3">
    <w:name w:val="Table Grid"/>
    <w:basedOn w:val="a1"/>
    <w:uiPriority w:val="59"/>
    <w:rsid w:val="000A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0A356D"/>
    <w:pPr>
      <w:spacing w:after="0" w:line="240" w:lineRule="auto"/>
      <w:ind w:left="113" w:right="113"/>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0A356D"/>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CE69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51"/>
    <w:rPr>
      <w:rFonts w:ascii="Tahoma" w:hAnsi="Tahoma" w:cs="Tahoma"/>
      <w:sz w:val="16"/>
      <w:szCs w:val="16"/>
    </w:rPr>
  </w:style>
  <w:style w:type="character" w:customStyle="1" w:styleId="c5c2c10">
    <w:name w:val="c5 c2 c10"/>
    <w:basedOn w:val="a0"/>
    <w:rsid w:val="00A30895"/>
  </w:style>
  <w:style w:type="paragraph" w:customStyle="1" w:styleId="c1c11">
    <w:name w:val="c1 c11"/>
    <w:basedOn w:val="a"/>
    <w:rsid w:val="00A3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0c2">
    <w:name w:val="c5 c10 c2"/>
    <w:basedOn w:val="a0"/>
    <w:rsid w:val="00A30895"/>
  </w:style>
  <w:style w:type="paragraph" w:customStyle="1" w:styleId="c1">
    <w:name w:val="c1"/>
    <w:basedOn w:val="a"/>
    <w:rsid w:val="00A3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c2">
    <w:name w:val="c10 c2"/>
    <w:basedOn w:val="a0"/>
    <w:rsid w:val="00A30895"/>
  </w:style>
  <w:style w:type="character" w:customStyle="1" w:styleId="apple-converted-space">
    <w:name w:val="apple-converted-space"/>
    <w:basedOn w:val="a0"/>
    <w:rsid w:val="00A30895"/>
  </w:style>
  <w:style w:type="character" w:customStyle="1" w:styleId="c2">
    <w:name w:val="c2"/>
    <w:basedOn w:val="a0"/>
    <w:rsid w:val="00A30895"/>
  </w:style>
  <w:style w:type="paragraph" w:customStyle="1" w:styleId="c1c8">
    <w:name w:val="c1 c8"/>
    <w:basedOn w:val="a"/>
    <w:rsid w:val="00A3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
    <w:name w:val="c3 c2"/>
    <w:basedOn w:val="a0"/>
    <w:rsid w:val="00A30895"/>
  </w:style>
  <w:style w:type="character" w:customStyle="1" w:styleId="c2c3">
    <w:name w:val="c2 c3"/>
    <w:basedOn w:val="a0"/>
    <w:rsid w:val="00A30895"/>
  </w:style>
  <w:style w:type="character" w:customStyle="1" w:styleId="c5c2">
    <w:name w:val="c5 c2"/>
    <w:basedOn w:val="a0"/>
    <w:rsid w:val="00A30895"/>
  </w:style>
  <w:style w:type="character" w:customStyle="1" w:styleId="c2c5">
    <w:name w:val="c2 c5"/>
    <w:basedOn w:val="a0"/>
    <w:rsid w:val="00A30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Наш компик</cp:lastModifiedBy>
  <cp:revision>19</cp:revision>
  <cp:lastPrinted>2017-03-01T10:26:00Z</cp:lastPrinted>
  <dcterms:created xsi:type="dcterms:W3CDTF">2016-11-13T13:30:00Z</dcterms:created>
  <dcterms:modified xsi:type="dcterms:W3CDTF">2017-04-12T18:51:00Z</dcterms:modified>
</cp:coreProperties>
</file>