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2A" w:rsidRDefault="00C10E2A" w:rsidP="00C10E2A">
      <w:pPr>
        <w:ind w:right="283"/>
        <w:rPr>
          <w:rFonts w:ascii="Times New Roman" w:hAnsi="Times New Roman" w:cs="Times New Roman"/>
          <w:sz w:val="24"/>
          <w:szCs w:val="24"/>
        </w:rPr>
      </w:pPr>
    </w:p>
    <w:p w:rsidR="00C10E2A" w:rsidRDefault="00C10E2A" w:rsidP="00C10E2A">
      <w:pPr>
        <w:ind w:left="-567" w:right="283" w:firstLine="567"/>
        <w:jc w:val="center"/>
        <w:rPr>
          <w:rFonts w:ascii="Times New Roman" w:hAnsi="Times New Roman" w:cs="Times New Roman"/>
          <w:sz w:val="24"/>
          <w:szCs w:val="24"/>
        </w:rPr>
      </w:pPr>
      <w:r>
        <w:rPr>
          <w:rFonts w:ascii="Arial" w:eastAsia="Times New Roman" w:hAnsi="Arial" w:cs="Arial"/>
          <w:bCs/>
          <w:sz w:val="28"/>
          <w:szCs w:val="28"/>
        </w:rPr>
        <w:t>ЭССЕ</w:t>
      </w:r>
    </w:p>
    <w:p w:rsidR="00C10E2A" w:rsidRDefault="00C10E2A" w:rsidP="00C10E2A">
      <w:pPr>
        <w:ind w:left="-567" w:right="283" w:firstLine="567"/>
        <w:jc w:val="center"/>
        <w:rPr>
          <w:rFonts w:ascii="Times New Roman" w:hAnsi="Times New Roman" w:cs="Times New Roman"/>
          <w:sz w:val="24"/>
          <w:szCs w:val="24"/>
        </w:rPr>
      </w:pPr>
      <w:r>
        <w:rPr>
          <w:rFonts w:ascii="Times New Roman" w:hAnsi="Times New Roman" w:cs="Times New Roman"/>
          <w:sz w:val="24"/>
          <w:szCs w:val="24"/>
        </w:rPr>
        <w:t>«Моя профессия- это выбор сердца»</w:t>
      </w:r>
    </w:p>
    <w:p w:rsidR="00C10E2A" w:rsidRDefault="00C10E2A" w:rsidP="00C10E2A">
      <w:pPr>
        <w:ind w:left="-567" w:right="283" w:firstLine="567"/>
        <w:jc w:val="both"/>
        <w:rPr>
          <w:rFonts w:ascii="Times New Roman" w:hAnsi="Times New Roman" w:cs="Times New Roman"/>
          <w:sz w:val="24"/>
          <w:szCs w:val="24"/>
        </w:rPr>
      </w:pPr>
      <w:r>
        <w:rPr>
          <w:rFonts w:ascii="Times New Roman" w:hAnsi="Times New Roman" w:cs="Times New Roman"/>
          <w:sz w:val="24"/>
          <w:szCs w:val="24"/>
        </w:rPr>
        <w:t>Предисловие…</w:t>
      </w:r>
    </w:p>
    <w:p w:rsidR="00C10E2A" w:rsidRDefault="00C10E2A" w:rsidP="00C10E2A">
      <w:pPr>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…Можно ли сказать, что моя работа - это моя жизнь? В моем случае можно. Проанализировав свою жизнь, я поняла, что самые прекрасные мгновения, самые большие разочарования, самое большие удачи и промахи мои связаны с работой…Я хороший педагог… «Я хороший  педагог!»…Ого,  довольно смелое заявление.  И не </w:t>
      </w:r>
      <w:proofErr w:type="gramStart"/>
      <w:r>
        <w:rPr>
          <w:rFonts w:ascii="Times New Roman" w:hAnsi="Times New Roman" w:cs="Times New Roman"/>
          <w:sz w:val="24"/>
          <w:szCs w:val="24"/>
        </w:rPr>
        <w:t>характерное</w:t>
      </w:r>
      <w:proofErr w:type="gramEnd"/>
      <w:r>
        <w:rPr>
          <w:rFonts w:ascii="Times New Roman" w:hAnsi="Times New Roman" w:cs="Times New Roman"/>
          <w:sz w:val="24"/>
          <w:szCs w:val="24"/>
        </w:rPr>
        <w:t xml:space="preserve"> для меня.  Но я работаю так давно,  у меня так много поклонников из числа родителей и детей, с которыми я занималась.  У меня  большое количество грамот за хорошую работу, есть свои программы,  свои изюминки в работе…. Но я до сих пор сомневаюсь, переживаю,  ищу что-то новое и интересное, прежде чем начать работу с новым, обратившимся ко мне за помощью, ребенком.  Может пора задуматься о том, какой я специалист и разложить свою трудовую деятельность на временные полочки…</w:t>
      </w:r>
    </w:p>
    <w:p w:rsidR="00C10E2A" w:rsidRDefault="00C10E2A" w:rsidP="00C10E2A">
      <w:pPr>
        <w:ind w:left="-567" w:right="283" w:firstLine="567"/>
        <w:jc w:val="both"/>
        <w:rPr>
          <w:rFonts w:ascii="Times New Roman" w:hAnsi="Times New Roman" w:cs="Times New Roman"/>
          <w:sz w:val="24"/>
          <w:szCs w:val="24"/>
        </w:rPr>
      </w:pPr>
      <w:r>
        <w:rPr>
          <w:rFonts w:ascii="Times New Roman" w:hAnsi="Times New Roman" w:cs="Times New Roman"/>
          <w:sz w:val="24"/>
          <w:szCs w:val="24"/>
        </w:rPr>
        <w:t>Полочка первая – «Прошлое»</w:t>
      </w:r>
    </w:p>
    <w:p w:rsidR="00C10E2A" w:rsidRDefault="00C10E2A" w:rsidP="00C10E2A">
      <w:pPr>
        <w:spacing w:after="0"/>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Далекий 1982 год. Город Фрунзе. Я, молодой учитель черчения, ставший свидетелем того, как маленький мальчик – ученик первого класса,  прокалывал руку своей однокласснице иголкой от циркуля. У него был странный взгляд, и выражение удовольствия на лице при виде слез и кровавых точек на рубашке девочки. А когда его стали ругать – он испугался, заплакал, не смог ничего сказать в свое оправдание. «А что с него взять, он же из класса </w:t>
      </w:r>
      <w:proofErr w:type="gramStart"/>
      <w:r>
        <w:rPr>
          <w:rFonts w:ascii="Times New Roman" w:hAnsi="Times New Roman" w:cs="Times New Roman"/>
          <w:sz w:val="24"/>
          <w:szCs w:val="24"/>
        </w:rPr>
        <w:t>полоумных</w:t>
      </w:r>
      <w:proofErr w:type="gramEnd"/>
      <w:r>
        <w:rPr>
          <w:rFonts w:ascii="Times New Roman" w:hAnsi="Times New Roman" w:cs="Times New Roman"/>
          <w:sz w:val="24"/>
          <w:szCs w:val="24"/>
        </w:rPr>
        <w:t xml:space="preserve">…» - прокомментировала ситуацию техничка. Это была моя первая встреча с детьми с ОВЗ, они учились в коррекционных классах при этой школе. </w:t>
      </w:r>
    </w:p>
    <w:p w:rsidR="00C10E2A" w:rsidRDefault="00C10E2A" w:rsidP="00C10E2A">
      <w:pPr>
        <w:spacing w:after="0"/>
        <w:ind w:left="-567" w:right="283" w:firstLine="567"/>
        <w:jc w:val="both"/>
        <w:rPr>
          <w:rFonts w:ascii="Times New Roman" w:hAnsi="Times New Roman" w:cs="Times New Roman"/>
          <w:sz w:val="24"/>
          <w:szCs w:val="24"/>
        </w:rPr>
      </w:pPr>
      <w:r>
        <w:rPr>
          <w:rFonts w:ascii="Times New Roman" w:hAnsi="Times New Roman" w:cs="Times New Roman"/>
          <w:sz w:val="24"/>
          <w:szCs w:val="24"/>
        </w:rPr>
        <w:t>С тех пор и возникло у меня желание помогать таким деткам, делать их более приспособленными к окружающему  миру. Учеба в институте и работа дополняли друг друга. Я сразу видела на практике то, о чем говорилось в теории. Перейдя на работу во вспомогательную школу (так тогда назывались школы VIII вида), я сразу окунулась во все прелести коррекционной  работы с детьми. Помимо ставки логопеда еще были часы учителя, классное руководство. Поэтому знала о своих детках все. Они были разные: ДЦП, синдром Дауна, заикание  – это те «подарочки», которые шли плюсом к диагнозу «Олигофрения». Я практически жила в школе: иногда все было хорошо, а иногда ревела горькими слезами, потому что казалось, что у меня ничего не получается!.. Но потом мы с детками побеждали в городских конкурсах по литературе (среди вспомогательных школ города), проводили праздники для всей школы, писали статьи в школьную газету. А  Леночка С.(с синдромом Дауна) стала участницей соревнований детей с ограниченными возможностями в Америке (перед поездкой мы долго учили с ней как правильно строить общение с людьми).</w:t>
      </w:r>
    </w:p>
    <w:p w:rsidR="00C10E2A" w:rsidRDefault="00C10E2A" w:rsidP="00C10E2A">
      <w:pPr>
        <w:spacing w:after="0"/>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И был еще один праздник души в тот период – встреча с </w:t>
      </w:r>
      <w:proofErr w:type="spellStart"/>
      <w:r>
        <w:rPr>
          <w:rFonts w:ascii="Times New Roman" w:hAnsi="Times New Roman" w:cs="Times New Roman"/>
          <w:sz w:val="24"/>
          <w:szCs w:val="24"/>
        </w:rPr>
        <w:t>Шалвой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Амонашвили</w:t>
      </w:r>
      <w:proofErr w:type="spellEnd"/>
      <w:r>
        <w:rPr>
          <w:rFonts w:ascii="Times New Roman" w:hAnsi="Times New Roman" w:cs="Times New Roman"/>
          <w:sz w:val="24"/>
          <w:szCs w:val="24"/>
        </w:rPr>
        <w:t>, который познакомил со своим подходом к воспитанию и обучению деток. Эта встреча оказала большое влияние на формирование моего отношения к работе, моего понимания мира ребенка.</w:t>
      </w:r>
    </w:p>
    <w:p w:rsidR="00C10E2A" w:rsidRDefault="00C10E2A" w:rsidP="00C10E2A">
      <w:pPr>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Но…развал СССР, страшные события в Оше, наложившие отпечаток на жизнь русских во всей Киргизии…Мы переехали в Россию. Это 1992 год, разруха, безработица…. Но я сразу нашла работу. В городе не было специалистов, и мое появление  было воспринято с радостью. Я стала работать в общеобразовательной школе. Детей, посещающих занятия </w:t>
      </w:r>
      <w:r>
        <w:rPr>
          <w:rFonts w:ascii="Times New Roman" w:hAnsi="Times New Roman" w:cs="Times New Roman"/>
          <w:sz w:val="24"/>
          <w:szCs w:val="24"/>
        </w:rPr>
        <w:lastRenderedPageBreak/>
        <w:t>было много, т.к. школа находилась в частном секторе, носящем имя «</w:t>
      </w:r>
      <w:proofErr w:type="spellStart"/>
      <w:r>
        <w:rPr>
          <w:rFonts w:ascii="Times New Roman" w:hAnsi="Times New Roman" w:cs="Times New Roman"/>
          <w:sz w:val="24"/>
          <w:szCs w:val="24"/>
        </w:rPr>
        <w:t>Садгород</w:t>
      </w:r>
      <w:proofErr w:type="spellEnd"/>
      <w:r>
        <w:rPr>
          <w:rFonts w:ascii="Times New Roman" w:hAnsi="Times New Roman" w:cs="Times New Roman"/>
          <w:sz w:val="24"/>
          <w:szCs w:val="24"/>
        </w:rPr>
        <w:t xml:space="preserve">», на окраине города. Неблагополучные, безработные родители, незнающие детского сада дети. За год мои занятия посещали до 80 детей. В тот период я была самым известным лицом района. Кто-то называл меня логопедом, кто-то </w:t>
      </w:r>
      <w:proofErr w:type="spellStart"/>
      <w:r>
        <w:rPr>
          <w:rFonts w:ascii="Times New Roman" w:hAnsi="Times New Roman" w:cs="Times New Roman"/>
          <w:sz w:val="24"/>
          <w:szCs w:val="24"/>
        </w:rPr>
        <w:t>логопедшей</w:t>
      </w:r>
      <w:proofErr w:type="spellEnd"/>
      <w:r>
        <w:rPr>
          <w:rFonts w:ascii="Times New Roman" w:hAnsi="Times New Roman" w:cs="Times New Roman"/>
          <w:sz w:val="24"/>
          <w:szCs w:val="24"/>
        </w:rPr>
        <w:t xml:space="preserve">.… Но здоровались издалека, подвозили на машине, и </w:t>
      </w:r>
      <w:proofErr w:type="gramStart"/>
      <w:r>
        <w:rPr>
          <w:rFonts w:ascii="Times New Roman" w:hAnsi="Times New Roman" w:cs="Times New Roman"/>
          <w:sz w:val="24"/>
          <w:szCs w:val="24"/>
        </w:rPr>
        <w:t>считали</w:t>
      </w:r>
      <w:proofErr w:type="gramEnd"/>
      <w:r>
        <w:rPr>
          <w:rFonts w:ascii="Times New Roman" w:hAnsi="Times New Roman" w:cs="Times New Roman"/>
          <w:sz w:val="24"/>
          <w:szCs w:val="24"/>
        </w:rPr>
        <w:t xml:space="preserve"> чуть ли не волшебницей. Как же, «…думали, что ребенок совсем дурной, до школы не говорил, </w:t>
      </w:r>
      <w:proofErr w:type="gramStart"/>
      <w:r>
        <w:rPr>
          <w:rFonts w:ascii="Times New Roman" w:hAnsi="Times New Roman" w:cs="Times New Roman"/>
          <w:sz w:val="24"/>
          <w:szCs w:val="24"/>
        </w:rPr>
        <w:t>гундосил</w:t>
      </w:r>
      <w:proofErr w:type="gramEnd"/>
      <w:r>
        <w:rPr>
          <w:rFonts w:ascii="Times New Roman" w:hAnsi="Times New Roman" w:cs="Times New Roman"/>
          <w:sz w:val="24"/>
          <w:szCs w:val="24"/>
        </w:rPr>
        <w:t xml:space="preserve"> и шепелявил, ан нет - нормальный оказался. И все </w:t>
      </w:r>
      <w:proofErr w:type="spellStart"/>
      <w:r>
        <w:rPr>
          <w:rFonts w:ascii="Times New Roman" w:hAnsi="Times New Roman" w:cs="Times New Roman"/>
          <w:sz w:val="24"/>
          <w:szCs w:val="24"/>
        </w:rPr>
        <w:t>логопедша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наша</w:t>
      </w:r>
      <w:proofErr w:type="gramEnd"/>
      <w:r>
        <w:rPr>
          <w:rFonts w:ascii="Times New Roman" w:hAnsi="Times New Roman" w:cs="Times New Roman"/>
          <w:sz w:val="24"/>
          <w:szCs w:val="24"/>
        </w:rPr>
        <w:t>!» Это пересказ моих коллег некоторых высказываний родителей. В этот период я получила высшую категорию как логопед…</w:t>
      </w:r>
    </w:p>
    <w:p w:rsidR="00C10E2A" w:rsidRDefault="00C10E2A" w:rsidP="00C10E2A">
      <w:pPr>
        <w:ind w:left="-567" w:right="283" w:firstLine="567"/>
        <w:jc w:val="both"/>
        <w:rPr>
          <w:rFonts w:ascii="Times New Roman" w:hAnsi="Times New Roman" w:cs="Times New Roman"/>
          <w:sz w:val="24"/>
          <w:szCs w:val="24"/>
        </w:rPr>
      </w:pPr>
      <w:r>
        <w:rPr>
          <w:rFonts w:ascii="Times New Roman" w:hAnsi="Times New Roman" w:cs="Times New Roman"/>
          <w:sz w:val="24"/>
          <w:szCs w:val="24"/>
        </w:rPr>
        <w:t>Полочка вторая – «Настоящее»</w:t>
      </w:r>
    </w:p>
    <w:p w:rsidR="00C10E2A" w:rsidRDefault="00C10E2A" w:rsidP="00C10E2A">
      <w:pPr>
        <w:spacing w:after="0"/>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Мое «настоящее» началось в 1999 году, когда меня пригласили работать в детский дом (приют). К нам привозили деток со всего района. Часто милиционеры, сопровождающие сотрудников опеки, плакали, глядя на тех деток, которых везли. А мы начинали с ними работать. Деток нужно было отмыть, обследовать, пролечить, собрать необходимый пакет документов. Вся  диагностическая работа по определению умственного, психического и речевого развития детей лежала на нас с психологом и врачом (ПМПК). Потом детки отправлялись в различные  </w:t>
      </w:r>
      <w:proofErr w:type="spellStart"/>
      <w:r>
        <w:rPr>
          <w:rFonts w:ascii="Times New Roman" w:hAnsi="Times New Roman" w:cs="Times New Roman"/>
          <w:sz w:val="24"/>
          <w:szCs w:val="24"/>
        </w:rPr>
        <w:t>интернатные</w:t>
      </w:r>
      <w:proofErr w:type="spellEnd"/>
      <w:r>
        <w:rPr>
          <w:rFonts w:ascii="Times New Roman" w:hAnsi="Times New Roman" w:cs="Times New Roman"/>
          <w:sz w:val="24"/>
          <w:szCs w:val="24"/>
        </w:rPr>
        <w:t xml:space="preserve">  учреждения края. Как важно было не ошибиться с диагнозом, определить, какое нарушение является первичным, чтобы ребенок попал именно туда, где ему будет более комфортно. Море речевых карт, протоколов – вот что осталось в памяти. Это было необходимой работой, но удовольствие я получала от работы с детьми. Когда слепой ребенок доверяет тебе сделать массаж язычка и просит посидеть в кабинете еще чуть-чуть после занятия, то хочется петь и плакать одновременно. </w:t>
      </w:r>
    </w:p>
    <w:p w:rsidR="00C10E2A" w:rsidRDefault="00C10E2A" w:rsidP="00C10E2A">
      <w:pPr>
        <w:spacing w:after="0"/>
        <w:ind w:left="-567" w:right="283" w:firstLine="567"/>
        <w:jc w:val="both"/>
        <w:rPr>
          <w:rFonts w:ascii="Times New Roman" w:hAnsi="Times New Roman" w:cs="Times New Roman"/>
          <w:sz w:val="24"/>
          <w:szCs w:val="24"/>
        </w:rPr>
      </w:pPr>
      <w:r>
        <w:rPr>
          <w:rFonts w:ascii="Times New Roman" w:hAnsi="Times New Roman" w:cs="Times New Roman"/>
          <w:sz w:val="24"/>
          <w:szCs w:val="24"/>
        </w:rPr>
        <w:t>И здесь я придумала свой «Клуб теплых сердец». Четыре направления работы клуба охватили всю жизнь деток нашего дома. Мы приглашаем разных людей города к нам в гости. Готовим различные концерты, ставим с детками спектакли по сказкам. Наиболее ценна здесь предварительная работа, которая идет с детками дошкольного и младшего школьного возраста по программе «Сказки нашего детства», которую я составила вместе с психологом. С воспитанниками, учащимися начальной школы,  мы пишем сказки, стихи, издаем книги, к которым сами рисуем иллюстрации. Даже были победителями краевого конкурса «Самая читающая семья Алтая» со своей сказкой «О добре и зле» и Всероссийского конкурса детского творчества в номинации «Поэзия»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10E2A" w:rsidRDefault="00C10E2A" w:rsidP="00C10E2A">
      <w:pPr>
        <w:spacing w:after="0"/>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А в 2008 году наш детский дом реорганизовали в Центр психолого-медико-социального сопровождения. Передо мной открылись новые горизонты, новые возможности для приложения своих сил. Работа с людьми, желающими стать замещающими родителями (приемными, опекунами) только начиналась в </w:t>
      </w:r>
      <w:proofErr w:type="gramStart"/>
      <w:r>
        <w:rPr>
          <w:rFonts w:ascii="Times New Roman" w:hAnsi="Times New Roman" w:cs="Times New Roman"/>
          <w:sz w:val="24"/>
          <w:szCs w:val="24"/>
        </w:rPr>
        <w:t>России</w:t>
      </w:r>
      <w:proofErr w:type="gramEnd"/>
      <w:r>
        <w:rPr>
          <w:rFonts w:ascii="Times New Roman" w:hAnsi="Times New Roman" w:cs="Times New Roman"/>
          <w:sz w:val="24"/>
          <w:szCs w:val="24"/>
        </w:rPr>
        <w:t xml:space="preserve"> и наше учреждение стало площадкой для эксперимента. Я искала темы, училась правильно их преподносить слушателям Академии замещающей семьи, которая была создана при Центре. А слушателей   много – деятельность Центра охватывает 12 районов Алтайского края. «Как помочь ребенку с проблемами речи», «Как влияет речь на адаптацию детей в детском коллективе», « Речь как важнейшая социальная функция» - вот только некоторые из тем, которые я читаю на занятиях для кандидатов в замещающие родители и для специалистов, работающих в учреждениях для детей-сирот. А после лекций обязательные встречи с приемными родителями и индивидуальные консультации. </w:t>
      </w:r>
    </w:p>
    <w:p w:rsidR="00C10E2A" w:rsidRDefault="00C10E2A" w:rsidP="00C10E2A">
      <w:pPr>
        <w:spacing w:after="0"/>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И еще я стала немного писателем…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и мои коллеги стараемся рассказать о нашей работе как можно большим слоям населения. Для этого пишем статьи в местные газеты, краевые журналы, а также в методические  сборники Центра. Это очень интересное занятие, </w:t>
      </w:r>
      <w:r>
        <w:rPr>
          <w:rFonts w:ascii="Times New Roman" w:hAnsi="Times New Roman" w:cs="Times New Roman"/>
          <w:sz w:val="24"/>
          <w:szCs w:val="24"/>
        </w:rPr>
        <w:lastRenderedPageBreak/>
        <w:t>так как оно дает  результаты – количество людей в нашем крае, готовых осознанно взять в свои семьи приемных детей заметно возросло.</w:t>
      </w:r>
    </w:p>
    <w:p w:rsidR="00C10E2A" w:rsidRDefault="00C10E2A" w:rsidP="00C10E2A">
      <w:pPr>
        <w:spacing w:after="0"/>
        <w:ind w:left="-567" w:right="283" w:firstLine="567"/>
        <w:jc w:val="both"/>
        <w:rPr>
          <w:rFonts w:ascii="Times New Roman" w:hAnsi="Times New Roman" w:cs="Times New Roman"/>
          <w:sz w:val="24"/>
          <w:szCs w:val="24"/>
        </w:rPr>
      </w:pPr>
      <w:r>
        <w:rPr>
          <w:rFonts w:ascii="Times New Roman" w:hAnsi="Times New Roman" w:cs="Times New Roman"/>
          <w:sz w:val="24"/>
          <w:szCs w:val="24"/>
        </w:rPr>
        <w:t>Конечно, у меня прибавилось работы. Ведь теперь, кроме воспитанников нашего Центра ко мне на занятия приводят  детей из замещающих семей. Часто приемные родители  за помощью обращаются уже поздно, много возможностей упущено. Но мое кредо в работе «Сделать все, что возможно!». И для каждого малыша я подбираю те пути коррекции, которые ему необходимы для адаптации в окружающем мире. Найти с ним контакт и помочь преодолеть проблемы, получив в ответ радостные улыбки, восторг от полученных в школе хороших оценок, а иногда и просто теплые объятия – это самое большое счастье и профессионала, и женщины.</w:t>
      </w:r>
    </w:p>
    <w:p w:rsidR="00C10E2A" w:rsidRDefault="00C10E2A" w:rsidP="00C10E2A">
      <w:pPr>
        <w:spacing w:after="0"/>
        <w:ind w:left="-567" w:right="283" w:firstLine="567"/>
        <w:jc w:val="both"/>
        <w:rPr>
          <w:rFonts w:ascii="Times New Roman" w:hAnsi="Times New Roman" w:cs="Times New Roman"/>
          <w:sz w:val="24"/>
          <w:szCs w:val="24"/>
        </w:rPr>
      </w:pPr>
    </w:p>
    <w:p w:rsidR="00C10E2A" w:rsidRDefault="00C10E2A" w:rsidP="00C10E2A">
      <w:pPr>
        <w:spacing w:after="0"/>
        <w:ind w:left="-567" w:right="283" w:firstLine="567"/>
        <w:jc w:val="both"/>
        <w:rPr>
          <w:rFonts w:ascii="Times New Roman" w:hAnsi="Times New Roman" w:cs="Times New Roman"/>
          <w:sz w:val="24"/>
          <w:szCs w:val="24"/>
        </w:rPr>
      </w:pPr>
      <w:r>
        <w:rPr>
          <w:rFonts w:ascii="Times New Roman" w:hAnsi="Times New Roman" w:cs="Times New Roman"/>
          <w:sz w:val="24"/>
          <w:szCs w:val="24"/>
        </w:rPr>
        <w:t>Полочка третья – «Будущее»</w:t>
      </w:r>
    </w:p>
    <w:p w:rsidR="00C10E2A" w:rsidRDefault="00C10E2A" w:rsidP="00C10E2A">
      <w:pPr>
        <w:spacing w:after="0"/>
        <w:ind w:left="-567" w:right="283" w:firstLine="567"/>
        <w:jc w:val="both"/>
        <w:rPr>
          <w:rFonts w:ascii="Times New Roman" w:hAnsi="Times New Roman" w:cs="Times New Roman"/>
          <w:sz w:val="24"/>
          <w:szCs w:val="24"/>
        </w:rPr>
      </w:pPr>
    </w:p>
    <w:p w:rsidR="00C10E2A" w:rsidRDefault="00C10E2A" w:rsidP="00C10E2A">
      <w:pPr>
        <w:spacing w:after="0"/>
        <w:ind w:left="-567" w:right="283" w:firstLine="567"/>
        <w:jc w:val="both"/>
        <w:rPr>
          <w:rFonts w:ascii="Times New Roman" w:hAnsi="Times New Roman" w:cs="Times New Roman"/>
          <w:sz w:val="24"/>
          <w:szCs w:val="24"/>
        </w:rPr>
      </w:pPr>
      <w:r>
        <w:rPr>
          <w:rFonts w:ascii="Times New Roman" w:hAnsi="Times New Roman" w:cs="Times New Roman"/>
          <w:sz w:val="24"/>
          <w:szCs w:val="24"/>
        </w:rPr>
        <w:t>Ах, это будущее…! Оно всегда интересно  потому, что совершенно неизвестно. Можно мечтать о великих свершениях, о новых встречах с интересными людьми. Но мне точно известно, что я буду заниматься самым интересным в мире делом – учить, даря тепло своего  сердца маленьким жителям планеты Земля! Потому что выбор профессии был подсказан мне моим сердцем!</w:t>
      </w:r>
    </w:p>
    <w:p w:rsidR="00C10E2A" w:rsidRDefault="00C10E2A" w:rsidP="00C10E2A">
      <w:pPr>
        <w:spacing w:after="0"/>
        <w:ind w:left="-567" w:right="283" w:firstLine="567"/>
        <w:jc w:val="both"/>
        <w:rPr>
          <w:rFonts w:ascii="Times New Roman" w:hAnsi="Times New Roman" w:cs="Times New Roman"/>
          <w:sz w:val="24"/>
          <w:szCs w:val="24"/>
        </w:rPr>
      </w:pPr>
    </w:p>
    <w:p w:rsidR="00C10E2A" w:rsidRDefault="00C10E2A" w:rsidP="00C10E2A">
      <w:pPr>
        <w:spacing w:after="0"/>
        <w:ind w:left="-567" w:right="283" w:firstLine="567"/>
        <w:jc w:val="both"/>
        <w:rPr>
          <w:rFonts w:ascii="Times New Roman" w:hAnsi="Times New Roman" w:cs="Times New Roman"/>
          <w:sz w:val="24"/>
          <w:szCs w:val="24"/>
        </w:rPr>
      </w:pPr>
      <w:r>
        <w:rPr>
          <w:rFonts w:ascii="Times New Roman" w:hAnsi="Times New Roman" w:cs="Times New Roman"/>
          <w:sz w:val="24"/>
          <w:szCs w:val="24"/>
        </w:rPr>
        <w:t>Послесловие…</w:t>
      </w:r>
    </w:p>
    <w:p w:rsidR="00C10E2A" w:rsidRDefault="00C10E2A" w:rsidP="00C10E2A">
      <w:pPr>
        <w:spacing w:after="0"/>
        <w:ind w:left="-567" w:right="283" w:firstLine="567"/>
        <w:jc w:val="both"/>
        <w:rPr>
          <w:rFonts w:ascii="Times New Roman" w:hAnsi="Times New Roman" w:cs="Times New Roman"/>
          <w:sz w:val="24"/>
          <w:szCs w:val="24"/>
        </w:rPr>
      </w:pPr>
    </w:p>
    <w:p w:rsidR="00C10E2A" w:rsidRDefault="00C10E2A" w:rsidP="00C10E2A">
      <w:pPr>
        <w:spacing w:after="0"/>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Вот и разложила свою трудовую жизнь по полочкам. Получилось, что она неразрывно связана с жизнью всей нашей страны. Возможно, многие педагоги могут рассказать о себе подобное, но так хочется, чтобы и мой опыт кому-нибудь пригодился. </w:t>
      </w:r>
    </w:p>
    <w:p w:rsidR="00C10E2A" w:rsidRDefault="00C10E2A" w:rsidP="00C10E2A">
      <w:pPr>
        <w:ind w:left="-567" w:right="283" w:firstLine="567"/>
        <w:jc w:val="both"/>
        <w:rPr>
          <w:rFonts w:ascii="Times New Roman" w:hAnsi="Times New Roman" w:cs="Times New Roman"/>
          <w:sz w:val="24"/>
          <w:szCs w:val="24"/>
        </w:rPr>
      </w:pPr>
    </w:p>
    <w:p w:rsidR="00C10E2A" w:rsidRDefault="00C10E2A" w:rsidP="00C10E2A">
      <w:pPr>
        <w:ind w:left="-567" w:right="283"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C10E2A" w:rsidRDefault="00C10E2A" w:rsidP="00C10E2A">
      <w:pPr>
        <w:ind w:left="-567" w:right="283" w:firstLine="567"/>
        <w:jc w:val="both"/>
        <w:rPr>
          <w:rFonts w:ascii="Times New Roman" w:hAnsi="Times New Roman" w:cs="Times New Roman"/>
          <w:sz w:val="24"/>
          <w:szCs w:val="24"/>
        </w:rPr>
      </w:pPr>
    </w:p>
    <w:p w:rsidR="00C10E2A" w:rsidRDefault="00C10E2A" w:rsidP="00C10E2A">
      <w:pPr>
        <w:ind w:left="-567" w:right="283" w:firstLine="567"/>
        <w:jc w:val="both"/>
        <w:rPr>
          <w:rFonts w:ascii="Times New Roman" w:hAnsi="Times New Roman" w:cs="Times New Roman"/>
          <w:sz w:val="24"/>
          <w:szCs w:val="24"/>
        </w:rPr>
      </w:pPr>
    </w:p>
    <w:p w:rsidR="00471B48" w:rsidRDefault="00471B48"/>
    <w:sectPr w:rsidR="00471B48" w:rsidSect="00105C9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0E2A"/>
    <w:rsid w:val="00105C98"/>
    <w:rsid w:val="00471B48"/>
    <w:rsid w:val="00902998"/>
    <w:rsid w:val="00C10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166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1201</Words>
  <Characters>6848</Characters>
  <Application>Microsoft Office Word</Application>
  <DocSecurity>0</DocSecurity>
  <Lines>57</Lines>
  <Paragraphs>16</Paragraphs>
  <ScaleCrop>false</ScaleCrop>
  <Company>SPecialiST RePack</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2016-10-14T06:40:00Z</dcterms:created>
  <dcterms:modified xsi:type="dcterms:W3CDTF">2016-10-14T06:48:00Z</dcterms:modified>
</cp:coreProperties>
</file>