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28A" w:rsidRPr="00D5628A" w:rsidRDefault="00D5628A" w:rsidP="00D5628A">
      <w:pPr>
        <w:pStyle w:val="2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5628A">
        <w:rPr>
          <w:rFonts w:ascii="Times New Roman" w:hAnsi="Times New Roman" w:cs="Times New Roman"/>
          <w:color w:val="000000" w:themeColor="text1"/>
          <w:sz w:val="32"/>
          <w:szCs w:val="32"/>
        </w:rPr>
        <w:t>Организация дополнительного образования детей по направлению театрализованной деятельности.</w:t>
      </w:r>
    </w:p>
    <w:p w:rsidR="00D5628A" w:rsidRPr="00D5628A" w:rsidRDefault="00D5628A" w:rsidP="00D5628A">
      <w:pPr>
        <w:rPr>
          <w:rFonts w:ascii="Times New Roman" w:hAnsi="Times New Roman" w:cs="Times New Roman"/>
        </w:rPr>
      </w:pPr>
    </w:p>
    <w:p w:rsidR="0081797B" w:rsidRDefault="00D5628A" w:rsidP="00FD1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628A">
        <w:rPr>
          <w:rFonts w:ascii="Times New Roman" w:hAnsi="Times New Roman" w:cs="Times New Roman"/>
          <w:sz w:val="28"/>
          <w:szCs w:val="28"/>
        </w:rPr>
        <w:t>Богатейшее поле для творческого развития 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  - театрализованная  деятельность, которая воспитывает и развлекает, развивает фантазию, учит сопереживать происходящему, создает соответствующий эмоциональный настрой, раскрепощает ребенка. Театрализованная деятельность воздействует на ребенка комплексом художественных средств: </w:t>
      </w:r>
      <w:r w:rsidR="00FC6949">
        <w:rPr>
          <w:rFonts w:ascii="Times New Roman" w:hAnsi="Times New Roman" w:cs="Times New Roman"/>
          <w:sz w:val="28"/>
          <w:szCs w:val="28"/>
        </w:rPr>
        <w:t xml:space="preserve">применяется художественное слово, наглядный образ, музыкальное сопровождение. </w:t>
      </w:r>
      <w:r w:rsidR="00FC6949" w:rsidRPr="00FC6949">
        <w:rPr>
          <w:rFonts w:ascii="Times New Roman" w:hAnsi="Times New Roman" w:cs="Times New Roman"/>
          <w:sz w:val="28"/>
          <w:szCs w:val="28"/>
        </w:rPr>
        <w:t>Театрализованная деятельность</w:t>
      </w:r>
      <w:r w:rsidR="00FC6949">
        <w:rPr>
          <w:rFonts w:ascii="Times New Roman" w:hAnsi="Times New Roman" w:cs="Times New Roman"/>
          <w:sz w:val="28"/>
          <w:szCs w:val="28"/>
        </w:rPr>
        <w:t xml:space="preserve"> помогает сделать жизнь воспитанников интересной содержательной, наполненной радостью творчества, чем раньше начать работу по развитию творческих способностей ребенка, тем лучше будут результаты в песенном, танцевальном и игровом творчестве. Навыки, полученные в процессе </w:t>
      </w:r>
      <w:r w:rsidR="0081797B">
        <w:rPr>
          <w:rFonts w:ascii="Times New Roman" w:hAnsi="Times New Roman" w:cs="Times New Roman"/>
          <w:sz w:val="28"/>
          <w:szCs w:val="28"/>
        </w:rPr>
        <w:t>занятий театрализованной деятельностью, обязательно принесут детям пользу и в повседневной жизни. Научить импровизировать детей  - дело непростое. Главное,  чтобы  ребенок не чувствовал, что его обучают, а был занят интересной для него деятельностью, был увлечен сказкой, игрой.</w:t>
      </w:r>
    </w:p>
    <w:p w:rsidR="00C40045" w:rsidRDefault="0081797B" w:rsidP="00C400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хочу вам рассказать,  как в нашем детском саду проводиться организация дополнительного образования детей  по направлению театрализованной деятельности. Данное дополнительное образование проводиться бесплатно, во всех возрастных группах. Воспитателями и педагогами составляется перспективное планирование </w:t>
      </w:r>
      <w:r w:rsidR="00C40045">
        <w:rPr>
          <w:rFonts w:ascii="Times New Roman" w:hAnsi="Times New Roman" w:cs="Times New Roman"/>
          <w:sz w:val="28"/>
          <w:szCs w:val="28"/>
        </w:rPr>
        <w:t>театрального кружка, в каждой  группе. В группах младшего дошкольного возраста данная работа проводиться совместно с родителями, которые с большим  удовольствием участвуют в сценках и показывают кукольный театр.</w:t>
      </w:r>
    </w:p>
    <w:p w:rsidR="00FF39E3" w:rsidRDefault="00C40045" w:rsidP="00FD16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группах среднего возраста происходит углубление интереса к театрализованным играм. Расширение театрально – игрового опыта детей осуществляется за счет освоения игры  - драматизации. </w:t>
      </w:r>
      <w:r w:rsidR="00FD16B6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39654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D16B6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396548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FD16B6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В возрасте  4 -5 лет ребенок осваивает разные виды настольного театра</w:t>
      </w:r>
      <w:r w:rsidR="0009716D">
        <w:rPr>
          <w:rFonts w:ascii="Times New Roman" w:hAnsi="Times New Roman" w:cs="Times New Roman"/>
          <w:sz w:val="28"/>
          <w:szCs w:val="28"/>
        </w:rPr>
        <w:t>:  пальчиковый театр, театр народной игрушки и плоскостных фигур. Доступен детям и театр би-ба-бо.</w:t>
      </w:r>
      <w:r w:rsidR="00557D5C">
        <w:rPr>
          <w:rFonts w:ascii="Times New Roman" w:hAnsi="Times New Roman" w:cs="Times New Roman"/>
          <w:sz w:val="28"/>
          <w:szCs w:val="28"/>
        </w:rPr>
        <w:t xml:space="preserve"> </w:t>
      </w:r>
      <w:r w:rsidR="0009716D">
        <w:rPr>
          <w:rFonts w:ascii="Times New Roman" w:hAnsi="Times New Roman" w:cs="Times New Roman"/>
          <w:sz w:val="28"/>
          <w:szCs w:val="28"/>
        </w:rPr>
        <w:t>Дети разыгрывают сюжеты по русским  народным сказкам,   «Теремок»,  «Рукавичка»,  «Жихарка».</w:t>
      </w:r>
      <w:r w:rsidR="00F24D71">
        <w:rPr>
          <w:rFonts w:ascii="Times New Roman" w:hAnsi="Times New Roman" w:cs="Times New Roman"/>
          <w:sz w:val="28"/>
          <w:szCs w:val="28"/>
        </w:rPr>
        <w:t xml:space="preserve"> А также сказки детских писателей: К.И.Чуковского  «Муха  - Цокотуха», В.Г. Сутеев </w:t>
      </w:r>
      <w:r w:rsidR="00557D5C">
        <w:rPr>
          <w:rFonts w:ascii="Times New Roman" w:hAnsi="Times New Roman" w:cs="Times New Roman"/>
          <w:sz w:val="28"/>
          <w:szCs w:val="28"/>
        </w:rPr>
        <w:t xml:space="preserve"> </w:t>
      </w:r>
      <w:r w:rsidR="00F24D71">
        <w:rPr>
          <w:rFonts w:ascii="Times New Roman" w:hAnsi="Times New Roman" w:cs="Times New Roman"/>
          <w:sz w:val="28"/>
          <w:szCs w:val="28"/>
        </w:rPr>
        <w:t>«Под Грибом»</w:t>
      </w:r>
      <w:r w:rsidR="0009716D">
        <w:rPr>
          <w:rFonts w:ascii="Times New Roman" w:hAnsi="Times New Roman" w:cs="Times New Roman"/>
          <w:sz w:val="28"/>
          <w:szCs w:val="28"/>
        </w:rPr>
        <w:t xml:space="preserve"> Для того что бы все дети группы участвовали в инсценировках, сказку готовим в два состава.</w:t>
      </w:r>
      <w:r w:rsidR="00FF39E3">
        <w:rPr>
          <w:rFonts w:ascii="Times New Roman" w:hAnsi="Times New Roman" w:cs="Times New Roman"/>
          <w:sz w:val="28"/>
          <w:szCs w:val="28"/>
        </w:rPr>
        <w:t xml:space="preserve">  На премьеру сказки  приглашаются дети других групп детского сада, а также родители воспитанников. В инсценировках используются сольно песенные и танцевальные номера.</w:t>
      </w:r>
    </w:p>
    <w:p w:rsidR="00FF39E3" w:rsidRPr="00FF39E3" w:rsidRDefault="00FF39E3" w:rsidP="00FF39E3">
      <w:pPr>
        <w:rPr>
          <w:rFonts w:ascii="Times New Roman" w:hAnsi="Times New Roman" w:cs="Times New Roman"/>
          <w:sz w:val="28"/>
          <w:szCs w:val="28"/>
        </w:rPr>
      </w:pPr>
    </w:p>
    <w:p w:rsidR="00FF39E3" w:rsidRDefault="00FF39E3" w:rsidP="00FF39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74545" w:rsidRDefault="00FF39E3" w:rsidP="00E745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старшем дошкольном возрасте происходит углубление театрально игрового опыта за счет освоения разных видов игры драматизации и режиссерской  театрализованной игры. Старшему дошкольнику</w:t>
      </w:r>
      <w:r w:rsidR="00F24D71">
        <w:rPr>
          <w:rFonts w:ascii="Times New Roman" w:hAnsi="Times New Roman" w:cs="Times New Roman"/>
          <w:sz w:val="28"/>
          <w:szCs w:val="28"/>
        </w:rPr>
        <w:t xml:space="preserve"> наравне с образно игровыми этюдами, играми импровизациями, инсценированием, становятся доступны </w:t>
      </w:r>
      <w:r w:rsidR="002B1AFE">
        <w:rPr>
          <w:rFonts w:ascii="Times New Roman" w:hAnsi="Times New Roman" w:cs="Times New Roman"/>
          <w:sz w:val="28"/>
          <w:szCs w:val="28"/>
        </w:rPr>
        <w:t xml:space="preserve"> постановки </w:t>
      </w:r>
      <w:r w:rsidR="00F24D71">
        <w:rPr>
          <w:rFonts w:ascii="Times New Roman" w:hAnsi="Times New Roman" w:cs="Times New Roman"/>
          <w:sz w:val="28"/>
          <w:szCs w:val="28"/>
        </w:rPr>
        <w:t xml:space="preserve"> «коллажа» из нескольких литературных произведений</w:t>
      </w:r>
      <w:r w:rsidR="002B1AFE">
        <w:rPr>
          <w:rFonts w:ascii="Times New Roman" w:hAnsi="Times New Roman" w:cs="Times New Roman"/>
          <w:sz w:val="28"/>
          <w:szCs w:val="28"/>
        </w:rPr>
        <w:t xml:space="preserve">: </w:t>
      </w:r>
      <w:r w:rsidR="00F24D71">
        <w:rPr>
          <w:rFonts w:ascii="Times New Roman" w:hAnsi="Times New Roman" w:cs="Times New Roman"/>
          <w:sz w:val="28"/>
          <w:szCs w:val="28"/>
        </w:rPr>
        <w:t xml:space="preserve">«Путешествие в страну сказок А.С. Пушкина», </w:t>
      </w:r>
      <w:r w:rsidR="002B1AFE">
        <w:rPr>
          <w:rFonts w:ascii="Times New Roman" w:hAnsi="Times New Roman" w:cs="Times New Roman"/>
          <w:sz w:val="28"/>
          <w:szCs w:val="28"/>
        </w:rPr>
        <w:t>старые сказки на новый лад,</w:t>
      </w:r>
      <w:r w:rsidR="00F24D71">
        <w:rPr>
          <w:rFonts w:ascii="Times New Roman" w:hAnsi="Times New Roman" w:cs="Times New Roman"/>
          <w:sz w:val="28"/>
          <w:szCs w:val="28"/>
        </w:rPr>
        <w:t xml:space="preserve"> а так же по экранизациям сказок режиссера А.А. Роу.</w:t>
      </w:r>
      <w:r w:rsidR="00557D5C">
        <w:rPr>
          <w:rFonts w:ascii="Times New Roman" w:hAnsi="Times New Roman" w:cs="Times New Roman"/>
          <w:sz w:val="28"/>
          <w:szCs w:val="28"/>
        </w:rPr>
        <w:t xml:space="preserve"> </w:t>
      </w:r>
      <w:r w:rsidR="002B1AFE">
        <w:rPr>
          <w:rFonts w:ascii="Times New Roman" w:hAnsi="Times New Roman" w:cs="Times New Roman"/>
          <w:sz w:val="28"/>
          <w:szCs w:val="28"/>
        </w:rPr>
        <w:t xml:space="preserve"> В театрализованные представления входят: Постановка спектакля, музыкально - хореографических этюдов. Мы тесно сотрудничаем с музыкальными руководителями и хореографом, инструктором по физическому воспитанию. В старшем дошкольном возрасте в спектакле участвует весь состав группы. Роли среди детей распределяются как главные, а так же участие в хореографических постановках и массовке.</w:t>
      </w:r>
      <w:r w:rsidR="00E74545">
        <w:rPr>
          <w:rFonts w:ascii="Times New Roman" w:hAnsi="Times New Roman" w:cs="Times New Roman"/>
          <w:sz w:val="28"/>
          <w:szCs w:val="28"/>
        </w:rPr>
        <w:t xml:space="preserve"> Наши родители воспитанников с большим удовольствием участвуют в подготовке спектакля: шьют костюмы, изготавливают декорации. </w:t>
      </w:r>
    </w:p>
    <w:p w:rsidR="00E74545" w:rsidRDefault="00E74545" w:rsidP="00E745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Процесс творческого развития дошкольника неизбежно сопровождается определенными эмоциями и чувствами….. После премьеры спектакля мы оформляем выставку работ по изобразительной деятельности,  где дети отражают свои впечатления о героях сказки, интересных эпизодах. </w:t>
      </w:r>
    </w:p>
    <w:p w:rsidR="00AF0980" w:rsidRDefault="00E74545" w:rsidP="00D90F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же результаты мы наблюдали на заключительном этапе дополнительного образования по направлению театрализованной деятельности? У детей повысился интерес к театрально –</w:t>
      </w:r>
      <w:r w:rsidR="00D90F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игровой деятельности, усовершенствовались</w:t>
      </w:r>
      <w:r w:rsidR="00D90F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представления об актерском мастерстве</w:t>
      </w:r>
      <w:r w:rsidR="00D90F71">
        <w:rPr>
          <w:rFonts w:ascii="Times New Roman" w:hAnsi="Times New Roman" w:cs="Times New Roman"/>
          <w:sz w:val="28"/>
          <w:szCs w:val="28"/>
        </w:rPr>
        <w:t xml:space="preserve">, интонация, выразительность речи. Обогатился и активизировался словарь, развивалась память, воображение,  внимание, дети стали раскрепощеннее. </w:t>
      </w:r>
    </w:p>
    <w:p w:rsidR="00D90F71" w:rsidRPr="00D90F71" w:rsidRDefault="00D90F71" w:rsidP="00D90F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735A76">
        <w:rPr>
          <w:rFonts w:ascii="Times New Roman" w:hAnsi="Times New Roman" w:cs="Times New Roman"/>
          <w:sz w:val="28"/>
          <w:szCs w:val="28"/>
        </w:rPr>
        <w:t xml:space="preserve">перспективе </w:t>
      </w:r>
      <w:r>
        <w:rPr>
          <w:rFonts w:ascii="Times New Roman" w:hAnsi="Times New Roman" w:cs="Times New Roman"/>
          <w:sz w:val="28"/>
          <w:szCs w:val="28"/>
        </w:rPr>
        <w:t xml:space="preserve">мы планируем разработать программу </w:t>
      </w:r>
      <w:r w:rsidR="00735A76" w:rsidRPr="00735A76">
        <w:rPr>
          <w:rFonts w:ascii="Times New Roman" w:hAnsi="Times New Roman" w:cs="Times New Roman"/>
          <w:sz w:val="28"/>
          <w:szCs w:val="28"/>
        </w:rPr>
        <w:t xml:space="preserve"> организации дополнительного образования детей по направлению театрализованной деятель</w:t>
      </w:r>
      <w:r w:rsidR="00735A76">
        <w:rPr>
          <w:rFonts w:ascii="Times New Roman" w:hAnsi="Times New Roman" w:cs="Times New Roman"/>
          <w:sz w:val="28"/>
          <w:szCs w:val="28"/>
        </w:rPr>
        <w:t>ности.</w:t>
      </w:r>
    </w:p>
    <w:p w:rsidR="00735A76" w:rsidRDefault="00D90F71" w:rsidP="00D90F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0F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5A76" w:rsidRDefault="00735A76" w:rsidP="00735A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E05A2B" wp14:editId="28F0033B">
            <wp:extent cx="4303708" cy="3026979"/>
            <wp:effectExtent l="0" t="0" r="190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480" cy="3061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041218">
            <wp:extent cx="4279327" cy="2963917"/>
            <wp:effectExtent l="0" t="0" r="698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292" cy="2970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5A25A1">
            <wp:extent cx="4445876" cy="305600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950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4545" w:rsidRPr="00E74545" w:rsidRDefault="00735A76" w:rsidP="00735A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3F214A" wp14:editId="01ECC890">
            <wp:extent cx="4382813" cy="289711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707" cy="2899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07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6B7599" wp14:editId="158B4D72">
            <wp:extent cx="4378349" cy="290353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544" cy="2920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1C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1875" cy="3006981"/>
            <wp:effectExtent l="0" t="0" r="0" b="3175"/>
            <wp:docPr id="6" name="Рисунок 6" descr="C:\Users\Рыжая жирафа\Downloads\147299339711341920_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ыжая жирафа\Downloads\147299339711341920_mi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620" cy="301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4545" w:rsidRPr="00E74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9E3" w:rsidRDefault="00FF39E3" w:rsidP="00FF39E3">
      <w:pPr>
        <w:spacing w:after="0" w:line="240" w:lineRule="auto"/>
      </w:pPr>
      <w:r>
        <w:separator/>
      </w:r>
    </w:p>
  </w:endnote>
  <w:endnote w:type="continuationSeparator" w:id="0">
    <w:p w:rsidR="00FF39E3" w:rsidRDefault="00FF39E3" w:rsidP="00FF3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9E3" w:rsidRDefault="00FF39E3" w:rsidP="00FF39E3">
      <w:pPr>
        <w:spacing w:after="0" w:line="240" w:lineRule="auto"/>
      </w:pPr>
      <w:r>
        <w:separator/>
      </w:r>
    </w:p>
  </w:footnote>
  <w:footnote w:type="continuationSeparator" w:id="0">
    <w:p w:rsidR="00FF39E3" w:rsidRDefault="00FF39E3" w:rsidP="00FF39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1CA"/>
    <w:rsid w:val="0009716D"/>
    <w:rsid w:val="00270C96"/>
    <w:rsid w:val="002B1AFE"/>
    <w:rsid w:val="00380759"/>
    <w:rsid w:val="00396548"/>
    <w:rsid w:val="00440F7B"/>
    <w:rsid w:val="00557D5C"/>
    <w:rsid w:val="00735A76"/>
    <w:rsid w:val="007361CA"/>
    <w:rsid w:val="00771CA0"/>
    <w:rsid w:val="0081797B"/>
    <w:rsid w:val="00AF0980"/>
    <w:rsid w:val="00C40045"/>
    <w:rsid w:val="00D5628A"/>
    <w:rsid w:val="00D90F71"/>
    <w:rsid w:val="00E74545"/>
    <w:rsid w:val="00F24D71"/>
    <w:rsid w:val="00FC6949"/>
    <w:rsid w:val="00FD16B6"/>
    <w:rsid w:val="00FF3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562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562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FD1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6B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3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39E3"/>
  </w:style>
  <w:style w:type="paragraph" w:styleId="a7">
    <w:name w:val="footer"/>
    <w:basedOn w:val="a"/>
    <w:link w:val="a8"/>
    <w:uiPriority w:val="99"/>
    <w:unhideWhenUsed/>
    <w:rsid w:val="00FF3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39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562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562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FD1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6B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3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39E3"/>
  </w:style>
  <w:style w:type="paragraph" w:styleId="a7">
    <w:name w:val="footer"/>
    <w:basedOn w:val="a"/>
    <w:link w:val="a8"/>
    <w:uiPriority w:val="99"/>
    <w:unhideWhenUsed/>
    <w:rsid w:val="00FF3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39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4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Рыжая жирафа</dc:creator>
  <cp:keywords/>
  <dc:description/>
  <cp:lastModifiedBy>Рыжая жирафа</cp:lastModifiedBy>
  <cp:revision>3</cp:revision>
  <dcterms:created xsi:type="dcterms:W3CDTF">2016-09-04T05:57:00Z</dcterms:created>
  <dcterms:modified xsi:type="dcterms:W3CDTF">2016-09-04T11:45:00Z</dcterms:modified>
</cp:coreProperties>
</file>