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DCF" w:rsidRPr="009F3DCF" w:rsidRDefault="009F3DCF" w:rsidP="009F3DCF">
      <w:pPr>
        <w:jc w:val="center"/>
        <w:rPr>
          <w:b/>
          <w:color w:val="C00000"/>
          <w:sz w:val="36"/>
          <w:szCs w:val="36"/>
        </w:rPr>
      </w:pPr>
      <w:r w:rsidRPr="009F3DCF">
        <w:rPr>
          <w:b/>
          <w:color w:val="C00000"/>
          <w:sz w:val="36"/>
          <w:szCs w:val="36"/>
        </w:rPr>
        <w:t xml:space="preserve">Родительский всеобуч на тему: </w:t>
      </w:r>
    </w:p>
    <w:p w:rsidR="009F3DCF" w:rsidRPr="009F3DCF" w:rsidRDefault="009F3DCF" w:rsidP="009F3DCF">
      <w:pPr>
        <w:jc w:val="center"/>
        <w:rPr>
          <w:b/>
          <w:color w:val="C00000"/>
          <w:sz w:val="36"/>
          <w:szCs w:val="36"/>
        </w:rPr>
      </w:pPr>
      <w:r w:rsidRPr="009F3DCF">
        <w:rPr>
          <w:b/>
          <w:color w:val="C00000"/>
          <w:sz w:val="36"/>
          <w:szCs w:val="36"/>
        </w:rPr>
        <w:t xml:space="preserve">«Современные игрушки и их влияние </w:t>
      </w:r>
    </w:p>
    <w:p w:rsidR="009F3DCF" w:rsidRPr="009F3DCF" w:rsidRDefault="009F3DCF" w:rsidP="009F3DCF">
      <w:pPr>
        <w:jc w:val="center"/>
        <w:rPr>
          <w:b/>
          <w:color w:val="C00000"/>
          <w:sz w:val="36"/>
          <w:szCs w:val="36"/>
        </w:rPr>
      </w:pPr>
      <w:r w:rsidRPr="009F3DCF">
        <w:rPr>
          <w:b/>
          <w:color w:val="C00000"/>
          <w:sz w:val="36"/>
          <w:szCs w:val="36"/>
        </w:rPr>
        <w:t>на развитие детей дошкольного возраста»</w:t>
      </w:r>
    </w:p>
    <w:p w:rsidR="009F3DCF" w:rsidRDefault="009F3DCF" w:rsidP="00494642">
      <w:pPr>
        <w:jc w:val="both"/>
        <w:rPr>
          <w:sz w:val="28"/>
          <w:szCs w:val="28"/>
        </w:rPr>
      </w:pPr>
    </w:p>
    <w:p w:rsidR="00C420CD" w:rsidRPr="00BB33B6" w:rsidRDefault="00494642" w:rsidP="009F3DCF">
      <w:pPr>
        <w:ind w:left="142" w:right="118" w:firstLine="567"/>
        <w:jc w:val="both"/>
        <w:rPr>
          <w:color w:val="FF0000"/>
          <w:sz w:val="28"/>
          <w:szCs w:val="28"/>
        </w:rPr>
      </w:pPr>
      <w:r w:rsidRPr="00494642">
        <w:rPr>
          <w:sz w:val="28"/>
          <w:szCs w:val="28"/>
        </w:rPr>
        <w:t xml:space="preserve">С возникновением </w:t>
      </w:r>
      <w:r w:rsidR="009F3DCF">
        <w:rPr>
          <w:sz w:val="28"/>
          <w:szCs w:val="28"/>
        </w:rPr>
        <w:t>первых людей</w:t>
      </w:r>
      <w:r w:rsidRPr="00494642">
        <w:rPr>
          <w:sz w:val="28"/>
          <w:szCs w:val="28"/>
        </w:rPr>
        <w:t xml:space="preserve"> началась</w:t>
      </w:r>
      <w:r w:rsidRPr="00494642">
        <w:rPr>
          <w:b/>
          <w:bCs/>
          <w:i/>
          <w:iCs/>
          <w:sz w:val="28"/>
          <w:szCs w:val="28"/>
        </w:rPr>
        <w:t> </w:t>
      </w:r>
      <w:r w:rsidRPr="009F3DCF">
        <w:rPr>
          <w:bCs/>
          <w:iCs/>
          <w:sz w:val="28"/>
          <w:szCs w:val="28"/>
        </w:rPr>
        <w:t>история появления  игрушек</w:t>
      </w:r>
      <w:r w:rsidRPr="00494642">
        <w:rPr>
          <w:sz w:val="28"/>
          <w:szCs w:val="28"/>
        </w:rPr>
        <w:t xml:space="preserve">. Игрушки появились ещё в первобытном обществе и на протяжении всего своего существования преобразовывались и меняли своё назначение. </w:t>
      </w:r>
    </w:p>
    <w:p w:rsidR="009C6B4F" w:rsidRDefault="00D2304B" w:rsidP="009F3DCF">
      <w:pPr>
        <w:ind w:left="142" w:right="118" w:firstLine="567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8EAE078" wp14:editId="35B2204E">
            <wp:simplePos x="0" y="0"/>
            <wp:positionH relativeFrom="margin">
              <wp:posOffset>5394960</wp:posOffset>
            </wp:positionH>
            <wp:positionV relativeFrom="margin">
              <wp:posOffset>1638300</wp:posOffset>
            </wp:positionV>
            <wp:extent cx="1148715" cy="990600"/>
            <wp:effectExtent l="133350" t="57150" r="108585" b="152400"/>
            <wp:wrapSquare wrapText="bothSides"/>
            <wp:docPr id="6" name="Объект 5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5"/>
                    <pic:cNvPicPr>
                      <a:picLocks noGrp="1"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48715" cy="9906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4642" w:rsidRPr="00494642">
        <w:rPr>
          <w:sz w:val="28"/>
          <w:szCs w:val="28"/>
        </w:rPr>
        <w:t xml:space="preserve">На территории славянских поселений при археологических раскопках были обнаружены фигурки, погремушки, глиняные свистульки, куколки, фигурки домашних животных. </w:t>
      </w:r>
    </w:p>
    <w:p w:rsidR="00494642" w:rsidRPr="009F3DCF" w:rsidRDefault="00494642" w:rsidP="009F3DCF">
      <w:pPr>
        <w:ind w:left="142" w:right="118" w:firstLine="567"/>
        <w:jc w:val="both"/>
        <w:rPr>
          <w:sz w:val="28"/>
          <w:szCs w:val="28"/>
        </w:rPr>
      </w:pPr>
      <w:r w:rsidRPr="009F3DCF">
        <w:rPr>
          <w:sz w:val="28"/>
          <w:szCs w:val="28"/>
        </w:rPr>
        <w:t>В дальнейшем на Руси изготовление игрушек стало серьёзным ремеслом, секреты которого передавались по наследству. </w:t>
      </w:r>
      <w:r w:rsidR="00C420CD" w:rsidRPr="009F3DCF">
        <w:rPr>
          <w:sz w:val="28"/>
          <w:szCs w:val="28"/>
        </w:rPr>
        <w:t>Своё развитие получила так называемая </w:t>
      </w:r>
      <w:r w:rsidR="00C420CD" w:rsidRPr="009F3DCF">
        <w:rPr>
          <w:bCs/>
          <w:iCs/>
          <w:sz w:val="28"/>
          <w:szCs w:val="28"/>
        </w:rPr>
        <w:t>народная игрушка</w:t>
      </w:r>
      <w:r w:rsidR="00C420CD" w:rsidRPr="009F3DCF">
        <w:rPr>
          <w:sz w:val="28"/>
          <w:szCs w:val="28"/>
        </w:rPr>
        <w:t>.</w:t>
      </w:r>
    </w:p>
    <w:p w:rsidR="00B121E1" w:rsidRPr="009F3DCF" w:rsidRDefault="00D2304B" w:rsidP="009F3DCF">
      <w:pPr>
        <w:ind w:left="142" w:right="118" w:firstLine="567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34F9DF2" wp14:editId="606B1585">
            <wp:simplePos x="0" y="0"/>
            <wp:positionH relativeFrom="margin">
              <wp:posOffset>114300</wp:posOffset>
            </wp:positionH>
            <wp:positionV relativeFrom="margin">
              <wp:posOffset>3120390</wp:posOffset>
            </wp:positionV>
            <wp:extent cx="1543050" cy="1315085"/>
            <wp:effectExtent l="114300" t="57150" r="76200" b="151765"/>
            <wp:wrapSquare wrapText="bothSides"/>
            <wp:docPr id="1031" name="Picture 7" descr="G:\влияние современных игрушек\Petushki-Bogorodskaya-igrush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" name="Picture 7" descr="G:\влияние современных игрушек\Petushki-Bogorodskaya-igrushk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31508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/>
                  </pic:spPr>
                </pic:pic>
              </a:graphicData>
            </a:graphic>
          </wp:anchor>
        </w:drawing>
      </w:r>
      <w:r w:rsidRPr="009F3DCF">
        <w:rPr>
          <w:sz w:val="28"/>
          <w:szCs w:val="28"/>
        </w:rPr>
        <w:t xml:space="preserve"> </w:t>
      </w:r>
      <w:r w:rsidR="00B121E1" w:rsidRPr="009F3DCF">
        <w:rPr>
          <w:sz w:val="28"/>
          <w:szCs w:val="28"/>
        </w:rPr>
        <w:t>Народная игрушка образна, красочна, оригинальна по своему замыслу. Она доступна детскому восприятию, так как несет в себе понятное детям лаконичное содержание. Это знакомые детям сказочные образы, люди и животные, выполненные из местных природных материалов.</w:t>
      </w:r>
    </w:p>
    <w:p w:rsidR="003C2236" w:rsidRPr="003C2236" w:rsidRDefault="003C2236" w:rsidP="009F3DCF">
      <w:pPr>
        <w:ind w:left="142" w:right="118" w:firstLine="567"/>
        <w:jc w:val="both"/>
        <w:rPr>
          <w:sz w:val="28"/>
          <w:szCs w:val="28"/>
        </w:rPr>
      </w:pPr>
      <w:r w:rsidRPr="003C2236">
        <w:rPr>
          <w:sz w:val="28"/>
          <w:szCs w:val="28"/>
        </w:rPr>
        <w:t>Народная педагогика создала все основные типы игрушек для каждого возраста: погремушки для детей раннего возраста (с шумом, движением, яркой окраской); каталки для малыша 2-4 лет (городецкие коньки, семеновские петрушки, кировские вертушки и др.).</w:t>
      </w:r>
    </w:p>
    <w:p w:rsidR="003C2236" w:rsidRPr="009F3DCF" w:rsidRDefault="00D2304B" w:rsidP="009F3DCF">
      <w:pPr>
        <w:ind w:left="142" w:right="118" w:firstLine="567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0851A65" wp14:editId="1D527547">
            <wp:simplePos x="0" y="0"/>
            <wp:positionH relativeFrom="margin">
              <wp:posOffset>5391150</wp:posOffset>
            </wp:positionH>
            <wp:positionV relativeFrom="margin">
              <wp:posOffset>5090160</wp:posOffset>
            </wp:positionV>
            <wp:extent cx="1148080" cy="1465580"/>
            <wp:effectExtent l="133350" t="57150" r="90170" b="153670"/>
            <wp:wrapSquare wrapText="bothSides"/>
            <wp:docPr id="5" name="Объект 4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Объект 4"/>
                    <pic:cNvPicPr>
                      <a:picLocks noGrp="1"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48080" cy="146558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2236" w:rsidRPr="009F3DCF">
        <w:rPr>
          <w:sz w:val="28"/>
          <w:szCs w:val="28"/>
        </w:rPr>
        <w:t>Ребенок рос, менялись и игрушки, окружающие его, выполняя </w:t>
      </w:r>
      <w:r w:rsidR="003C2236" w:rsidRPr="009F3DCF">
        <w:rPr>
          <w:bCs/>
          <w:iCs/>
          <w:sz w:val="28"/>
          <w:szCs w:val="28"/>
        </w:rPr>
        <w:t>функцию «развивающего помощника»</w:t>
      </w:r>
      <w:r w:rsidR="003C2236" w:rsidRPr="009F3DCF">
        <w:rPr>
          <w:sz w:val="28"/>
          <w:szCs w:val="28"/>
        </w:rPr>
        <w:t>. Наши предки были дальновидны и находчивы. Интуитивно осознавая природу ребенка и его психологию, они давали ему ту детскую игрушку, которая не только развлекала, но и обучала малыша, подготавливая его к новому этапу его жизни.</w:t>
      </w:r>
      <w:r w:rsidRPr="00D2304B">
        <w:rPr>
          <w:noProof/>
        </w:rPr>
        <w:t xml:space="preserve"> </w:t>
      </w:r>
    </w:p>
    <w:p w:rsidR="003C2236" w:rsidRPr="009F3DCF" w:rsidRDefault="003C2236" w:rsidP="009F3DCF">
      <w:pPr>
        <w:ind w:left="142" w:right="118" w:firstLine="567"/>
        <w:jc w:val="both"/>
        <w:rPr>
          <w:sz w:val="28"/>
          <w:szCs w:val="28"/>
        </w:rPr>
      </w:pPr>
      <w:r w:rsidRPr="009F3DCF">
        <w:rPr>
          <w:sz w:val="28"/>
          <w:szCs w:val="28"/>
        </w:rPr>
        <w:t>Народная игрушка не просто рад</w:t>
      </w:r>
      <w:r w:rsidR="009F3DCF">
        <w:rPr>
          <w:sz w:val="28"/>
          <w:szCs w:val="28"/>
        </w:rPr>
        <w:t>овала</w:t>
      </w:r>
      <w:r w:rsidRPr="009F3DCF">
        <w:rPr>
          <w:sz w:val="28"/>
          <w:szCs w:val="28"/>
        </w:rPr>
        <w:t>, забавля</w:t>
      </w:r>
      <w:r w:rsidR="009F3DCF">
        <w:rPr>
          <w:sz w:val="28"/>
          <w:szCs w:val="28"/>
        </w:rPr>
        <w:t>ла</w:t>
      </w:r>
      <w:r w:rsidRPr="009F3DCF">
        <w:rPr>
          <w:sz w:val="28"/>
          <w:szCs w:val="28"/>
        </w:rPr>
        <w:t xml:space="preserve"> и эстетически развива</w:t>
      </w:r>
      <w:r w:rsidR="009F3DCF">
        <w:rPr>
          <w:sz w:val="28"/>
          <w:szCs w:val="28"/>
        </w:rPr>
        <w:t>ла</w:t>
      </w:r>
      <w:r w:rsidRPr="009F3DCF">
        <w:rPr>
          <w:sz w:val="28"/>
          <w:szCs w:val="28"/>
        </w:rPr>
        <w:t>, она д</w:t>
      </w:r>
      <w:r w:rsidR="009F3DCF">
        <w:rPr>
          <w:sz w:val="28"/>
          <w:szCs w:val="28"/>
        </w:rPr>
        <w:t xml:space="preserve">авала </w:t>
      </w:r>
      <w:r w:rsidRPr="009F3DCF">
        <w:rPr>
          <w:sz w:val="28"/>
          <w:szCs w:val="28"/>
        </w:rPr>
        <w:t>простор творческой игре, которая ориентир</w:t>
      </w:r>
      <w:r w:rsidR="009F3DCF">
        <w:rPr>
          <w:sz w:val="28"/>
          <w:szCs w:val="28"/>
        </w:rPr>
        <w:t>овала</w:t>
      </w:r>
      <w:r w:rsidRPr="009F3DCF">
        <w:rPr>
          <w:sz w:val="28"/>
          <w:szCs w:val="28"/>
        </w:rPr>
        <w:t xml:space="preserve"> в окружающей жизни и учи</w:t>
      </w:r>
      <w:r w:rsidR="009F3DCF">
        <w:rPr>
          <w:sz w:val="28"/>
          <w:szCs w:val="28"/>
        </w:rPr>
        <w:t>ла</w:t>
      </w:r>
      <w:r w:rsidRPr="009F3DCF">
        <w:rPr>
          <w:sz w:val="28"/>
          <w:szCs w:val="28"/>
        </w:rPr>
        <w:t xml:space="preserve"> ребенка труду и технике.</w:t>
      </w:r>
    </w:p>
    <w:p w:rsidR="00B121E1" w:rsidRPr="009F3DCF" w:rsidRDefault="00D620E0" w:rsidP="009F3DCF">
      <w:pPr>
        <w:ind w:left="142" w:right="118" w:firstLine="567"/>
        <w:jc w:val="both"/>
        <w:rPr>
          <w:sz w:val="28"/>
          <w:szCs w:val="28"/>
        </w:rPr>
      </w:pPr>
      <w:r w:rsidRPr="009F3DCF">
        <w:rPr>
          <w:sz w:val="28"/>
          <w:szCs w:val="28"/>
        </w:rPr>
        <w:t>Однако в народных игрушках славян не принято было изображать злого или страшного персонажа, ведь в старину считалось, что такая игрушка может принести детям зло.</w:t>
      </w:r>
    </w:p>
    <w:p w:rsidR="00C420CD" w:rsidRPr="009F3DCF" w:rsidRDefault="00377366" w:rsidP="009F3DCF">
      <w:pPr>
        <w:ind w:left="142" w:right="118" w:firstLine="567"/>
        <w:jc w:val="both"/>
        <w:rPr>
          <w:color w:val="FF0000"/>
          <w:sz w:val="28"/>
          <w:szCs w:val="28"/>
        </w:rPr>
      </w:pPr>
      <w:r w:rsidRPr="009F3DCF">
        <w:rPr>
          <w:sz w:val="28"/>
          <w:szCs w:val="28"/>
        </w:rPr>
        <w:t xml:space="preserve">В </w:t>
      </w:r>
      <w:r w:rsidR="00C420CD" w:rsidRPr="009F3DCF">
        <w:rPr>
          <w:sz w:val="28"/>
          <w:szCs w:val="28"/>
        </w:rPr>
        <w:t>конце </w:t>
      </w:r>
      <w:r w:rsidR="00C420CD" w:rsidRPr="009F3DCF">
        <w:rPr>
          <w:sz w:val="28"/>
          <w:szCs w:val="28"/>
          <w:lang w:val="en-US"/>
        </w:rPr>
        <w:t>XIX</w:t>
      </w:r>
      <w:r w:rsidR="00C420CD" w:rsidRPr="009F3DCF">
        <w:rPr>
          <w:sz w:val="28"/>
          <w:szCs w:val="28"/>
        </w:rPr>
        <w:t>– начале </w:t>
      </w:r>
      <w:r w:rsidR="00C420CD" w:rsidRPr="009F3DCF">
        <w:rPr>
          <w:sz w:val="28"/>
          <w:szCs w:val="28"/>
          <w:lang w:val="en-US"/>
        </w:rPr>
        <w:t>XX</w:t>
      </w:r>
      <w:proofErr w:type="gramStart"/>
      <w:r w:rsidR="00C420CD" w:rsidRPr="009F3DCF">
        <w:rPr>
          <w:sz w:val="28"/>
          <w:szCs w:val="28"/>
        </w:rPr>
        <w:t>в</w:t>
      </w:r>
      <w:proofErr w:type="gramEnd"/>
      <w:r w:rsidR="00C420CD" w:rsidRPr="009F3DCF">
        <w:rPr>
          <w:sz w:val="28"/>
          <w:szCs w:val="28"/>
        </w:rPr>
        <w:t>. в обществе начала развиваться промышленность, средства передвижения, техника в целом, следовательно и появились новые </w:t>
      </w:r>
      <w:r w:rsidR="00C420CD" w:rsidRPr="009F3DCF">
        <w:rPr>
          <w:bCs/>
          <w:iCs/>
          <w:sz w:val="28"/>
          <w:szCs w:val="28"/>
        </w:rPr>
        <w:t>виды игрушек</w:t>
      </w:r>
      <w:r w:rsidR="00C420CD" w:rsidRPr="009F3DCF">
        <w:rPr>
          <w:sz w:val="28"/>
          <w:szCs w:val="28"/>
        </w:rPr>
        <w:t xml:space="preserve">. </w:t>
      </w:r>
    </w:p>
    <w:p w:rsidR="002D2969" w:rsidRPr="009D0009" w:rsidRDefault="002D2969" w:rsidP="009D0009">
      <w:pPr>
        <w:ind w:left="142" w:right="118" w:firstLine="567"/>
        <w:jc w:val="both"/>
        <w:rPr>
          <w:bCs/>
          <w:sz w:val="28"/>
          <w:szCs w:val="28"/>
        </w:rPr>
      </w:pPr>
      <w:r w:rsidRPr="009D0009">
        <w:rPr>
          <w:bCs/>
          <w:sz w:val="28"/>
          <w:szCs w:val="28"/>
        </w:rPr>
        <w:t>Развитие ребёнка происхо</w:t>
      </w:r>
      <w:r w:rsidR="009D0009" w:rsidRPr="009D0009">
        <w:rPr>
          <w:bCs/>
          <w:sz w:val="28"/>
          <w:szCs w:val="28"/>
        </w:rPr>
        <w:t>дит в разных видах деятельности, которые условно можно разделить</w:t>
      </w:r>
      <w:r w:rsidRPr="009D0009">
        <w:rPr>
          <w:bCs/>
          <w:sz w:val="28"/>
          <w:szCs w:val="28"/>
        </w:rPr>
        <w:t xml:space="preserve"> две группы. В первую входят те, внутри которых происходит преимущественное освоение смыслов, задач и норм отношений между людьми, и на этой основе — социальное и личностное развитие ребёнка. Вторую группу составляют виды, внутри которых происходит усвоение способов действия с </w:t>
      </w:r>
      <w:r w:rsidRPr="009D0009">
        <w:rPr>
          <w:bCs/>
          <w:sz w:val="28"/>
          <w:szCs w:val="28"/>
        </w:rPr>
        <w:lastRenderedPageBreak/>
        <w:t>предметами, и на этой основе — формирование интеллектуальных, познавательных способностей. Исходя из этого, все игрушки тоже условно делятся на две группы.</w:t>
      </w:r>
    </w:p>
    <w:p w:rsidR="002D2969" w:rsidRPr="009D0009" w:rsidRDefault="00D2304B" w:rsidP="002D2969">
      <w:pPr>
        <w:ind w:left="142" w:right="118" w:firstLine="567"/>
        <w:jc w:val="both"/>
        <w:rPr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3029CC3" wp14:editId="3644A86D">
            <wp:simplePos x="0" y="0"/>
            <wp:positionH relativeFrom="margin">
              <wp:posOffset>4124960</wp:posOffset>
            </wp:positionH>
            <wp:positionV relativeFrom="margin">
              <wp:posOffset>2732405</wp:posOffset>
            </wp:positionV>
            <wp:extent cx="2350770" cy="1074420"/>
            <wp:effectExtent l="114300" t="57150" r="87630" b="144780"/>
            <wp:wrapSquare wrapText="bothSides"/>
            <wp:docPr id="1028" name="Picture 4" descr="G:\влияние современных игрушек\1339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G:\влияние современных игрушек\13397b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265" b="18992"/>
                    <a:stretch/>
                  </pic:blipFill>
                  <pic:spPr bwMode="auto">
                    <a:xfrm>
                      <a:off x="0" y="0"/>
                      <a:ext cx="2350770" cy="107442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02FE314C" wp14:editId="6CB5DFF6">
            <wp:simplePos x="0" y="0"/>
            <wp:positionH relativeFrom="margin">
              <wp:posOffset>201295</wp:posOffset>
            </wp:positionH>
            <wp:positionV relativeFrom="margin">
              <wp:posOffset>637540</wp:posOffset>
            </wp:positionV>
            <wp:extent cx="1696720" cy="1358265"/>
            <wp:effectExtent l="114300" t="76200" r="74930" b="146685"/>
            <wp:wrapSquare wrapText="bothSides"/>
            <wp:docPr id="1" name="Объект 5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5"/>
                    <pic:cNvPicPr>
                      <a:picLocks noGrp="1"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6720" cy="135826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Pr="009D0009">
        <w:rPr>
          <w:bCs/>
          <w:sz w:val="28"/>
          <w:szCs w:val="28"/>
        </w:rPr>
        <w:t xml:space="preserve"> </w:t>
      </w:r>
      <w:r w:rsidR="002D2969" w:rsidRPr="009D0009">
        <w:rPr>
          <w:bCs/>
          <w:sz w:val="28"/>
          <w:szCs w:val="28"/>
        </w:rPr>
        <w:t>В первую можно объединить все то, что способствует социально-эмоциональному развитию (или развитию личностной сферы). Это игрушки, предполагающие общение или обращение с ними как с живыми персонажами: животные (мишки, зайчики, собачки) и, конечно же, куклы со всевозможной утварью. Сюда же относятся наборы для игры в доктора, парикмахера, магазин и так далее, с деталями костюмов и вспомогательными атрибутами (халат и повязка врача, руль для машины, милицейская фуражка, красная шапочка). К этой же группе можно причислить и транспортные игрушки (грузовики, поезда, машинки, позволяющие что-то перевозить).</w:t>
      </w:r>
    </w:p>
    <w:p w:rsidR="002D2969" w:rsidRPr="009D0009" w:rsidRDefault="002D2969" w:rsidP="002D2969">
      <w:pPr>
        <w:ind w:left="142" w:right="118" w:firstLine="567"/>
        <w:jc w:val="both"/>
        <w:rPr>
          <w:bCs/>
          <w:sz w:val="28"/>
          <w:szCs w:val="28"/>
        </w:rPr>
      </w:pPr>
      <w:r w:rsidRPr="009D0009">
        <w:rPr>
          <w:bCs/>
          <w:sz w:val="28"/>
          <w:szCs w:val="28"/>
        </w:rPr>
        <w:t xml:space="preserve">Во вторую группу входят игрушки, способствующие развитию интеллектуально-познавательных и моторных способностей. Это всевозможные кубики, конструкторы, </w:t>
      </w:r>
      <w:proofErr w:type="spellStart"/>
      <w:r w:rsidRPr="009D0009">
        <w:rPr>
          <w:bCs/>
          <w:sz w:val="28"/>
          <w:szCs w:val="28"/>
        </w:rPr>
        <w:t>пазлы</w:t>
      </w:r>
      <w:proofErr w:type="spellEnd"/>
      <w:r w:rsidRPr="009D0009">
        <w:rPr>
          <w:bCs/>
          <w:sz w:val="28"/>
          <w:szCs w:val="28"/>
        </w:rPr>
        <w:t>, мозаики, лото и домино.</w:t>
      </w:r>
      <w:r w:rsidR="00D2304B" w:rsidRPr="00D2304B">
        <w:rPr>
          <w:noProof/>
        </w:rPr>
        <w:t xml:space="preserve"> </w:t>
      </w:r>
    </w:p>
    <w:p w:rsidR="002D2969" w:rsidRPr="009D0009" w:rsidRDefault="00D2304B" w:rsidP="002D2969">
      <w:pPr>
        <w:ind w:left="142" w:right="118" w:firstLine="567"/>
        <w:jc w:val="both"/>
        <w:rPr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2C07474D" wp14:editId="2E473170">
            <wp:simplePos x="0" y="0"/>
            <wp:positionH relativeFrom="margin">
              <wp:posOffset>146685</wp:posOffset>
            </wp:positionH>
            <wp:positionV relativeFrom="margin">
              <wp:posOffset>4174490</wp:posOffset>
            </wp:positionV>
            <wp:extent cx="2199640" cy="1498600"/>
            <wp:effectExtent l="133350" t="57150" r="86360" b="158750"/>
            <wp:wrapSquare wrapText="bothSides"/>
            <wp:docPr id="1027" name="Picture 3" descr="G:\влияние современных игрушек\sportivnye-kartinki-dlya-detey-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 descr="G:\влияние современных игрушек\sportivnye-kartinki-dlya-detey-26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640" cy="14986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2969" w:rsidRPr="009D0009">
        <w:rPr>
          <w:bCs/>
          <w:sz w:val="28"/>
          <w:szCs w:val="28"/>
        </w:rPr>
        <w:t>Помимо двух уже упомянутых линий развития, существует еще и третья. Это физическое развитие и воспитание ребёнка. Задача укрепления здоровья, и формирования у малыша определенных физических качеств (силы, выносливости, ловкости, меткости) — один из важнейших аспектов в воспитании. Естественно, эта сторона детского развития воплощена во множестве специальных игровых пособий, и предполагает использование средств иного рода - мячей, обручей, скакалок, кеглей. Так что, этот ряд игрушек должен быть выделен особо.</w:t>
      </w:r>
      <w:r w:rsidRPr="00D2304B">
        <w:rPr>
          <w:noProof/>
        </w:rPr>
        <w:t xml:space="preserve"> </w:t>
      </w:r>
    </w:p>
    <w:p w:rsidR="00C653B2" w:rsidRPr="00C653B2" w:rsidRDefault="00C653B2" w:rsidP="00C653B2">
      <w:pPr>
        <w:ind w:left="142" w:right="118" w:firstLine="567"/>
        <w:jc w:val="center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>Упражнение «Моя любимая игрушка»</w:t>
      </w: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 xml:space="preserve">Вспомните, какими игрушками играли в детстве вы? Какие чувства и эмоции они вызывали у вас? Хотели бы вы, чтобы ваш ребенок играл с ними? </w:t>
      </w: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>У большинства из нас детство связано с любимыми игрушками, которые остались в памяти как близкие друзья, как воплощение теплоты и значимости той невозвратимой поры.</w:t>
      </w:r>
    </w:p>
    <w:p w:rsidR="00C653B2" w:rsidRDefault="009F3DCF" w:rsidP="00C653B2">
      <w:pPr>
        <w:ind w:left="142" w:right="118" w:firstLine="567"/>
        <w:jc w:val="both"/>
        <w:rPr>
          <w:bCs/>
          <w:sz w:val="28"/>
          <w:szCs w:val="28"/>
        </w:rPr>
      </w:pPr>
      <w:r w:rsidRPr="009F3DCF">
        <w:rPr>
          <w:bCs/>
          <w:sz w:val="28"/>
          <w:szCs w:val="28"/>
        </w:rPr>
        <w:t xml:space="preserve">Современного ребенка сложно чем-то удивить. Новомодные гаджеты, роботы, интерактивные куклы – чего только нет у детей XXI века. Огромный ассортимент игрушек поражает покупателей яркими упаковками, завлекательной рекламой и модными брендами. </w:t>
      </w:r>
    </w:p>
    <w:p w:rsidR="00745560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 о</w:t>
      </w:r>
      <w:r w:rsidR="009D0009">
        <w:rPr>
          <w:bCs/>
          <w:sz w:val="28"/>
          <w:szCs w:val="28"/>
        </w:rPr>
        <w:t xml:space="preserve">чень часто современный ребенок </w:t>
      </w:r>
      <w:r w:rsidR="009D0009" w:rsidRPr="009D0009">
        <w:rPr>
          <w:bCs/>
          <w:sz w:val="28"/>
          <w:szCs w:val="28"/>
        </w:rPr>
        <w:t>имеет дело</w:t>
      </w:r>
      <w:r w:rsidR="009D0009">
        <w:rPr>
          <w:bCs/>
          <w:sz w:val="28"/>
          <w:szCs w:val="28"/>
        </w:rPr>
        <w:t xml:space="preserve"> с</w:t>
      </w:r>
      <w:r w:rsidR="009D0009" w:rsidRPr="009D0009">
        <w:rPr>
          <w:bCs/>
          <w:sz w:val="28"/>
          <w:szCs w:val="28"/>
        </w:rPr>
        <w:t xml:space="preserve"> «</w:t>
      </w:r>
      <w:proofErr w:type="spellStart"/>
      <w:r w:rsidR="009D0009" w:rsidRPr="009D0009">
        <w:rPr>
          <w:bCs/>
          <w:sz w:val="28"/>
          <w:szCs w:val="28"/>
        </w:rPr>
        <w:t>антиигрушкой</w:t>
      </w:r>
      <w:proofErr w:type="spellEnd"/>
      <w:r w:rsidR="009D0009" w:rsidRPr="009D0009">
        <w:rPr>
          <w:bCs/>
          <w:sz w:val="28"/>
          <w:szCs w:val="28"/>
        </w:rPr>
        <w:t xml:space="preserve">»: в ней содержится идея обладания, а не радостного постижения мира; она формирует тенденцию вытеснения развивающей игры и подлинного творчества. Внешняя привлекательность игрушки-товара становится важнее игрового применения, отсюда - новые формы, материалы, не свойственные традиционной игрушке. </w:t>
      </w:r>
    </w:p>
    <w:p w:rsidR="00745560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  <w:r>
        <w:rPr>
          <w:bCs/>
          <w:noProof/>
          <w:sz w:val="28"/>
          <w:szCs w:val="28"/>
        </w:rPr>
        <w:lastRenderedPageBreak/>
        <w:drawing>
          <wp:inline distT="0" distB="0" distL="0" distR="0" wp14:anchorId="00039130" wp14:editId="23E5A000">
            <wp:extent cx="6249331" cy="3902697"/>
            <wp:effectExtent l="0" t="0" r="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2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9331" cy="3902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62B2" w:rsidRDefault="009D0009" w:rsidP="007C62B2">
      <w:pPr>
        <w:ind w:left="142" w:right="118" w:firstLine="567"/>
        <w:jc w:val="both"/>
        <w:rPr>
          <w:bCs/>
          <w:sz w:val="28"/>
          <w:szCs w:val="28"/>
        </w:rPr>
      </w:pPr>
      <w:r w:rsidRPr="009D0009">
        <w:rPr>
          <w:bCs/>
          <w:sz w:val="28"/>
          <w:szCs w:val="28"/>
        </w:rPr>
        <w:t>Сегодня детская игрушка как часть современной массовой культуры способствует построению ребенком весьма мрачной и безрадостной картины мира, о чем свидетельствуют детские рисунки.</w:t>
      </w:r>
      <w:r w:rsidR="00C653B2" w:rsidRPr="00C653B2">
        <w:rPr>
          <w:bCs/>
          <w:sz w:val="28"/>
          <w:szCs w:val="28"/>
        </w:rPr>
        <w:t xml:space="preserve"> </w:t>
      </w:r>
    </w:p>
    <w:p w:rsidR="007C62B2" w:rsidRPr="007C62B2" w:rsidRDefault="007C62B2" w:rsidP="007C62B2">
      <w:pPr>
        <w:ind w:left="142" w:right="118" w:firstLine="567"/>
        <w:jc w:val="both"/>
        <w:rPr>
          <w:bCs/>
          <w:sz w:val="28"/>
          <w:szCs w:val="28"/>
        </w:rPr>
      </w:pPr>
      <w:r w:rsidRPr="007C62B2">
        <w:rPr>
          <w:bCs/>
          <w:sz w:val="28"/>
          <w:szCs w:val="28"/>
        </w:rPr>
        <w:t>Конечно, не все современные игрушки играют отрицательную роль в жизни ребенка. В наши дни существуют и такие игрушки, которые отвечают правилам современной педагогики. Это развивающие игрушки, всевозможные конструкторы, наборы для творчества, сюжетно-образные игрушки, игры-головоломки и т. д.</w:t>
      </w:r>
    </w:p>
    <w:p w:rsidR="007C62B2" w:rsidRPr="007C62B2" w:rsidRDefault="007C62B2" w:rsidP="007C62B2">
      <w:pPr>
        <w:ind w:left="142" w:right="118" w:firstLine="567"/>
        <w:jc w:val="both"/>
        <w:rPr>
          <w:bCs/>
          <w:sz w:val="28"/>
          <w:szCs w:val="28"/>
        </w:rPr>
      </w:pPr>
      <w:r w:rsidRPr="007C62B2">
        <w:rPr>
          <w:bCs/>
          <w:sz w:val="28"/>
          <w:szCs w:val="28"/>
        </w:rPr>
        <w:t xml:space="preserve">Правильная современная игрушка - многофункциональна. Ее можно использовать несколькими способами, причем в самых разных играх. Классический пример - мяч. Его можно и бросать, и катать, он может стать кукольным арбузом или сказочным колобком. </w:t>
      </w:r>
    </w:p>
    <w:p w:rsidR="007C62B2" w:rsidRPr="007C62B2" w:rsidRDefault="007C62B2" w:rsidP="007C62B2">
      <w:pPr>
        <w:ind w:left="142" w:right="118" w:firstLine="567"/>
        <w:jc w:val="both"/>
        <w:rPr>
          <w:bCs/>
          <w:sz w:val="28"/>
          <w:szCs w:val="28"/>
        </w:rPr>
      </w:pPr>
      <w:r w:rsidRPr="007C62B2">
        <w:rPr>
          <w:bCs/>
          <w:sz w:val="28"/>
          <w:szCs w:val="28"/>
        </w:rPr>
        <w:t xml:space="preserve">Правильная современная игрушка должна быть сделана из экологически чистого материала (ткань, дерево, металл, кожа). Совсем обойтись без пластмассовых игрушек вряд ли получится, но стоит стремиться к тому, чтобы их процент был как можно ниже. </w:t>
      </w:r>
    </w:p>
    <w:p w:rsidR="00C653B2" w:rsidRDefault="007C62B2" w:rsidP="007C62B2">
      <w:pPr>
        <w:ind w:left="142" w:right="118" w:firstLine="567"/>
        <w:jc w:val="both"/>
        <w:rPr>
          <w:bCs/>
          <w:sz w:val="28"/>
          <w:szCs w:val="28"/>
        </w:rPr>
      </w:pPr>
      <w:r w:rsidRPr="007C62B2">
        <w:rPr>
          <w:bCs/>
          <w:sz w:val="28"/>
          <w:szCs w:val="28"/>
        </w:rPr>
        <w:t>Помните: правильно подобранная игрушка позволит ребенку придумывать различные сюжеты для игр, а значит, и чаще будет востребована и не запылится на полке!</w:t>
      </w:r>
    </w:p>
    <w:p w:rsidR="00D2304B" w:rsidRDefault="00D2304B" w:rsidP="00D2304B">
      <w:pPr>
        <w:ind w:left="142" w:right="118"/>
        <w:jc w:val="both"/>
        <w:rPr>
          <w:bCs/>
          <w:sz w:val="28"/>
          <w:szCs w:val="28"/>
        </w:rPr>
      </w:pPr>
      <w:bookmarkStart w:id="0" w:name="_GoBack"/>
      <w:bookmarkEnd w:id="0"/>
    </w:p>
    <w:p w:rsidR="00C653B2" w:rsidRDefault="00C653B2" w:rsidP="00B25780">
      <w:pPr>
        <w:ind w:left="142" w:right="118" w:firstLine="567"/>
        <w:jc w:val="center"/>
        <w:rPr>
          <w:b/>
          <w:bCs/>
          <w:sz w:val="28"/>
          <w:szCs w:val="28"/>
        </w:rPr>
      </w:pPr>
      <w:r w:rsidRPr="00745560">
        <w:rPr>
          <w:b/>
          <w:bCs/>
          <w:sz w:val="28"/>
          <w:szCs w:val="28"/>
        </w:rPr>
        <w:t>Критерии отбора</w:t>
      </w:r>
    </w:p>
    <w:p w:rsidR="00745560" w:rsidRPr="00745560" w:rsidRDefault="00745560" w:rsidP="00B25780">
      <w:pPr>
        <w:ind w:left="142" w:right="118" w:firstLine="567"/>
        <w:jc w:val="center"/>
        <w:rPr>
          <w:b/>
          <w:bCs/>
          <w:sz w:val="28"/>
          <w:szCs w:val="28"/>
        </w:rPr>
      </w:pP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>1. Простота и доступность.</w:t>
      </w:r>
      <w:r w:rsidRPr="00C653B2">
        <w:rPr>
          <w:bCs/>
          <w:sz w:val="28"/>
          <w:szCs w:val="28"/>
        </w:rPr>
        <w:t xml:space="preserve"> Иногда взрослым кажется, что чем больше разных свойств и качеств содержит игрушка, тем лучше. К примеру, пластмассовый слоник на колесах, который одновременно и паровозик, и телефон. Казалось бы, такая универсальная игрушка открывает самые разнообразные возможности для деятельности ребенка. Но — подобное «разнообразие» лишь дезориентирует малыша</w:t>
      </w:r>
      <w:r>
        <w:rPr>
          <w:bCs/>
          <w:sz w:val="28"/>
          <w:szCs w:val="28"/>
        </w:rPr>
        <w:t>. Он не знает, что нужно делать –</w:t>
      </w:r>
      <w:r w:rsidRPr="00C653B2">
        <w:rPr>
          <w:bCs/>
          <w:sz w:val="28"/>
          <w:szCs w:val="28"/>
        </w:rPr>
        <w:t xml:space="preserve"> возить слоника, кормить его или </w:t>
      </w:r>
      <w:r w:rsidRPr="00C653B2">
        <w:rPr>
          <w:bCs/>
          <w:sz w:val="28"/>
          <w:szCs w:val="28"/>
        </w:rPr>
        <w:lastRenderedPageBreak/>
        <w:t>разговаривать по телефону. Причем, полноценно выполнить все эти действия невозможно. На таком слоне ничего не перевезешь — на него ничего не положишь и никого не посадишь, телефонная трубка все время падает, да и слоном его считать не совсем правильно, ведь это все-таки телефон, причем, на колесах. Гораздо полезнее в этом отношении было бы «разъединить» функции и предложить ребёнку три разных и понятных по своему назначению и по способу действия предметы.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>2.Стимуляция активных действий.</w:t>
      </w:r>
      <w:r w:rsidRPr="00C653B2">
        <w:rPr>
          <w:bCs/>
          <w:sz w:val="28"/>
          <w:szCs w:val="28"/>
        </w:rPr>
        <w:t xml:space="preserve"> «Полезность» игрушки — далеко не единственный критерий оценки. В ней как бы пересекаются интересы и задачи взрослого и ребёнка. Она обязательно должна приносить малышу радость и удовольствие. Для того чтобы игрушка стимулировала осмысленную детскую активность (т.е. способствовала развитию), она должна отвечать интересам ребёнка, соответствовать его потребностям, быть увлекательной и привлекательной. Соответствие интересам самого ребёнка — важнейшее требование к игрушке, которое, собственно и делает её игрушкой. Но интересы и предпочтения у детей и взрослых зачастую не совпадают. Взрослых привлекает внешняя красота, сложность, богатство деталей, или описанное в аннотации развивающее значение. У детей несколько другие «приоритеты». Они могут предпочитать ту или иную игрушку потому, что видели подобную у своих друзей, или потому что она похожа на знакомого сказочного или телевизионного персонажа. Однако главным привлекающим фактором для ребёнка является возможность что-либо с ней делать. Только в том случае, если она вызывает желание действовать с ней (разбирать и собирать, передвигать различные части, возить, извлекать новые звуки), малыш хочет скорее взять её в руки и начать игру.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 xml:space="preserve">3. Поощрение самостоятельности. </w:t>
      </w:r>
      <w:r w:rsidRPr="00C653B2">
        <w:rPr>
          <w:bCs/>
          <w:sz w:val="28"/>
          <w:szCs w:val="28"/>
        </w:rPr>
        <w:t>Игровые действия ребёнка должны быть самостоятельными. Игрушку можно рассматривать как особый предмет, позволяющий ему ощутить уверенность в своих силах. Она должна быть опорой для самостоятельных действий детей, должна помогать ощутить свою компетентность и автономность. Возможность или невозможность самостоятельного действия зависит от некоторых незначительных и незаметных для взрослых деталей. Например, типичная и очень интересная для маленьких детей коробочка с сюрпризом: стоит нажать на кнопку, как из коробочки выскакивает зайчик или котёнок. Но всё дело в том, где расположена эта кнопочка. Если она находится сверху (и нажимать нужно вниз) — всё в порядке, малыш будет самостоятельно с удовольствием играть и радоваться внезапному выпрыгиванию зайчика. Но если эта кнопочка помещена спереди, и для её нажатия необходимо удерживать коробочку другой рукой (иначе она сдвигается назад) самостоятельная игра для ребёнка становится невозможной — необходима помощь взрослого, который удерживает коробочку или сам вызывает появление зайчика.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>4. Этика, эстетика, культура.</w:t>
      </w:r>
      <w:r w:rsidRPr="00C653B2">
        <w:rPr>
          <w:bCs/>
          <w:sz w:val="28"/>
          <w:szCs w:val="28"/>
        </w:rPr>
        <w:t xml:space="preserve"> К социальным особенностям игрушки относится, прежде всего, этический аспект, который наиболее тесно связан с её воспитательной функцией. Игрушка должна по возможности вызывать добрые, гуманные чувства. Недопустимым является наличие в ней качеств, стимулирующих </w:t>
      </w:r>
      <w:r w:rsidRPr="00C653B2">
        <w:rPr>
          <w:bCs/>
          <w:sz w:val="28"/>
          <w:szCs w:val="28"/>
        </w:rPr>
        <w:lastRenderedPageBreak/>
        <w:t>асоциальные действия и чувства: насилие, жестокость, агрессивность, безразличное, объектное к живому, недопустимы.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>При выборе игрушек всегда нужно учитывать и художественный, эстетический аспект. Многие народные и авторские игрушки являются произведениями искусства. Важно отметить их психологическое значение, поскольку художественные качества игрушки с одной стороны делают её привлекательной для ребёнка, а с другой — формируют его эстетический вкус.</w:t>
      </w: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>Важный момент в оценке игрушки — её связь с окружающей общественной жизнью. Показательно, что игрушки каждого поколения детей существенно различаются (в особенности куклы, бытовая утварь, транспорт). Очевидно, что, пользуясь ими, дети осваивают различные общественные модели. Через игру дошкольники привыкают к орудиям труда, предметам домашнего обихода, мебели, одежде, машинам, принятым в современном для них обществе. Поэтому «современность» игрушки, её способность воплотить в себе и передать детям «дух своего времени», должны учитываться при оценке.</w:t>
      </w: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 xml:space="preserve">Кроме того, важным достоинством игрушки является её связь с культурными традициями своего народа. «Традиционность» игрушки имеет не только этнографическое или историко-культурное значение, но и является незаменимым средством воспитания и развития детей. Особенно богата в этом отношении отечественная традиция (дымковская, гжельская, </w:t>
      </w:r>
      <w:proofErr w:type="spellStart"/>
      <w:r w:rsidRPr="00C653B2">
        <w:rPr>
          <w:bCs/>
          <w:sz w:val="28"/>
          <w:szCs w:val="28"/>
        </w:rPr>
        <w:t>сергиево-посадская</w:t>
      </w:r>
      <w:proofErr w:type="spellEnd"/>
      <w:r w:rsidRPr="00C653B2">
        <w:rPr>
          <w:bCs/>
          <w:sz w:val="28"/>
          <w:szCs w:val="28"/>
        </w:rPr>
        <w:t xml:space="preserve"> деревянная игрушка). И, конечно же, важно оценивать технические качества игрушки. На первый план здесь выходят прочность и безопасность.  </w:t>
      </w: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B25780" w:rsidRDefault="00C653B2" w:rsidP="00B25780">
      <w:pPr>
        <w:ind w:left="142" w:right="118" w:firstLine="567"/>
        <w:jc w:val="center"/>
        <w:rPr>
          <w:b/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 xml:space="preserve">Требования, которые необходимо учитывать </w:t>
      </w:r>
    </w:p>
    <w:p w:rsidR="00C653B2" w:rsidRPr="00B25780" w:rsidRDefault="00C653B2" w:rsidP="00B25780">
      <w:pPr>
        <w:ind w:left="142" w:right="118" w:firstLine="567"/>
        <w:jc w:val="center"/>
        <w:rPr>
          <w:b/>
          <w:bCs/>
          <w:sz w:val="28"/>
          <w:szCs w:val="28"/>
        </w:rPr>
      </w:pPr>
      <w:r w:rsidRPr="00B25780">
        <w:rPr>
          <w:b/>
          <w:bCs/>
          <w:sz w:val="28"/>
          <w:szCs w:val="28"/>
        </w:rPr>
        <w:t>при выборе конкретной игрушки</w:t>
      </w: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>1. Психолого-педагогические: игрушка выступает как предмет деятельности ребенка и рассматривается с позиций возможного развивающего эффекта.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 xml:space="preserve">2. </w:t>
      </w:r>
      <w:proofErr w:type="spellStart"/>
      <w:proofErr w:type="gramStart"/>
      <w:r w:rsidRPr="00C653B2">
        <w:rPr>
          <w:bCs/>
          <w:sz w:val="28"/>
          <w:szCs w:val="28"/>
        </w:rPr>
        <w:t>Социо</w:t>
      </w:r>
      <w:proofErr w:type="spellEnd"/>
      <w:r w:rsidRPr="00C653B2">
        <w:rPr>
          <w:bCs/>
          <w:sz w:val="28"/>
          <w:szCs w:val="28"/>
        </w:rPr>
        <w:t>-культурные</w:t>
      </w:r>
      <w:proofErr w:type="gramEnd"/>
      <w:r w:rsidRPr="00C653B2">
        <w:rPr>
          <w:bCs/>
          <w:sz w:val="28"/>
          <w:szCs w:val="28"/>
        </w:rPr>
        <w:t>: игрушка рассматривается с точки зрения ее объективных свойств, имеющих наиболее важное значение для воспитания.</w:t>
      </w:r>
    </w:p>
    <w:p w:rsidR="00745560" w:rsidRPr="00C653B2" w:rsidRDefault="00745560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B25780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  <w:r w:rsidRPr="00C653B2">
        <w:rPr>
          <w:bCs/>
          <w:sz w:val="28"/>
          <w:szCs w:val="28"/>
        </w:rPr>
        <w:t xml:space="preserve">3. Технические: прочность, качество изготовления, безопасность для здоровья – первые и совершенно необходимые требования. При их отсутствии, т.е. при выявлении какой-либо опасности для здоровья ребенка, дальнейшую психолого-педагогическую оценку проводить нецелесообразно. </w:t>
      </w:r>
    </w:p>
    <w:p w:rsidR="00C653B2" w:rsidRPr="00C653B2" w:rsidRDefault="00C653B2" w:rsidP="00C653B2">
      <w:pPr>
        <w:ind w:left="142" w:right="118" w:firstLine="567"/>
        <w:jc w:val="both"/>
        <w:rPr>
          <w:bCs/>
          <w:sz w:val="28"/>
          <w:szCs w:val="28"/>
        </w:rPr>
      </w:pPr>
    </w:p>
    <w:p w:rsidR="00494642" w:rsidRDefault="00B25780" w:rsidP="00B25780">
      <w:pPr>
        <w:ind w:left="142" w:right="118" w:firstLine="567"/>
        <w:jc w:val="both"/>
        <w:rPr>
          <w:sz w:val="28"/>
          <w:szCs w:val="28"/>
        </w:rPr>
      </w:pPr>
      <w:r w:rsidRPr="00B25780">
        <w:rPr>
          <w:sz w:val="28"/>
          <w:szCs w:val="28"/>
        </w:rPr>
        <w:t>И</w:t>
      </w:r>
      <w:r>
        <w:rPr>
          <w:sz w:val="28"/>
          <w:szCs w:val="28"/>
        </w:rPr>
        <w:t>,</w:t>
      </w:r>
      <w:r w:rsidRPr="00B25780">
        <w:rPr>
          <w:sz w:val="28"/>
          <w:szCs w:val="28"/>
        </w:rPr>
        <w:t xml:space="preserve"> наконец</w:t>
      </w:r>
      <w:r>
        <w:rPr>
          <w:sz w:val="28"/>
          <w:szCs w:val="28"/>
        </w:rPr>
        <w:t>,</w:t>
      </w:r>
      <w:r w:rsidRPr="00B25780">
        <w:rPr>
          <w:sz w:val="28"/>
          <w:szCs w:val="28"/>
        </w:rPr>
        <w:t xml:space="preserve"> самое главное. Ни одна игрушка сама по себе не научит ребенка играть и не разовьет его способности. Игрушка может только помогать настоящей детской игре или мешать ей, превращать игру в автоматические манипуляции. Но если ребенок не умеет играть, если у него отсутствует воображение, желание думать, преобразовывать и создавать новые образы и сюжеты, - никакие игрушки не помогут. Только в руках старшего и умеющего играть партнера игрушка станет живой, нужной, стимулирующей воображение, а значит, полезной.</w:t>
      </w:r>
      <w:r>
        <w:rPr>
          <w:sz w:val="28"/>
          <w:szCs w:val="28"/>
        </w:rPr>
        <w:t xml:space="preserve"> </w:t>
      </w:r>
    </w:p>
    <w:sectPr w:rsidR="00494642" w:rsidSect="009F3DCF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720" w:right="720" w:bottom="720" w:left="720" w:header="708" w:footer="708" w:gutter="0"/>
      <w:pgBorders w:offsetFrom="page">
        <w:top w:val="peopleHats" w:sz="10" w:space="24" w:color="auto"/>
        <w:left w:val="peopleHats" w:sz="10" w:space="24" w:color="auto"/>
        <w:bottom w:val="peopleHats" w:sz="10" w:space="24" w:color="auto"/>
        <w:right w:val="peopleHats" w:sz="10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8D8" w:rsidRDefault="006F68D8" w:rsidP="00B25780">
      <w:r>
        <w:separator/>
      </w:r>
    </w:p>
  </w:endnote>
  <w:endnote w:type="continuationSeparator" w:id="0">
    <w:p w:rsidR="006F68D8" w:rsidRDefault="006F68D8" w:rsidP="00B2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B257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B257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B257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8D8" w:rsidRDefault="006F68D8" w:rsidP="00B25780">
      <w:r>
        <w:separator/>
      </w:r>
    </w:p>
  </w:footnote>
  <w:footnote w:type="continuationSeparator" w:id="0">
    <w:p w:rsidR="006F68D8" w:rsidRDefault="006F68D8" w:rsidP="00B25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6F68D8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5421469" o:spid="_x0000_s2050" type="#_x0000_t75" style="position:absolute;margin-left:0;margin-top:0;width:657.15pt;height:863.9pt;z-index:-251657216;mso-position-horizontal:center;mso-position-horizontal-relative:margin;mso-position-vertical:center;mso-position-vertical-relative:margin" o:allowincell="f">
          <v:imagedata r:id="rId1" o:title="Рисунок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6F68D8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5421470" o:spid="_x0000_s2051" type="#_x0000_t75" style="position:absolute;margin-left:0;margin-top:0;width:657.15pt;height:863.9pt;z-index:-251656192;mso-position-horizontal:center;mso-position-horizontal-relative:margin;mso-position-vertical:center;mso-position-vertical-relative:margin" o:allowincell="f">
          <v:imagedata r:id="rId1" o:title="Рисунок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780" w:rsidRDefault="006F68D8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5421468" o:spid="_x0000_s2049" type="#_x0000_t75" style="position:absolute;margin-left:0;margin-top:0;width:657.15pt;height:863.9pt;z-index:-251658240;mso-position-horizontal:center;mso-position-horizontal-relative:margin;mso-position-vertical:center;mso-position-vertical-relative:margin" o:allowincell="f">
          <v:imagedata r:id="rId1" o:title="Рисунок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821B9"/>
    <w:multiLevelType w:val="hybridMultilevel"/>
    <w:tmpl w:val="F7A88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C763DA"/>
    <w:multiLevelType w:val="hybridMultilevel"/>
    <w:tmpl w:val="EE62D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B96"/>
    <w:rsid w:val="000B4724"/>
    <w:rsid w:val="001D04F8"/>
    <w:rsid w:val="00297CFB"/>
    <w:rsid w:val="002D2969"/>
    <w:rsid w:val="00317AFA"/>
    <w:rsid w:val="00377366"/>
    <w:rsid w:val="00391808"/>
    <w:rsid w:val="003C02E6"/>
    <w:rsid w:val="003C2236"/>
    <w:rsid w:val="0043725C"/>
    <w:rsid w:val="00494642"/>
    <w:rsid w:val="00585C36"/>
    <w:rsid w:val="005F34A3"/>
    <w:rsid w:val="006C0808"/>
    <w:rsid w:val="006E5483"/>
    <w:rsid w:val="006F68D8"/>
    <w:rsid w:val="00742BDD"/>
    <w:rsid w:val="00745560"/>
    <w:rsid w:val="007C62B2"/>
    <w:rsid w:val="008F7C0A"/>
    <w:rsid w:val="009C6B4F"/>
    <w:rsid w:val="009D0009"/>
    <w:rsid w:val="009F3DCF"/>
    <w:rsid w:val="00A10B96"/>
    <w:rsid w:val="00A8388F"/>
    <w:rsid w:val="00B121E1"/>
    <w:rsid w:val="00B25780"/>
    <w:rsid w:val="00BB33B6"/>
    <w:rsid w:val="00C01ED7"/>
    <w:rsid w:val="00C420CD"/>
    <w:rsid w:val="00C653B2"/>
    <w:rsid w:val="00CF3463"/>
    <w:rsid w:val="00D2304B"/>
    <w:rsid w:val="00D620E0"/>
    <w:rsid w:val="00DB0935"/>
    <w:rsid w:val="00DB3510"/>
    <w:rsid w:val="00DD6014"/>
    <w:rsid w:val="00DD75E4"/>
    <w:rsid w:val="00E87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34A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C02E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D04F8"/>
    <w:pPr>
      <w:ind w:left="720"/>
      <w:contextualSpacing/>
    </w:pPr>
  </w:style>
  <w:style w:type="paragraph" w:styleId="a5">
    <w:name w:val="header"/>
    <w:basedOn w:val="a"/>
    <w:link w:val="a6"/>
    <w:rsid w:val="00B257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B25780"/>
    <w:rPr>
      <w:sz w:val="24"/>
      <w:szCs w:val="24"/>
    </w:rPr>
  </w:style>
  <w:style w:type="paragraph" w:styleId="a7">
    <w:name w:val="footer"/>
    <w:basedOn w:val="a"/>
    <w:link w:val="a8"/>
    <w:rsid w:val="00B257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B25780"/>
    <w:rPr>
      <w:sz w:val="24"/>
      <w:szCs w:val="24"/>
    </w:rPr>
  </w:style>
  <w:style w:type="paragraph" w:styleId="a9">
    <w:name w:val="Balloon Text"/>
    <w:basedOn w:val="a"/>
    <w:link w:val="aa"/>
    <w:rsid w:val="00D230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D230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34A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C02E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D04F8"/>
    <w:pPr>
      <w:ind w:left="720"/>
      <w:contextualSpacing/>
    </w:pPr>
  </w:style>
  <w:style w:type="paragraph" w:styleId="a5">
    <w:name w:val="header"/>
    <w:basedOn w:val="a"/>
    <w:link w:val="a6"/>
    <w:rsid w:val="00B257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B25780"/>
    <w:rPr>
      <w:sz w:val="24"/>
      <w:szCs w:val="24"/>
    </w:rPr>
  </w:style>
  <w:style w:type="paragraph" w:styleId="a7">
    <w:name w:val="footer"/>
    <w:basedOn w:val="a"/>
    <w:link w:val="a8"/>
    <w:rsid w:val="00B257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B25780"/>
    <w:rPr>
      <w:sz w:val="24"/>
      <w:szCs w:val="24"/>
    </w:rPr>
  </w:style>
  <w:style w:type="paragraph" w:styleId="a9">
    <w:name w:val="Balloon Text"/>
    <w:basedOn w:val="a"/>
    <w:link w:val="aa"/>
    <w:rsid w:val="00D230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D230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4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4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9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4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1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87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15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eg"/><Relationship Id="rId18" Type="http://schemas.openxmlformats.org/officeDocument/2006/relationships/footer" Target="footer2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g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1795</Words>
  <Characters>10236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Елена</cp:lastModifiedBy>
  <cp:revision>5</cp:revision>
  <dcterms:created xsi:type="dcterms:W3CDTF">2016-02-29T10:16:00Z</dcterms:created>
  <dcterms:modified xsi:type="dcterms:W3CDTF">2016-02-29T11:45:00Z</dcterms:modified>
</cp:coreProperties>
</file>