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20" w:rsidRPr="00FF7D20" w:rsidRDefault="00FF7D20" w:rsidP="00FF7D20">
      <w:pPr>
        <w:pStyle w:val="a3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sz w:val="28"/>
          <w:szCs w:val="28"/>
        </w:rPr>
      </w:pPr>
      <w:r w:rsidRPr="00FF7D20">
        <w:rPr>
          <w:b/>
          <w:sz w:val="28"/>
          <w:szCs w:val="28"/>
        </w:rPr>
        <w:t>Клуб «Юный эколог» в рамках дополнительного образования</w:t>
      </w:r>
    </w:p>
    <w:p w:rsidR="00FB3C35" w:rsidRDefault="00FB3C35" w:rsidP="00FB3C35">
      <w:pPr>
        <w:pStyle w:val="a3"/>
        <w:spacing w:before="0" w:beforeAutospacing="0" w:after="0" w:afterAutospacing="0" w:line="276" w:lineRule="auto"/>
        <w:ind w:firstLine="42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Берегите эти воды, эти земли,</w:t>
      </w:r>
    </w:p>
    <w:p w:rsidR="00FB3C35" w:rsidRDefault="00FB3C35" w:rsidP="00FB3C35">
      <w:pPr>
        <w:pStyle w:val="a3"/>
        <w:spacing w:before="0" w:beforeAutospacing="0" w:after="0" w:afterAutospacing="0" w:line="276" w:lineRule="auto"/>
        <w:ind w:firstLine="42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Даже малую былинку любя.</w:t>
      </w:r>
    </w:p>
    <w:p w:rsidR="00FB3C35" w:rsidRDefault="00FB3C35" w:rsidP="00FB3C35">
      <w:pPr>
        <w:pStyle w:val="a3"/>
        <w:spacing w:before="0" w:beforeAutospacing="0" w:after="0" w:afterAutospacing="0" w:line="276" w:lineRule="auto"/>
        <w:ind w:firstLine="42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Берегите всех зверей внутри природы</w:t>
      </w:r>
    </w:p>
    <w:p w:rsidR="00FB3C35" w:rsidRPr="00FB3C35" w:rsidRDefault="00FB3C35" w:rsidP="00540AA4">
      <w:pPr>
        <w:pStyle w:val="a3"/>
        <w:spacing w:before="0" w:beforeAutospacing="0" w:after="0" w:afterAutospacing="0" w:line="276" w:lineRule="auto"/>
        <w:ind w:firstLine="42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Убивайте всех зверей внутри себя.</w:t>
      </w:r>
    </w:p>
    <w:p w:rsidR="00A2002A" w:rsidRPr="003974E1" w:rsidRDefault="00FE2627" w:rsidP="00FB3C35">
      <w:pPr>
        <w:pStyle w:val="a3"/>
        <w:spacing w:before="0" w:beforeAutospacing="0" w:after="0" w:afterAutospacing="0" w:line="276" w:lineRule="auto"/>
        <w:ind w:firstLine="426"/>
        <w:textAlignment w:val="baseline"/>
        <w:rPr>
          <w:sz w:val="28"/>
          <w:szCs w:val="28"/>
        </w:rPr>
      </w:pPr>
      <w:proofErr w:type="gramStart"/>
      <w:r w:rsidRPr="003974E1">
        <w:rPr>
          <w:sz w:val="28"/>
          <w:szCs w:val="28"/>
        </w:rPr>
        <w:t xml:space="preserve">В современных условиях экологическое воспитание осуществляется в соответствии с Федеральным государственным образовательным стандартом дошкольного образования (ФГОС ДО) </w:t>
      </w:r>
      <w:r w:rsidR="00A2002A" w:rsidRPr="003974E1">
        <w:rPr>
          <w:sz w:val="28"/>
          <w:szCs w:val="28"/>
        </w:rPr>
        <w:t xml:space="preserve">в </w:t>
      </w:r>
      <w:bookmarkStart w:id="0" w:name="_GoBack"/>
      <w:bookmarkEnd w:id="0"/>
      <w:r w:rsidR="00A2002A" w:rsidRPr="003974E1">
        <w:rPr>
          <w:sz w:val="28"/>
          <w:szCs w:val="28"/>
        </w:rPr>
        <w:t xml:space="preserve">рамках образовательной области </w:t>
      </w:r>
      <w:hyperlink r:id="rId6" w:tooltip="ФГОС ДО: познавательное развитие" w:history="1">
        <w:r w:rsidR="00A2002A" w:rsidRPr="003974E1">
          <w:rPr>
            <w:rStyle w:val="a4"/>
            <w:b w:val="0"/>
            <w:sz w:val="28"/>
            <w:szCs w:val="28"/>
            <w:bdr w:val="none" w:sz="0" w:space="0" w:color="auto" w:frame="1"/>
          </w:rPr>
          <w:t>«Познавательное развитие»</w:t>
        </w:r>
      </w:hyperlink>
      <w:r w:rsidR="00A2002A" w:rsidRPr="003974E1">
        <w:rPr>
          <w:rStyle w:val="apple-converted-space"/>
          <w:sz w:val="28"/>
          <w:szCs w:val="28"/>
        </w:rPr>
        <w:t> </w:t>
      </w:r>
      <w:r w:rsidR="00A2002A" w:rsidRPr="003974E1">
        <w:rPr>
          <w:sz w:val="28"/>
          <w:szCs w:val="28"/>
        </w:rPr>
        <w:t>и предусматривает решение таких задач как:</w:t>
      </w:r>
      <w:r w:rsidR="00A2002A" w:rsidRPr="003974E1">
        <w:rPr>
          <w:sz w:val="28"/>
          <w:szCs w:val="28"/>
        </w:rPr>
        <w:br/>
        <w:t>— формирование первичных представлений о живой и неживой природе;</w:t>
      </w:r>
      <w:r w:rsidR="00A2002A" w:rsidRPr="003974E1">
        <w:rPr>
          <w:sz w:val="28"/>
          <w:szCs w:val="28"/>
        </w:rPr>
        <w:br/>
        <w:t>— воспитание гуманного, эмоционально-положительного, бережного, заботливого отношения к миру природы и окружающему миру в целом.</w:t>
      </w:r>
      <w:proofErr w:type="gramEnd"/>
    </w:p>
    <w:p w:rsidR="00A2002A" w:rsidRPr="003974E1" w:rsidRDefault="000D74AE" w:rsidP="00A27EC0">
      <w:pPr>
        <w:pStyle w:val="a3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целевых ор</w:t>
      </w:r>
      <w:r w:rsidR="00BC2D82">
        <w:rPr>
          <w:sz w:val="28"/>
          <w:szCs w:val="28"/>
        </w:rPr>
        <w:t>ие</w:t>
      </w:r>
      <w:r w:rsidR="0069388A" w:rsidRPr="003974E1">
        <w:rPr>
          <w:sz w:val="28"/>
          <w:szCs w:val="28"/>
        </w:rPr>
        <w:t xml:space="preserve">нтирах в ФГОС </w:t>
      </w:r>
      <w:proofErr w:type="gramStart"/>
      <w:r w:rsidR="0069388A" w:rsidRPr="003974E1">
        <w:rPr>
          <w:sz w:val="28"/>
          <w:szCs w:val="28"/>
        </w:rPr>
        <w:t>ДО</w:t>
      </w:r>
      <w:proofErr w:type="gramEnd"/>
      <w:r w:rsidR="0069388A" w:rsidRPr="003974E1">
        <w:rPr>
          <w:sz w:val="28"/>
          <w:szCs w:val="28"/>
        </w:rPr>
        <w:t xml:space="preserve"> </w:t>
      </w:r>
      <w:proofErr w:type="gramStart"/>
      <w:r w:rsidR="0069388A" w:rsidRPr="003974E1">
        <w:rPr>
          <w:sz w:val="28"/>
          <w:szCs w:val="28"/>
        </w:rPr>
        <w:t>представлены</w:t>
      </w:r>
      <w:proofErr w:type="gramEnd"/>
      <w:r w:rsidR="0069388A" w:rsidRPr="003974E1">
        <w:rPr>
          <w:sz w:val="28"/>
          <w:szCs w:val="28"/>
        </w:rPr>
        <w:t xml:space="preserve"> такие личностные качества ребенка как:</w:t>
      </w:r>
    </w:p>
    <w:p w:rsidR="0069388A" w:rsidRPr="003974E1" w:rsidRDefault="0069388A" w:rsidP="00A27EC0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3974E1">
        <w:rPr>
          <w:sz w:val="28"/>
          <w:szCs w:val="28"/>
        </w:rPr>
        <w:t>Познавательный интерес к миру природы;</w:t>
      </w:r>
    </w:p>
    <w:p w:rsidR="0069388A" w:rsidRPr="003974E1" w:rsidRDefault="0069388A" w:rsidP="00A27EC0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3974E1">
        <w:rPr>
          <w:sz w:val="28"/>
          <w:szCs w:val="28"/>
        </w:rPr>
        <w:t>Любознательность;</w:t>
      </w:r>
    </w:p>
    <w:p w:rsidR="0069388A" w:rsidRPr="003974E1" w:rsidRDefault="0069388A" w:rsidP="00A27EC0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3974E1">
        <w:rPr>
          <w:sz w:val="28"/>
          <w:szCs w:val="28"/>
        </w:rPr>
        <w:t>Творческая активность.</w:t>
      </w:r>
    </w:p>
    <w:p w:rsidR="00FE2627" w:rsidRPr="003974E1" w:rsidRDefault="00FE2627" w:rsidP="00A27EC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работы по экологическому воспитанию детей  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взаимосвязанных компонентов, каждый из которых выполняет свою функцию в реализации экологического образования.</w:t>
      </w:r>
    </w:p>
    <w:p w:rsidR="00FE2627" w:rsidRPr="003974E1" w:rsidRDefault="00FE2627" w:rsidP="00A27EC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24425" cy="2262770"/>
            <wp:effectExtent l="0" t="0" r="0" b="4445"/>
            <wp:docPr id="13" name="Рисунок 13" descr="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65" cy="22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2A" w:rsidRPr="003974E1" w:rsidRDefault="00FE2627" w:rsidP="00A27E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Одним  из  важных  факторов,  влияющих  на формирование основ экологического мировоззрения у ребенка,  является профессио</w:t>
      </w:r>
      <w:r w:rsidR="0069388A"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нальная подготовка  педагогов,</w:t>
      </w:r>
      <w:r w:rsidR="0069388A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консультации, семинары, практикумы</w:t>
      </w:r>
      <w:r w:rsidR="0069388A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627" w:rsidRPr="003974E1" w:rsidRDefault="0069388A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="00FE2627"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кологическое образование родителей </w:t>
      </w:r>
      <w:r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осуществлять </w:t>
      </w:r>
      <w:r w:rsidR="00FE2627"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гораздо труднее, чем детей. Однако этим вопросом заниматься необходимо, так как без поддержки родителей нам не обойтись.</w:t>
      </w:r>
    </w:p>
    <w:p w:rsidR="0069388A" w:rsidRPr="003974E1" w:rsidRDefault="0069388A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родителями нами были поставлены</w:t>
      </w:r>
      <w:r w:rsidR="00FE2627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2627" w:rsidRPr="003974E1" w:rsidRDefault="00FE2627" w:rsidP="00A27EC0">
      <w:pPr>
        <w:pStyle w:val="a8"/>
        <w:numPr>
          <w:ilvl w:val="0"/>
          <w:numId w:val="14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поддерживать интерес детей к природе,</w:t>
      </w:r>
    </w:p>
    <w:p w:rsidR="00FE2627" w:rsidRPr="003974E1" w:rsidRDefault="00FE2627" w:rsidP="00A27EC0">
      <w:pPr>
        <w:pStyle w:val="a8"/>
        <w:numPr>
          <w:ilvl w:val="0"/>
          <w:numId w:val="14"/>
        </w:numPr>
        <w:spacing w:line="276" w:lineRule="auto"/>
        <w:ind w:right="105" w:firstLine="426"/>
        <w:jc w:val="both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поощрять их экологически грамотные поступки,</w:t>
      </w:r>
    </w:p>
    <w:p w:rsidR="0069388A" w:rsidRPr="003974E1" w:rsidRDefault="00FE2627" w:rsidP="00A27EC0">
      <w:pPr>
        <w:pStyle w:val="a8"/>
        <w:numPr>
          <w:ilvl w:val="0"/>
          <w:numId w:val="14"/>
        </w:numPr>
        <w:spacing w:line="276" w:lineRule="auto"/>
        <w:ind w:right="105" w:firstLine="426"/>
        <w:jc w:val="both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проявлять интерес к содержанию занятий в детском саду,</w:t>
      </w:r>
    </w:p>
    <w:p w:rsidR="00FE2627" w:rsidRPr="003974E1" w:rsidRDefault="00FE2627" w:rsidP="00A27EC0">
      <w:pPr>
        <w:pStyle w:val="a8"/>
        <w:numPr>
          <w:ilvl w:val="0"/>
          <w:numId w:val="14"/>
        </w:numPr>
        <w:spacing w:line="276" w:lineRule="auto"/>
        <w:ind w:right="105" w:firstLine="426"/>
        <w:jc w:val="both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и, конечно же, быть во всем примером.</w:t>
      </w:r>
    </w:p>
    <w:p w:rsidR="0067129C" w:rsidRPr="003974E1" w:rsidRDefault="0067129C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Одним</w:t>
      </w:r>
      <w:r w:rsidR="0069388A"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важных  условий   </w:t>
      </w:r>
      <w:proofErr w:type="spellStart"/>
      <w:r w:rsidR="0069388A"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</w:t>
      </w:r>
      <w:proofErr w:type="spellEnd"/>
      <w:r w:rsidR="0069388A"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образовательной работы по экологическому образованию дошкольников</w:t>
      </w:r>
      <w:r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</w:t>
      </w:r>
      <w:r w:rsidR="0069388A"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правильная организация развивающей </w:t>
      </w:r>
      <w:r w:rsidR="00166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среды.</w:t>
      </w:r>
      <w:r w:rsidR="0069388A" w:rsidRPr="00397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334C8" w:rsidRPr="003974E1" w:rsidRDefault="009334C8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 w:rsidR="001A2810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67129C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условия для экологического воспитания детей:</w:t>
      </w:r>
      <w:r w:rsidR="001A2810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экологическая гостиная, </w:t>
      </w:r>
      <w:r w:rsidR="0067129C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представлены необходимые виды комнатных растений,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мини-музеи «</w:t>
      </w:r>
      <w:r w:rsidR="001A2810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природы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1A2810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коры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способствующие развитию у детей исследовательской, созидательной и познавательной деятельности</w:t>
      </w:r>
      <w:r w:rsidR="00A56694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29C" w:rsidRPr="003974E1" w:rsidRDefault="0067129C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Экологизация</w:t>
      </w:r>
      <w:proofErr w:type="spellEnd"/>
      <w:r w:rsidRPr="00397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различных  видов  детской  деятельности, представляет собой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9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</w:t>
      </w:r>
    </w:p>
    <w:p w:rsidR="00E9612E" w:rsidRPr="003974E1" w:rsidRDefault="00E9612E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</w:t>
      </w:r>
      <w:r w:rsidR="00030516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стремимся к </w:t>
      </w:r>
      <w:proofErr w:type="spellStart"/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экологизации</w:t>
      </w:r>
      <w:proofErr w:type="spellEnd"/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образовательного процесса.</w:t>
      </w:r>
    </w:p>
    <w:p w:rsidR="00030516" w:rsidRPr="003974E1" w:rsidRDefault="0067129C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музыкальный руководитель разрабатывает сценарии экологических праздников, подбирает музыкальное оформление для образоват</w:t>
      </w:r>
      <w:r w:rsidR="00E9612E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деятельности по экологии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9612E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по физической культуре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занятия упражнения-имитации  повадок  различных животных, растений, организует походы в природу, участвует в организации спортивно - экологических праздников.</w:t>
      </w:r>
      <w:r w:rsidR="00030516"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Гармонично мы сочетаем экологическое воспитание с изобразительной деятельностью: это закрепление материала экологических знаний в рисовании и лепке, это работа с природным материалом.</w:t>
      </w:r>
    </w:p>
    <w:p w:rsidR="000D74AE" w:rsidRDefault="00030516" w:rsidP="000D7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«Юный эколог</w:t>
      </w:r>
      <w:r w:rsidR="0054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более пяти лет. Ц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54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клуба является</w:t>
      </w: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</w:t>
      </w:r>
      <w:r w:rsidR="000D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начал экологической культуры </w:t>
      </w:r>
      <w:r w:rsidR="000D74AE" w:rsidRPr="003C03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</w:t>
      </w:r>
      <w:r w:rsidR="000D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орыми он пользуется). </w:t>
      </w:r>
      <w:r w:rsidR="0054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цель достигаем путем реализации поставленных задач.</w:t>
      </w:r>
    </w:p>
    <w:p w:rsidR="00030516" w:rsidRPr="003974E1" w:rsidRDefault="00030516" w:rsidP="00A27EC0">
      <w:pPr>
        <w:spacing w:after="0"/>
        <w:ind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предусматривает:</w:t>
      </w:r>
    </w:p>
    <w:p w:rsidR="00030516" w:rsidRPr="003974E1" w:rsidRDefault="00030516" w:rsidP="00A27EC0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игровую деятельность;</w:t>
      </w:r>
    </w:p>
    <w:p w:rsidR="00030516" w:rsidRPr="003974E1" w:rsidRDefault="000D74AE" w:rsidP="00A27EC0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задания;</w:t>
      </w:r>
    </w:p>
    <w:p w:rsidR="00030516" w:rsidRPr="003974E1" w:rsidRDefault="00030516" w:rsidP="00A27EC0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экскурсии;</w:t>
      </w:r>
    </w:p>
    <w:p w:rsidR="00030516" w:rsidRPr="003974E1" w:rsidRDefault="00030516" w:rsidP="00A27EC0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исследование;</w:t>
      </w:r>
    </w:p>
    <w:p w:rsidR="00030516" w:rsidRPr="003974E1" w:rsidRDefault="00030516" w:rsidP="00A27EC0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экспериментирование;</w:t>
      </w:r>
    </w:p>
    <w:p w:rsidR="000D74AE" w:rsidRDefault="00030516" w:rsidP="000D74AE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прогулки в природу в разные сезоны;</w:t>
      </w:r>
      <w:r w:rsidR="000D74AE" w:rsidRPr="000D74AE">
        <w:rPr>
          <w:color w:val="000000"/>
          <w:sz w:val="28"/>
          <w:szCs w:val="28"/>
        </w:rPr>
        <w:t xml:space="preserve"> </w:t>
      </w:r>
    </w:p>
    <w:p w:rsidR="000D74AE" w:rsidRDefault="000D74AE" w:rsidP="000D74AE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ученого совета научного общества дошкольников;</w:t>
      </w:r>
    </w:p>
    <w:p w:rsidR="00030516" w:rsidRPr="000D74AE" w:rsidRDefault="000D74AE" w:rsidP="000D74AE">
      <w:pPr>
        <w:pStyle w:val="a8"/>
        <w:numPr>
          <w:ilvl w:val="0"/>
          <w:numId w:val="15"/>
        </w:numPr>
        <w:spacing w:line="276" w:lineRule="auto"/>
        <w:ind w:right="120" w:firstLine="426"/>
        <w:jc w:val="both"/>
        <w:textAlignment w:val="top"/>
        <w:rPr>
          <w:color w:val="000000"/>
          <w:sz w:val="28"/>
          <w:szCs w:val="28"/>
        </w:rPr>
      </w:pPr>
      <w:r w:rsidRPr="003974E1">
        <w:rPr>
          <w:color w:val="000000"/>
          <w:sz w:val="28"/>
          <w:szCs w:val="28"/>
        </w:rPr>
        <w:t>проектная деятельность;</w:t>
      </w:r>
    </w:p>
    <w:p w:rsidR="005E048E" w:rsidRPr="003974E1" w:rsidRDefault="005E048E" w:rsidP="00A27EC0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подробнее остановиться на познавательно-исследовательском проекте «Русь моя березовая», который был реализован </w:t>
      </w:r>
      <w:r w:rsidR="009B5F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клуба «Юный эколог» </w:t>
      </w:r>
      <w:r w:rsidRPr="003974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1920"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к школе группой.</w:t>
      </w:r>
    </w:p>
    <w:p w:rsidR="005E048E" w:rsidRPr="003974E1" w:rsidRDefault="005E048E" w:rsidP="00A27EC0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974E1">
        <w:rPr>
          <w:rFonts w:ascii="Times New Roman" w:hAnsi="Times New Roman" w:cs="Times New Roman"/>
          <w:color w:val="000000"/>
          <w:sz w:val="28"/>
          <w:szCs w:val="28"/>
        </w:rPr>
        <w:t>Цель проекта: формирование начал экологической культуры в старшем дошкольном возрасте.</w:t>
      </w:r>
    </w:p>
    <w:p w:rsidR="003974E1" w:rsidRDefault="00BC30B2" w:rsidP="00A27EC0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F2F8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задач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74E1">
        <w:rPr>
          <w:rFonts w:ascii="Times New Roman" w:hAnsi="Times New Roman" w:cs="Times New Roman"/>
          <w:color w:val="000000"/>
          <w:sz w:val="28"/>
          <w:szCs w:val="28"/>
        </w:rPr>
        <w:t>роект осуществлялся в три этапа. На подготовительном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определили объект изучения, собрали информацию, заготовили и подготовили бересту. На исследовательском этапе проводился цикл наблюдений за березкой, проводились беседы с детьми, организовывались экскурсии в парк, совместная и самостоятельная деятельность детей и педагогов, совместная деятельность с родителями. </w:t>
      </w:r>
    </w:p>
    <w:p w:rsidR="00661920" w:rsidRPr="00A27EC0" w:rsidRDefault="00661920" w:rsidP="00A27EC0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30B2">
        <w:rPr>
          <w:rFonts w:ascii="Times New Roman" w:hAnsi="Times New Roman" w:cs="Times New Roman"/>
          <w:color w:val="000000"/>
          <w:sz w:val="28"/>
          <w:szCs w:val="28"/>
        </w:rPr>
        <w:t>основе заключительного этапа лежит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D57F68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онкурс стихов на тему «Русь моя березовая». 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57F68" w:rsidRPr="00A27EC0">
        <w:rPr>
          <w:rFonts w:ascii="Times New Roman" w:hAnsi="Times New Roman" w:cs="Times New Roman"/>
          <w:color w:val="000000"/>
          <w:sz w:val="28"/>
          <w:szCs w:val="28"/>
        </w:rPr>
        <w:t>ыл</w:t>
      </w:r>
      <w:r w:rsidR="00957F96" w:rsidRPr="00A27E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7F68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 взяты 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27EC0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тихи </w:t>
      </w:r>
      <w:r w:rsidR="00D57F68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И. Радужной, А. Прокофьева. Детям были вручены дипломы. 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Проведена в</w:t>
      </w:r>
      <w:r w:rsidR="00D57F68" w:rsidRPr="00A27EC0">
        <w:rPr>
          <w:rFonts w:ascii="Times New Roman" w:hAnsi="Times New Roman" w:cs="Times New Roman"/>
          <w:color w:val="000000"/>
          <w:sz w:val="28"/>
          <w:szCs w:val="28"/>
        </w:rPr>
        <w:t>ыставка «Волшебная береста»</w:t>
      </w:r>
      <w:r w:rsidR="00957F96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. Родители 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были награждены</w:t>
      </w:r>
      <w:r w:rsidR="00957F96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57F96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 письма</w:t>
      </w:r>
      <w:r w:rsidR="00A27EC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57F96" w:rsidRPr="00A27EC0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выставке.</w:t>
      </w:r>
    </w:p>
    <w:p w:rsidR="00957F96" w:rsidRDefault="00957F96" w:rsidP="00A27EC0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974E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проекта стало сформированное представление у детей о березе, как о </w:t>
      </w:r>
      <w:r w:rsidR="003974E1" w:rsidRPr="003974E1">
        <w:rPr>
          <w:rFonts w:ascii="Times New Roman" w:hAnsi="Times New Roman" w:cs="Times New Roman"/>
          <w:color w:val="000000"/>
          <w:sz w:val="28"/>
          <w:szCs w:val="28"/>
        </w:rPr>
        <w:t>почитаемом дереве на Руси; о взаимосвязи березы с живой и неживой природой; о пользе деревьев и березы в частности.</w:t>
      </w:r>
    </w:p>
    <w:p w:rsidR="000D74AE" w:rsidRDefault="00C03BBC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E2E1B">
        <w:rPr>
          <w:rFonts w:ascii="Times New Roman" w:hAnsi="Times New Roman" w:cs="Times New Roman"/>
          <w:color w:val="000000"/>
          <w:sz w:val="28"/>
          <w:szCs w:val="28"/>
        </w:rPr>
        <w:t xml:space="preserve">ети принимали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r w:rsidR="003E2E1B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фестивале</w:t>
      </w:r>
      <w:r w:rsidR="003E2E1B" w:rsidRPr="003E2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E1B">
        <w:rPr>
          <w:rFonts w:ascii="Times New Roman" w:hAnsi="Times New Roman" w:cs="Times New Roman"/>
          <w:color w:val="000000"/>
          <w:sz w:val="28"/>
          <w:szCs w:val="28"/>
        </w:rPr>
        <w:t>экологических отрядов «</w:t>
      </w:r>
      <w:proofErr w:type="spellStart"/>
      <w:r w:rsidR="003E2E1B">
        <w:rPr>
          <w:rFonts w:ascii="Times New Roman" w:hAnsi="Times New Roman" w:cs="Times New Roman"/>
          <w:color w:val="000000"/>
          <w:sz w:val="28"/>
          <w:szCs w:val="28"/>
        </w:rPr>
        <w:t>Экобудущее</w:t>
      </w:r>
      <w:proofErr w:type="spellEnd"/>
      <w:r w:rsidR="003E2E1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Всероссийской экологической акции «Летопись добрых дел», в областном</w:t>
      </w:r>
      <w:r w:rsidR="000D74A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детских творческих работ «Культпоход»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683" w:rsidRDefault="00C03BBC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не останавливаемся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продолжаем искать новые формы работы с детьми. Ведь у нас одна цель воспитать – будущих созидателей жизни.</w:t>
      </w:r>
      <w:r w:rsidR="002B6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BBC" w:rsidRDefault="00C03BBC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 клада у природы есть:</w:t>
      </w:r>
    </w:p>
    <w:p w:rsidR="00C03BBC" w:rsidRDefault="00C03BBC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Вода, земля и воздух – </w:t>
      </w:r>
    </w:p>
    <w:p w:rsidR="00C03BBC" w:rsidRDefault="00C03BBC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 ее </w:t>
      </w:r>
      <w:r w:rsidR="002B6683">
        <w:rPr>
          <w:rFonts w:ascii="Times New Roman" w:hAnsi="Times New Roman" w:cs="Times New Roman"/>
          <w:color w:val="000000"/>
          <w:sz w:val="28"/>
          <w:szCs w:val="28"/>
        </w:rPr>
        <w:t>основы.</w:t>
      </w:r>
    </w:p>
    <w:p w:rsidR="002B6683" w:rsidRDefault="002B6683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Какая бы не грянула беда – </w:t>
      </w:r>
    </w:p>
    <w:p w:rsidR="002B6683" w:rsidRDefault="002B6683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Целы он</w:t>
      </w:r>
      <w:r w:rsidR="00CC2DF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2B6683" w:rsidRPr="003974E1" w:rsidRDefault="002B6683" w:rsidP="000D74AE">
      <w:pPr>
        <w:spacing w:after="0"/>
        <w:ind w:right="120"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возродится снова.</w:t>
      </w:r>
    </w:p>
    <w:p w:rsidR="00306C15" w:rsidRPr="00FE7094" w:rsidRDefault="00306C15" w:rsidP="00A27EC0">
      <w:pPr>
        <w:spacing w:after="0"/>
        <w:ind w:left="120" w:right="12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C15" w:rsidRPr="00FE7094" w:rsidRDefault="00306C15" w:rsidP="00A27EC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06C15" w:rsidRPr="00FE7094" w:rsidSect="00A27EC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965"/>
    <w:multiLevelType w:val="hybridMultilevel"/>
    <w:tmpl w:val="19C4F47E"/>
    <w:lvl w:ilvl="0" w:tplc="3AF2D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C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C1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E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20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1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C7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8F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AD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2345E"/>
    <w:multiLevelType w:val="hybridMultilevel"/>
    <w:tmpl w:val="4E349E10"/>
    <w:lvl w:ilvl="0" w:tplc="77185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A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C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04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49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C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0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06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8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E51DD5"/>
    <w:multiLevelType w:val="hybridMultilevel"/>
    <w:tmpl w:val="3682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FA3152"/>
    <w:multiLevelType w:val="hybridMultilevel"/>
    <w:tmpl w:val="BF0E32CA"/>
    <w:lvl w:ilvl="0" w:tplc="245A1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EE4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8D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0F5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CC7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2FB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0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22C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4A8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F04FB"/>
    <w:multiLevelType w:val="hybridMultilevel"/>
    <w:tmpl w:val="77E4F8F0"/>
    <w:lvl w:ilvl="0" w:tplc="AA5AA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41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2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E2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8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E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AB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A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8B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050E48"/>
    <w:multiLevelType w:val="hybridMultilevel"/>
    <w:tmpl w:val="24B0B7B4"/>
    <w:lvl w:ilvl="0" w:tplc="F610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46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6E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E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C5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4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0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4C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2015DC"/>
    <w:multiLevelType w:val="hybridMultilevel"/>
    <w:tmpl w:val="8BD8468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C0B13ED"/>
    <w:multiLevelType w:val="multilevel"/>
    <w:tmpl w:val="624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D6E25"/>
    <w:multiLevelType w:val="hybridMultilevel"/>
    <w:tmpl w:val="C5608994"/>
    <w:lvl w:ilvl="0" w:tplc="71E6D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8F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6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0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4F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01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0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EF0A81"/>
    <w:multiLevelType w:val="hybridMultilevel"/>
    <w:tmpl w:val="5A0E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488B"/>
    <w:multiLevelType w:val="hybridMultilevel"/>
    <w:tmpl w:val="8640C260"/>
    <w:lvl w:ilvl="0" w:tplc="8AC07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4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8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8F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E1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6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A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AC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4A7F42"/>
    <w:multiLevelType w:val="hybridMultilevel"/>
    <w:tmpl w:val="93220A56"/>
    <w:lvl w:ilvl="0" w:tplc="DC40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2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45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A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E2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66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48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FB20AE"/>
    <w:multiLevelType w:val="hybridMultilevel"/>
    <w:tmpl w:val="F146A48C"/>
    <w:lvl w:ilvl="0" w:tplc="2610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A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07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0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A1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CB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8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2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40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F82C24"/>
    <w:multiLevelType w:val="hybridMultilevel"/>
    <w:tmpl w:val="238E8926"/>
    <w:lvl w:ilvl="0" w:tplc="1FBC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27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46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C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CF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4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AB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AB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062BA"/>
    <w:multiLevelType w:val="hybridMultilevel"/>
    <w:tmpl w:val="679A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76945"/>
    <w:multiLevelType w:val="hybridMultilevel"/>
    <w:tmpl w:val="B3B6F5F4"/>
    <w:lvl w:ilvl="0" w:tplc="59A4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4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C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48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40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6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4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C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5D0971"/>
    <w:multiLevelType w:val="hybridMultilevel"/>
    <w:tmpl w:val="C2EA0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5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A98"/>
    <w:rsid w:val="00030516"/>
    <w:rsid w:val="00073D98"/>
    <w:rsid w:val="0007493D"/>
    <w:rsid w:val="000D74AE"/>
    <w:rsid w:val="001661C3"/>
    <w:rsid w:val="001A2810"/>
    <w:rsid w:val="002B6683"/>
    <w:rsid w:val="00306C15"/>
    <w:rsid w:val="003974E1"/>
    <w:rsid w:val="003E2E1B"/>
    <w:rsid w:val="004126D5"/>
    <w:rsid w:val="00415A98"/>
    <w:rsid w:val="00431F9B"/>
    <w:rsid w:val="00540AA4"/>
    <w:rsid w:val="005B095D"/>
    <w:rsid w:val="005E048E"/>
    <w:rsid w:val="00661920"/>
    <w:rsid w:val="0067129C"/>
    <w:rsid w:val="0069388A"/>
    <w:rsid w:val="006E62B0"/>
    <w:rsid w:val="00782513"/>
    <w:rsid w:val="007F2F8D"/>
    <w:rsid w:val="009334C8"/>
    <w:rsid w:val="00957F96"/>
    <w:rsid w:val="009B5FD0"/>
    <w:rsid w:val="00A2002A"/>
    <w:rsid w:val="00A27EC0"/>
    <w:rsid w:val="00A56694"/>
    <w:rsid w:val="00AC0819"/>
    <w:rsid w:val="00BC2D82"/>
    <w:rsid w:val="00BC30B2"/>
    <w:rsid w:val="00C03BBC"/>
    <w:rsid w:val="00CC2DF8"/>
    <w:rsid w:val="00CE3D31"/>
    <w:rsid w:val="00CF72F7"/>
    <w:rsid w:val="00D57F68"/>
    <w:rsid w:val="00D647A9"/>
    <w:rsid w:val="00E14648"/>
    <w:rsid w:val="00E9612E"/>
    <w:rsid w:val="00FB3C35"/>
    <w:rsid w:val="00FE2627"/>
    <w:rsid w:val="00FE7094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02A"/>
    <w:rPr>
      <w:b/>
      <w:bCs/>
    </w:rPr>
  </w:style>
  <w:style w:type="character" w:customStyle="1" w:styleId="apple-converted-space">
    <w:name w:val="apple-converted-space"/>
    <w:basedOn w:val="a0"/>
    <w:rsid w:val="00A2002A"/>
  </w:style>
  <w:style w:type="character" w:styleId="a5">
    <w:name w:val="Emphasis"/>
    <w:basedOn w:val="a0"/>
    <w:uiPriority w:val="20"/>
    <w:qFormat/>
    <w:rsid w:val="00A200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02A"/>
    <w:rPr>
      <w:b/>
      <w:bCs/>
    </w:rPr>
  </w:style>
  <w:style w:type="character" w:customStyle="1" w:styleId="apple-converted-space">
    <w:name w:val="apple-converted-space"/>
    <w:basedOn w:val="a0"/>
    <w:rsid w:val="00A2002A"/>
  </w:style>
  <w:style w:type="character" w:styleId="a5">
    <w:name w:val="Emphasis"/>
    <w:basedOn w:val="a0"/>
    <w:uiPriority w:val="20"/>
    <w:qFormat/>
    <w:rsid w:val="00A200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99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0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78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8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9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fgos-doshkolnogo-obrazovaniya-o-pozna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Солнышко</cp:lastModifiedBy>
  <cp:revision>13</cp:revision>
  <cp:lastPrinted>2015-11-02T14:35:00Z</cp:lastPrinted>
  <dcterms:created xsi:type="dcterms:W3CDTF">2009-07-14T23:32:00Z</dcterms:created>
  <dcterms:modified xsi:type="dcterms:W3CDTF">2016-10-05T16:22:00Z</dcterms:modified>
</cp:coreProperties>
</file>