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 o:targetscreensize="800,600">
      <v:fill color2="#00b050" focus="100%" type="gradientRadial">
        <o:fill v:ext="view" type="gradientCenter"/>
      </v:fill>
    </v:background>
  </w:background>
  <w:body>
    <w:p w:rsidR="00342E2A" w:rsidRDefault="00AF56E2">
      <w:pPr>
        <w:rPr>
          <w:b/>
          <w:sz w:val="32"/>
          <w:szCs w:val="32"/>
        </w:rPr>
      </w:pPr>
      <w:r w:rsidRPr="00AF56E2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         </w:t>
      </w:r>
      <w:r w:rsidRPr="00AF56E2">
        <w:rPr>
          <w:b/>
          <w:sz w:val="32"/>
          <w:szCs w:val="32"/>
        </w:rPr>
        <w:t>Карточка задание</w:t>
      </w:r>
    </w:p>
    <w:p w:rsidR="00AF56E2" w:rsidRPr="00AF56E2" w:rsidRDefault="00AF56E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Профессия: </w:t>
      </w:r>
      <w:r w:rsidRPr="00AF56E2">
        <w:rPr>
          <w:sz w:val="32"/>
          <w:szCs w:val="32"/>
        </w:rPr>
        <w:t>«Парикмахер»</w:t>
      </w:r>
    </w:p>
    <w:p w:rsidR="00AF56E2" w:rsidRDefault="00AF56E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Курс </w:t>
      </w:r>
      <w:r w:rsidRPr="00AF56E2">
        <w:rPr>
          <w:sz w:val="32"/>
          <w:szCs w:val="32"/>
        </w:rPr>
        <w:t>1</w:t>
      </w:r>
    </w:p>
    <w:p w:rsidR="00AF56E2" w:rsidRDefault="00AF56E2">
      <w:pPr>
        <w:rPr>
          <w:sz w:val="32"/>
          <w:szCs w:val="32"/>
        </w:rPr>
      </w:pPr>
      <w:r w:rsidRPr="00AF56E2">
        <w:rPr>
          <w:b/>
          <w:sz w:val="32"/>
          <w:szCs w:val="32"/>
        </w:rPr>
        <w:t>Тема:</w:t>
      </w:r>
      <w:r>
        <w:rPr>
          <w:sz w:val="32"/>
          <w:szCs w:val="32"/>
        </w:rPr>
        <w:t xml:space="preserve"> Выполнение окраски волос</w:t>
      </w:r>
    </w:p>
    <w:p w:rsidR="00AF56E2" w:rsidRDefault="00AF56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Pr="00AF56E2">
        <w:rPr>
          <w:b/>
          <w:sz w:val="32"/>
          <w:szCs w:val="32"/>
        </w:rPr>
        <w:t>Задание</w:t>
      </w:r>
    </w:p>
    <w:p w:rsidR="00AF56E2" w:rsidRDefault="00C11340">
      <w:pPr>
        <w:rPr>
          <w:sz w:val="32"/>
          <w:szCs w:val="32"/>
        </w:rPr>
      </w:pPr>
      <w:r w:rsidRPr="00C11340">
        <w:rPr>
          <w:sz w:val="32"/>
          <w:szCs w:val="32"/>
        </w:rPr>
        <w:t>Выполнить современную окраску волос по предложенной схеме</w:t>
      </w:r>
    </w:p>
    <w:p w:rsidR="009B2192" w:rsidRDefault="009B2192">
      <w:pPr>
        <w:rPr>
          <w:sz w:val="32"/>
          <w:szCs w:val="32"/>
        </w:rPr>
      </w:pPr>
    </w:p>
    <w:p w:rsidR="00DC55C8" w:rsidRDefault="009B2192">
      <w:pPr>
        <w:rPr>
          <w:sz w:val="32"/>
          <w:szCs w:val="32"/>
        </w:rPr>
      </w:pPr>
      <w:r w:rsidRPr="009B2192">
        <w:rPr>
          <w:sz w:val="32"/>
          <w:szCs w:val="32"/>
        </w:rPr>
        <w:drawing>
          <wp:inline distT="0" distB="0" distL="0" distR="0">
            <wp:extent cx="4857750" cy="5203372"/>
            <wp:effectExtent l="19050" t="0" r="0" b="0"/>
            <wp:docPr id="1" name="Рисунок 1" descr="C:\Documents and Settings\Admin\Рабочий стол\vlr ghtptyn\content_loreal-paris-ombre-parizh-okraska-na-volosah-otzyv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Documents and Settings\Admin\Рабочий стол\vlr ghtptyn\content_loreal-paris-ombre-parizh-okraska-na-volosah-otzyv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252" cy="5198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2192" w:rsidRPr="009B2192" w:rsidRDefault="009B2192">
      <w:pPr>
        <w:rPr>
          <w:sz w:val="72"/>
          <w:szCs w:val="72"/>
        </w:rPr>
      </w:pPr>
      <w:r w:rsidRPr="009B2192">
        <w:rPr>
          <w:b/>
          <w:bCs/>
          <w:sz w:val="72"/>
          <w:szCs w:val="72"/>
        </w:rPr>
        <w:t xml:space="preserve">          </w:t>
      </w:r>
      <w:r>
        <w:rPr>
          <w:b/>
          <w:bCs/>
          <w:sz w:val="72"/>
          <w:szCs w:val="72"/>
        </w:rPr>
        <w:t xml:space="preserve">      </w:t>
      </w:r>
      <w:r w:rsidRPr="009B2192">
        <w:rPr>
          <w:b/>
          <w:bCs/>
          <w:sz w:val="72"/>
          <w:szCs w:val="72"/>
        </w:rPr>
        <w:t xml:space="preserve">  </w:t>
      </w:r>
      <w:proofErr w:type="spellStart"/>
      <w:r w:rsidRPr="009B2192">
        <w:rPr>
          <w:b/>
          <w:bCs/>
          <w:sz w:val="72"/>
          <w:szCs w:val="72"/>
        </w:rPr>
        <w:t>Омбре</w:t>
      </w:r>
      <w:proofErr w:type="spellEnd"/>
    </w:p>
    <w:p w:rsidR="00DC55C8" w:rsidRDefault="00DC55C8">
      <w:pPr>
        <w:rPr>
          <w:sz w:val="32"/>
          <w:szCs w:val="32"/>
        </w:rPr>
      </w:pPr>
    </w:p>
    <w:p w:rsidR="00DC55C8" w:rsidRDefault="00DC55C8">
      <w:pPr>
        <w:rPr>
          <w:sz w:val="32"/>
          <w:szCs w:val="32"/>
        </w:rPr>
      </w:pPr>
    </w:p>
    <w:p w:rsidR="00DC55C8" w:rsidRDefault="00DC55C8">
      <w:pPr>
        <w:rPr>
          <w:sz w:val="32"/>
          <w:szCs w:val="32"/>
        </w:rPr>
      </w:pPr>
    </w:p>
    <w:p w:rsidR="00DC55C8" w:rsidRPr="009B2192" w:rsidRDefault="009B2192">
      <w:pPr>
        <w:rPr>
          <w:b/>
          <w:sz w:val="56"/>
          <w:szCs w:val="56"/>
        </w:rPr>
      </w:pPr>
      <w:r w:rsidRPr="009B2192">
        <w:rPr>
          <w:b/>
          <w:sz w:val="56"/>
          <w:szCs w:val="56"/>
        </w:rPr>
        <w:t xml:space="preserve"> Такой вид современного окрашивания, при котором происходит плавный переход от более темного цвета у корней волос к более светлому оттенку на кончиках. Для выбора этой техники нет никаких канонов: длина, цвет. Главное условие – плавность перехода.</w:t>
      </w:r>
    </w:p>
    <w:p w:rsidR="00DC55C8" w:rsidRPr="009B2192" w:rsidRDefault="00DC55C8">
      <w:pPr>
        <w:rPr>
          <w:b/>
          <w:sz w:val="56"/>
          <w:szCs w:val="56"/>
        </w:rPr>
      </w:pPr>
    </w:p>
    <w:p w:rsidR="00DC55C8" w:rsidRDefault="00DC55C8">
      <w:pPr>
        <w:rPr>
          <w:sz w:val="32"/>
          <w:szCs w:val="32"/>
        </w:rPr>
      </w:pPr>
    </w:p>
    <w:sectPr w:rsidR="00DC55C8" w:rsidSect="0034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1C6"/>
    <w:multiLevelType w:val="hybridMultilevel"/>
    <w:tmpl w:val="1A00E3A8"/>
    <w:lvl w:ilvl="0" w:tplc="3DE2921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17C43F7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AA46AEC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9B14E7E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0B00516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D9D67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25F6DB5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1604157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89DC292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">
    <w:nsid w:val="18301A3E"/>
    <w:multiLevelType w:val="hybridMultilevel"/>
    <w:tmpl w:val="E2206A38"/>
    <w:lvl w:ilvl="0" w:tplc="4116729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1906487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E7BE102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645EC71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7E143B5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73526E1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2F04204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2EB8A1B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70B8CF9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2">
    <w:nsid w:val="66AD37AA"/>
    <w:multiLevelType w:val="hybridMultilevel"/>
    <w:tmpl w:val="607E5016"/>
    <w:lvl w:ilvl="0" w:tplc="E5941CC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7CDA236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9B0A602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29E4781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B18480C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1498901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510CA06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18DC016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44D635B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08"/>
  <w:characterSpacingControl w:val="doNotCompress"/>
  <w:compat/>
  <w:rsids>
    <w:rsidRoot w:val="00AF56E2"/>
    <w:rsid w:val="00223CA4"/>
    <w:rsid w:val="00342E2A"/>
    <w:rsid w:val="003C3A85"/>
    <w:rsid w:val="00807958"/>
    <w:rsid w:val="009B2192"/>
    <w:rsid w:val="00AF56E2"/>
    <w:rsid w:val="00C11340"/>
    <w:rsid w:val="00CB0389"/>
    <w:rsid w:val="00DC55C8"/>
    <w:rsid w:val="00E1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lime"/>
      <o:colormenu v:ext="edit" fillcolor="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0507">
          <w:marLeft w:val="677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7342">
          <w:marLeft w:val="677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7509">
          <w:marLeft w:val="677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478">
          <w:marLeft w:val="677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905">
          <w:marLeft w:val="677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304">
          <w:marLeft w:val="677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2015-03-25T05:54:00Z</dcterms:created>
  <dcterms:modified xsi:type="dcterms:W3CDTF">2015-03-25T06:32:00Z</dcterms:modified>
</cp:coreProperties>
</file>