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51" w:rsidRDefault="00D43A72" w:rsidP="00D43A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D43A72">
        <w:rPr>
          <w:rFonts w:ascii="Helvetica" w:hAnsi="Helvetica" w:cs="Helvetica"/>
          <w:color w:val="333333"/>
          <w:sz w:val="32"/>
          <w:szCs w:val="32"/>
        </w:rPr>
        <w:t xml:space="preserve">    </w:t>
      </w:r>
    </w:p>
    <w:p w:rsidR="001A7D51" w:rsidRPr="001A7D51" w:rsidRDefault="001A7D51" w:rsidP="00D43A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i/>
          <w:color w:val="333333"/>
          <w:sz w:val="32"/>
          <w:szCs w:val="32"/>
        </w:rPr>
      </w:pPr>
      <w:r w:rsidRPr="001A7D51">
        <w:rPr>
          <w:rFonts w:ascii="Helvetica" w:hAnsi="Helvetica" w:cs="Helvetica"/>
          <w:b/>
          <w:i/>
          <w:color w:val="333333"/>
          <w:sz w:val="32"/>
          <w:szCs w:val="32"/>
        </w:rPr>
        <w:t xml:space="preserve">              Краеведение в школьной библиотеке</w:t>
      </w:r>
    </w:p>
    <w:p w:rsidR="001A7D51" w:rsidRDefault="001A7D51" w:rsidP="00D43A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</w:p>
    <w:p w:rsidR="001A7D51" w:rsidRPr="00F825C9" w:rsidRDefault="001A7D51" w:rsidP="00D43A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i/>
          <w:color w:val="333333"/>
          <w:sz w:val="32"/>
          <w:szCs w:val="32"/>
        </w:rPr>
      </w:pPr>
    </w:p>
    <w:p w:rsidR="00D43A72" w:rsidRPr="00F825C9" w:rsidRDefault="00D43A72" w:rsidP="00D43A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i/>
          <w:color w:val="333333"/>
          <w:sz w:val="32"/>
          <w:szCs w:val="32"/>
        </w:rPr>
      </w:pPr>
      <w:r w:rsidRPr="00F825C9">
        <w:rPr>
          <w:rFonts w:ascii="Helvetica" w:hAnsi="Helvetica" w:cs="Helvetica"/>
          <w:i/>
          <w:color w:val="333333"/>
          <w:sz w:val="32"/>
          <w:szCs w:val="32"/>
        </w:rPr>
        <w:t xml:space="preserve">    “Увидеть и познать свой край можно либо своими глазами, либо при помощи книг” - эти слова М.В.Ломоносова являются девизом деятельности школьной библиотеки в области краеведения. Но, по словам историка С.О.Шмидта, “подлинное краеведение – всегда краелюбие. Оно подразумевает не только обучение знаниям и распространение знаний о прошлом и настоящем своего края, его особенностях и достопамятностях, но и привитие потребности в действенной заботе о будущем своего края, о сохранении его культурного и природного наследия”</w:t>
      </w:r>
    </w:p>
    <w:p w:rsidR="00D43A72" w:rsidRPr="00F825C9" w:rsidRDefault="00D43A72" w:rsidP="00D43A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i/>
          <w:color w:val="333333"/>
          <w:sz w:val="32"/>
          <w:szCs w:val="32"/>
        </w:rPr>
      </w:pPr>
      <w:r w:rsidRPr="00F825C9">
        <w:rPr>
          <w:rFonts w:ascii="Helvetica" w:hAnsi="Helvetica" w:cs="Helvetica"/>
          <w:i/>
          <w:color w:val="333333"/>
          <w:sz w:val="32"/>
          <w:szCs w:val="32"/>
        </w:rPr>
        <w:t xml:space="preserve">        Поэтому среди основных задач краеведческой работы школьной библиотеки рассматривается не только воспитание любви к родному краю, но и содействие пробуждению познавательных интересов детей, организация поисково-собирательской, исследовательской и творческой деятельности учащихся школы. Успешное же выполнение намеченных планов невозможно без поиска новых путей и методов в работе.</w:t>
      </w:r>
    </w:p>
    <w:p w:rsidR="00D43A72" w:rsidRPr="00F825C9" w:rsidRDefault="00D43A72" w:rsidP="00D43A72">
      <w:pPr>
        <w:pStyle w:val="a3"/>
        <w:shd w:val="clear" w:color="auto" w:fill="FFFFFF"/>
        <w:spacing w:before="0" w:beforeAutospacing="0" w:after="135" w:afterAutospacing="0"/>
        <w:rPr>
          <w:i/>
          <w:sz w:val="32"/>
          <w:szCs w:val="32"/>
        </w:rPr>
      </w:pPr>
      <w:r w:rsidRPr="00F825C9">
        <w:rPr>
          <w:i/>
          <w:sz w:val="32"/>
          <w:szCs w:val="32"/>
        </w:rPr>
        <w:t xml:space="preserve">      Любить и знать свой край, свой город, в котором живешь, свой дом, свою родную школу, свою улицу, свою семью – это и есть проявление патриотизма и гражданственности. 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 Краеведческая работа - это система </w:t>
      </w:r>
      <w:r w:rsidR="00F825C9" w:rsidRPr="00F825C9">
        <w:rPr>
          <w:i/>
          <w:sz w:val="32"/>
          <w:szCs w:val="32"/>
        </w:rPr>
        <w:t xml:space="preserve">фундаментальных знаний о своем </w:t>
      </w:r>
      <w:r w:rsidRPr="00F825C9">
        <w:rPr>
          <w:i/>
          <w:sz w:val="32"/>
          <w:szCs w:val="32"/>
        </w:rPr>
        <w:t xml:space="preserve"> народе, об особенностях быта и трудовой деятельности, национальном характере, психологии, мировоззрении, культуре, а также о семье, своей родословной, о родном крае и всем, что связано с ним. Освещение роли и места известных личностей в истории края </w:t>
      </w:r>
      <w:r w:rsidRPr="00F825C9">
        <w:rPr>
          <w:i/>
          <w:sz w:val="32"/>
          <w:szCs w:val="32"/>
        </w:rPr>
        <w:lastRenderedPageBreak/>
        <w:t xml:space="preserve">позволяет осуществить учащимся идентификацию себя с конкретными историческими деятелями. Примеры героизма земляков, помогают воспитанию патриотизма и гражданственности учащихся.          </w:t>
      </w:r>
    </w:p>
    <w:p w:rsidR="00D43A72" w:rsidRPr="00F825C9" w:rsidRDefault="00D43A72" w:rsidP="00D43A72">
      <w:pPr>
        <w:pStyle w:val="a3"/>
        <w:shd w:val="clear" w:color="auto" w:fill="FFFFFF"/>
        <w:spacing w:before="0" w:beforeAutospacing="0" w:after="135" w:afterAutospacing="0"/>
        <w:rPr>
          <w:i/>
          <w:sz w:val="32"/>
          <w:szCs w:val="32"/>
        </w:rPr>
      </w:pPr>
      <w:r w:rsidRPr="00F825C9">
        <w:rPr>
          <w:i/>
          <w:sz w:val="32"/>
          <w:szCs w:val="32"/>
        </w:rPr>
        <w:t xml:space="preserve">         Краеведение способно формировать культуру межнациональных отношений, воспитывать терпимость и уважение к истории, традициям, обрядам, культуре, языку наций и народностей, проживающих в рамках или за пределами своих национально-территориальных образований. Историческое краеведение, также решает и актуальную во все времена задачу: - сохранения культурного и духовного наследия родного края, учит любить не только свои родные места, но и знанию о них, приучает интересоваться историей, искусством, литературой, культурой, повышать свой культурный уровень. Любовь к родному краю, знание его истории - основа, на которой может осуществляться процесс воспитания гражданственности учащихся. Изучение малой родины играет и консолидирующую роль. Край - это не только географическое образование. Это то общее, что объединяет людей разных национальностей в единую территориальную общность, делает его жителей представителями единого округа - горожанами, односельчанами.    </w:t>
      </w:r>
    </w:p>
    <w:p w:rsidR="00D43A72" w:rsidRPr="00F825C9" w:rsidRDefault="00D43A72" w:rsidP="00D43A72">
      <w:pPr>
        <w:pStyle w:val="a3"/>
        <w:shd w:val="clear" w:color="auto" w:fill="FFFFFF"/>
        <w:spacing w:before="0" w:beforeAutospacing="0" w:after="135" w:afterAutospacing="0"/>
        <w:rPr>
          <w:i/>
          <w:sz w:val="32"/>
          <w:szCs w:val="32"/>
        </w:rPr>
      </w:pPr>
      <w:r w:rsidRPr="00F825C9">
        <w:rPr>
          <w:i/>
          <w:sz w:val="32"/>
          <w:szCs w:val="32"/>
        </w:rPr>
        <w:t xml:space="preserve">       Любовь к Родине, чувство ответственности за судьбу родного края, потребность в "нравственной осёдлости" (по Д.С. Лихачёву) не возникают сами по себе, а воспитываются. Таким образом, осуществление краеведческой работы в школьной библиотеке является актуальным направлением современного образования, т. к. главной его функцией является воспитание гражданственности и патриотических чувств у молодого поколения. Краеведческие знания сегодня необходимы обучающейся молодежи, и получить эти знания возможно через воспитательную деятельность, она дает возможность обратиться, прежде всего, к истории повседневности. Это значит – к близкой  истории страны , той, что заключена в судьбах рядом живущих людей, семей, зданий, учреждений, предприятий, города. Так как любая судьба неразрывно связана с судьбой страны.</w:t>
      </w:r>
    </w:p>
    <w:p w:rsidR="00F825C9" w:rsidRPr="00F825C9" w:rsidRDefault="00F825C9" w:rsidP="00F825C9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F825C9">
        <w:rPr>
          <w:rStyle w:val="c1"/>
          <w:i/>
          <w:color w:val="000000"/>
          <w:sz w:val="32"/>
          <w:szCs w:val="32"/>
        </w:rPr>
        <w:t xml:space="preserve">Духовность и культура - это мощный фактор развития общества. Многие учреждения и организации занимаются сегодня </w:t>
      </w:r>
      <w:r w:rsidRPr="00F825C9">
        <w:rPr>
          <w:rStyle w:val="c1"/>
          <w:i/>
          <w:color w:val="000000"/>
          <w:sz w:val="32"/>
          <w:szCs w:val="32"/>
        </w:rPr>
        <w:lastRenderedPageBreak/>
        <w:t>изучением истории края и сохранением культурных традиций: это и музеи, и школы, и вузы, и архивы, творческие и общественные организации. Однако особая роль в связи с этим принадлежит библиотекам. Библиотеки как часть культурного достояния страны всегда, в разные исторические эпохи, были источником духовности, центрами распространения национальной культуры, школой патриотизма. «Краеведение - изучение природы, истории и культуры какой-либо части страны, административного или природного района, населённых пунктов силами местного населения» [1].</w:t>
      </w:r>
    </w:p>
    <w:p w:rsidR="00F825C9" w:rsidRPr="00F825C9" w:rsidRDefault="00F825C9" w:rsidP="00F825C9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F825C9">
        <w:rPr>
          <w:rStyle w:val="c1"/>
          <w:i/>
          <w:color w:val="000000"/>
          <w:sz w:val="32"/>
          <w:szCs w:val="32"/>
        </w:rPr>
        <w:t>Краеведение в нашей стране долгое время понималось в основном как форма кружковой работы со школьниками и вид досуга провинциальной интеллигенции. Сегодня этому термину возвращается первостепенное значение: «краеведение — это «сфера научной, культурно-просветительской и памятнико-охранительной деятельности определенной тематики: прошлое и настоящее какого-либо «края» (от сравнительно крупного региона до отдельных города, села, завода, усадьбы, монастыря и даже улицы, дома), а также общественной деятельности, к которой причастны и ученые-специалисты, и широкий круг лиц (разного возраста и разной подготовки), преимущественно местных жителей» .</w:t>
      </w:r>
    </w:p>
    <w:p w:rsidR="00F825C9" w:rsidRPr="00F825C9" w:rsidRDefault="00F825C9" w:rsidP="00F825C9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F825C9">
        <w:rPr>
          <w:rStyle w:val="c1"/>
          <w:i/>
          <w:color w:val="000000"/>
          <w:sz w:val="32"/>
          <w:szCs w:val="32"/>
        </w:rPr>
        <w:t xml:space="preserve">Таким образом, краеведение - это форма общественного движения, и науки интегрирующего характера, методология и методика которой используется широкими слоями общественности, и освоения культурного и природного наследия. Краеведение - это созидательная деятельность по сохранению природы, памятников истории и культуры, улучшение социально-культурных и экологических условий жизни в своем крае. Краеведением в современном его понимании занимаются специалисты самых разных областей знания. Нередко, говоря о краеведении, понимают его как географическое изучение края. Действительно, краеведение имеет ярко выраженный географический характер. Но было неверным сужать его границы на этой основе, ведь оно на практике тесно связано и с изучением других сторон жизни края: истории, местного литературного творчества, искусства и др. В зависимости от того, какое </w:t>
      </w:r>
      <w:r w:rsidRPr="00F825C9">
        <w:rPr>
          <w:rStyle w:val="c1"/>
          <w:i/>
          <w:color w:val="000000"/>
          <w:sz w:val="32"/>
          <w:szCs w:val="32"/>
        </w:rPr>
        <w:lastRenderedPageBreak/>
        <w:t>направление преобладает, различают природное, экономическое, историческое, искусствоведческое, литературное краеведение.</w:t>
      </w:r>
    </w:p>
    <w:p w:rsidR="00F825C9" w:rsidRPr="00F825C9" w:rsidRDefault="00F825C9" w:rsidP="00D43A72">
      <w:pPr>
        <w:pStyle w:val="a3"/>
        <w:shd w:val="clear" w:color="auto" w:fill="FFFFFF"/>
        <w:spacing w:before="0" w:beforeAutospacing="0" w:after="135" w:afterAutospacing="0"/>
        <w:rPr>
          <w:i/>
          <w:color w:val="000000"/>
          <w:sz w:val="32"/>
          <w:szCs w:val="32"/>
          <w:shd w:val="clear" w:color="auto" w:fill="FFFFFF"/>
        </w:rPr>
      </w:pPr>
      <w:r w:rsidRPr="00F825C9">
        <w:rPr>
          <w:i/>
          <w:color w:val="000000"/>
          <w:sz w:val="32"/>
          <w:szCs w:val="32"/>
          <w:shd w:val="clear" w:color="auto" w:fill="FFFFFF"/>
        </w:rPr>
        <w:t xml:space="preserve">           Так Н.Н. Щерба, разработавший термин «библиотечное краеведение», предложил следующую классификацию краеведения. Если в основании лежит признак отрасли, то выделяется географическое, литературное, историческое краеведение и т.д. если в основе - организационные каналы, то - архивное, библиотечное, вузовское, музейное, туристическое, церковное, школьное краеведение [3].</w:t>
      </w:r>
    </w:p>
    <w:p w:rsidR="00F825C9" w:rsidRPr="00F825C9" w:rsidRDefault="00F825C9" w:rsidP="00F825C9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F825C9">
        <w:rPr>
          <w:rStyle w:val="c1"/>
          <w:i/>
          <w:color w:val="000000"/>
          <w:sz w:val="32"/>
          <w:szCs w:val="32"/>
        </w:rPr>
        <w:t>В</w:t>
      </w:r>
      <w:r w:rsidRPr="00F825C9">
        <w:rPr>
          <w:rStyle w:val="apple-converted-space"/>
          <w:i/>
          <w:color w:val="000000"/>
          <w:sz w:val="32"/>
          <w:szCs w:val="32"/>
        </w:rPr>
        <w:t> </w:t>
      </w:r>
      <w:r w:rsidRPr="00F825C9">
        <w:rPr>
          <w:rStyle w:val="c1"/>
          <w:i/>
          <w:iCs/>
          <w:color w:val="000000"/>
          <w:sz w:val="32"/>
          <w:szCs w:val="32"/>
        </w:rPr>
        <w:t>школьном краеведении</w:t>
      </w:r>
      <w:r w:rsidRPr="00F825C9">
        <w:rPr>
          <w:rStyle w:val="c1"/>
          <w:i/>
          <w:color w:val="000000"/>
          <w:sz w:val="32"/>
          <w:szCs w:val="32"/>
        </w:rPr>
        <w:t> главная роль в краеведческой работе принадлежит учащимся, участвующим в этой деятельности под руководством учителя, в соответствии с учебными и воспитательными задачами школы.</w:t>
      </w:r>
    </w:p>
    <w:p w:rsidR="00F825C9" w:rsidRPr="00F825C9" w:rsidRDefault="00F825C9" w:rsidP="00F825C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F825C9">
        <w:rPr>
          <w:rStyle w:val="c1"/>
          <w:i/>
          <w:color w:val="000000"/>
          <w:sz w:val="32"/>
          <w:szCs w:val="32"/>
        </w:rPr>
        <w:t>Краеведение - одно из приоритетных направлений в деятельности школьной библиотеки. Библиотеки систематически выявляют источники, рассказывающие об истории края и составляют рекомендательные списки литературы о нем, календари знаменательных и памятных дат, выполняют большое количество запросов читателей по краеведению.</w:t>
      </w:r>
    </w:p>
    <w:p w:rsidR="00F825C9" w:rsidRPr="00F825C9" w:rsidRDefault="00F825C9" w:rsidP="00F825C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F825C9">
        <w:rPr>
          <w:rStyle w:val="c1"/>
          <w:i/>
          <w:color w:val="000000"/>
          <w:sz w:val="32"/>
          <w:szCs w:val="32"/>
        </w:rPr>
        <w:t>Для этого библиотеки:</w:t>
      </w:r>
    </w:p>
    <w:p w:rsidR="00F825C9" w:rsidRPr="00F825C9" w:rsidRDefault="00F825C9" w:rsidP="00F825C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F825C9">
        <w:rPr>
          <w:rStyle w:val="c1"/>
          <w:i/>
          <w:color w:val="000000"/>
          <w:sz w:val="32"/>
          <w:szCs w:val="32"/>
        </w:rPr>
        <w:t>1.     Тщательно собирают и сохраняют литературу по местной историко-культурной жизни.</w:t>
      </w:r>
    </w:p>
    <w:p w:rsidR="00F825C9" w:rsidRPr="00F825C9" w:rsidRDefault="00F825C9" w:rsidP="00F825C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F825C9">
        <w:rPr>
          <w:rStyle w:val="c1"/>
          <w:i/>
          <w:color w:val="000000"/>
          <w:sz w:val="32"/>
          <w:szCs w:val="32"/>
        </w:rPr>
        <w:t>2.     Наиболее полно  отражают  местную тематику в справочно-поисковом аппарате.</w:t>
      </w:r>
    </w:p>
    <w:p w:rsidR="00F825C9" w:rsidRPr="00F825C9" w:rsidRDefault="00F825C9" w:rsidP="00F825C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  <w:r w:rsidRPr="00F825C9">
        <w:rPr>
          <w:rStyle w:val="c1"/>
          <w:i/>
          <w:color w:val="000000"/>
          <w:sz w:val="32"/>
          <w:szCs w:val="32"/>
        </w:rPr>
        <w:t>3.     Составляют  тематические картотеки,  оформляют папки-накопители, рекомендательные списки литературы по краеведению.</w:t>
      </w:r>
    </w:p>
    <w:p w:rsidR="00F825C9" w:rsidRPr="00FC729A" w:rsidRDefault="00F825C9" w:rsidP="00F825C9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F825C9">
        <w:rPr>
          <w:rStyle w:val="c1"/>
          <w:i/>
          <w:color w:val="000000"/>
          <w:sz w:val="32"/>
          <w:szCs w:val="32"/>
        </w:rPr>
        <w:t>4.     Совместно с другими  организациями создают летописные и биографические описания местных достопримечательностей, истории  отдельных семейств, знаменитых деятелей, наиболее ярких событий.</w:t>
      </w:r>
    </w:p>
    <w:p w:rsidR="00F825C9" w:rsidRPr="00F825C9" w:rsidRDefault="00F825C9" w:rsidP="00D43A72">
      <w:pPr>
        <w:pStyle w:val="a3"/>
        <w:shd w:val="clear" w:color="auto" w:fill="FFFFFF"/>
        <w:spacing w:before="0" w:beforeAutospacing="0" w:after="135" w:afterAutospacing="0"/>
        <w:rPr>
          <w:i/>
          <w:sz w:val="32"/>
          <w:szCs w:val="32"/>
        </w:rPr>
      </w:pPr>
      <w:r w:rsidRPr="00F825C9">
        <w:rPr>
          <w:i/>
          <w:color w:val="000000"/>
          <w:sz w:val="32"/>
          <w:szCs w:val="32"/>
          <w:shd w:val="clear" w:color="auto" w:fill="FFFFFF"/>
        </w:rPr>
        <w:t>На современном этапе краеведческая деятельность присуща библиотекам всех типов. Именно библиотеки становятся центрами распространения краеведческих знаний, изучения истории,  традиций и культуры.</w:t>
      </w:r>
    </w:p>
    <w:p w:rsidR="00D43A72" w:rsidRDefault="00D43A72" w:rsidP="00D43A72">
      <w:pPr>
        <w:pStyle w:val="a3"/>
        <w:shd w:val="clear" w:color="auto" w:fill="FFFFFF"/>
        <w:spacing w:before="0" w:beforeAutospacing="0" w:after="135" w:afterAutospacing="0"/>
      </w:pPr>
    </w:p>
    <w:p w:rsidR="00D43A72" w:rsidRDefault="00D43A72" w:rsidP="00D43A72">
      <w:pPr>
        <w:pStyle w:val="a3"/>
        <w:shd w:val="clear" w:color="auto" w:fill="FFFFFF"/>
        <w:spacing w:before="0" w:beforeAutospacing="0" w:after="135" w:afterAutospacing="0"/>
      </w:pPr>
      <w:r>
        <w:t xml:space="preserve">                                                        Рукавишникова Светлана Георгиевна</w:t>
      </w:r>
    </w:p>
    <w:p w:rsidR="00D43A72" w:rsidRPr="00FC729A" w:rsidRDefault="00D43A72" w:rsidP="00D43A72">
      <w:pPr>
        <w:pStyle w:val="a3"/>
        <w:shd w:val="clear" w:color="auto" w:fill="FFFFFF"/>
        <w:spacing w:before="0" w:beforeAutospacing="0" w:after="135" w:afterAutospacing="0"/>
      </w:pPr>
      <w:r>
        <w:t xml:space="preserve">                                                    Заведующая библиотекой сш №5 города Атырау</w:t>
      </w:r>
    </w:p>
    <w:p w:rsidR="005C4335" w:rsidRDefault="00FC729A" w:rsidP="00FC729A">
      <w:pPr>
        <w:jc w:val="center"/>
        <w:rPr>
          <w:rFonts w:ascii="Arial Black" w:hAnsi="Arial Black" w:cs="Helvetica"/>
          <w:b/>
          <w:i/>
          <w:color w:val="333333"/>
          <w:sz w:val="32"/>
          <w:szCs w:val="32"/>
        </w:rPr>
      </w:pPr>
      <w:r w:rsidRPr="00FC729A">
        <w:rPr>
          <w:rFonts w:ascii="Arial Black" w:hAnsi="Arial Black" w:cs="Helvetica"/>
          <w:b/>
          <w:i/>
          <w:color w:val="333333"/>
          <w:sz w:val="96"/>
          <w:szCs w:val="96"/>
        </w:rPr>
        <w:lastRenderedPageBreak/>
        <w:t>Краеведение</w:t>
      </w:r>
    </w:p>
    <w:p w:rsidR="00FC729A" w:rsidRDefault="00FC729A" w:rsidP="00FC729A">
      <w:pPr>
        <w:jc w:val="center"/>
        <w:rPr>
          <w:rFonts w:ascii="Arial Black" w:hAnsi="Arial Black" w:cs="Helvetica"/>
          <w:b/>
          <w:i/>
          <w:color w:val="333333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FC729A" w:rsidTr="00FC729A">
        <w:tc>
          <w:tcPr>
            <w:tcW w:w="4785" w:type="dxa"/>
          </w:tcPr>
          <w:p w:rsidR="00FC729A" w:rsidRPr="00FC729A" w:rsidRDefault="00FC729A" w:rsidP="00FC729A">
            <w:pPr>
              <w:jc w:val="center"/>
              <w:rPr>
                <w:b/>
                <w:sz w:val="24"/>
                <w:szCs w:val="24"/>
              </w:rPr>
            </w:pPr>
            <w:r w:rsidRPr="00FC729A">
              <w:rPr>
                <w:b/>
                <w:sz w:val="24"/>
                <w:szCs w:val="24"/>
              </w:rPr>
              <w:t>Люди прикаспия</w:t>
            </w:r>
          </w:p>
        </w:tc>
        <w:tc>
          <w:tcPr>
            <w:tcW w:w="4786" w:type="dxa"/>
          </w:tcPr>
          <w:p w:rsidR="00FC729A" w:rsidRDefault="00FC729A" w:rsidP="00FC729A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Style w:val="a9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4 Сельское и лесное хозяйство</w:t>
            </w:r>
            <w:r>
              <w:rPr>
                <w:rStyle w:val="apple-converted-space"/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FC729A" w:rsidTr="00FC729A">
        <w:tc>
          <w:tcPr>
            <w:tcW w:w="4785" w:type="dxa"/>
          </w:tcPr>
          <w:p w:rsidR="00FC729A" w:rsidRDefault="00FC729A" w:rsidP="00FC729A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Style w:val="a9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2 Естественные науки</w:t>
            </w:r>
            <w:r>
              <w:rPr>
                <w:rStyle w:val="apple-converted-space"/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FC729A" w:rsidRDefault="00FC729A" w:rsidP="00FC729A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Style w:val="a9"/>
                <w:rFonts w:ascii="Arial" w:hAnsi="Arial" w:cs="Arial"/>
                <w:color w:val="555555"/>
                <w:sz w:val="21"/>
                <w:szCs w:val="21"/>
              </w:rPr>
              <w:t>5 Здравоохранение. Медицинские науки</w:t>
            </w:r>
            <w:r>
              <w:rPr>
                <w:rStyle w:val="apple-converted-space"/>
                <w:rFonts w:ascii="Arial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FC729A" w:rsidTr="00FC729A">
        <w:tc>
          <w:tcPr>
            <w:tcW w:w="4785" w:type="dxa"/>
          </w:tcPr>
          <w:p w:rsidR="00FC729A" w:rsidRDefault="00FC729A" w:rsidP="00FC729A">
            <w:pPr>
              <w:jc w:val="center"/>
              <w:rPr>
                <w:rStyle w:val="a9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Style w:val="a9"/>
                <w:rFonts w:ascii="Arial" w:hAnsi="Arial" w:cs="Arial"/>
                <w:color w:val="555555"/>
                <w:sz w:val="21"/>
                <w:szCs w:val="21"/>
              </w:rPr>
              <w:t>6/8 Общественные и гуманитарные науки</w:t>
            </w:r>
            <w:r>
              <w:rPr>
                <w:rStyle w:val="apple-converted-space"/>
                <w:rFonts w:ascii="Arial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4786" w:type="dxa"/>
          </w:tcPr>
          <w:p w:rsidR="00FC729A" w:rsidRDefault="00FC729A" w:rsidP="00FC729A">
            <w:pPr>
              <w:jc w:val="center"/>
              <w:rPr>
                <w:rStyle w:val="a9"/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a9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6/8 Общественные и гуманитарные науки</w:t>
            </w:r>
            <w:r>
              <w:rPr>
                <w:rStyle w:val="apple-converted-space"/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FC729A" w:rsidRDefault="00FC729A" w:rsidP="00FC729A">
      <w:pPr>
        <w:spacing w:line="720" w:lineRule="auto"/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sectPr w:rsidR="00FC729A" w:rsidSect="00D43A72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FC729A" w:rsidRDefault="00FC729A" w:rsidP="00EF4285">
      <w:pPr>
        <w:spacing w:line="480" w:lineRule="auto"/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C729A" w:rsidRDefault="00FC729A" w:rsidP="00EF4285">
      <w:pPr>
        <w:spacing w:line="48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30 Техника и технические науки в целом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31 Энергетика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32 Радиоэлектроника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32.97 Вычислительная техника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33 Горное дело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34 Машиностроение. Приборостроение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35 Химическая технология. Химические производства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spacing w:line="48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EF4285" w:rsidRDefault="00EF4285" w:rsidP="00EF4285">
      <w:pPr>
        <w:spacing w:line="48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C729A" w:rsidRDefault="00FC729A" w:rsidP="00EF4285">
      <w:pPr>
        <w:spacing w:line="480" w:lineRule="auto"/>
        <w:sectPr w:rsidR="00FC729A" w:rsidSect="00FC729A">
          <w:type w:val="continuous"/>
          <w:pgSz w:w="11906" w:h="16838"/>
          <w:pgMar w:top="1418" w:right="850" w:bottom="1134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36 Пищевые производства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36.99 Кулинария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37 Технология древесины. Производства легкой промышленности. Полиграфическое производство. Фотокинотехника.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37.24 Швейное производство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37.248 Рукоделие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38 Строительство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39 Транспорт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t xml:space="preserve"> </w:t>
      </w:r>
    </w:p>
    <w:p w:rsidR="00FC729A" w:rsidRDefault="00FC729A" w:rsidP="00EF4285">
      <w:pPr>
        <w:spacing w:line="480" w:lineRule="auto"/>
        <w:sectPr w:rsidR="00FC729A" w:rsidSect="00FC729A">
          <w:type w:val="continuous"/>
          <w:pgSz w:w="11906" w:h="16838"/>
          <w:pgMar w:top="1418" w:right="850" w:bottom="1134" w:left="1701" w:header="708" w:footer="708" w:gutter="0"/>
          <w:cols w:num="2" w:space="708"/>
          <w:docGrid w:linePitch="360"/>
        </w:sectPr>
      </w:pP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>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41/42 Растениеводство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43 Лесное хозяйство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44 Защита растений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45/46 Животноводство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>47 Охотничье хозяйство. Рыбное хозяйство.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48 Ветеринария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EF4285" w:rsidP="00FC729A">
      <w:pPr>
        <w:spacing w:line="720" w:lineRule="auto"/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>86 Религия. Мистика. Свободомыслие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86.3 Отдельные религии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87 Философия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88 Психология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t xml:space="preserve"> </w:t>
      </w:r>
      <w:r w:rsidR="00FC729A">
        <w:br w:type="page"/>
      </w:r>
    </w:p>
    <w:p w:rsidR="00EF4285" w:rsidRDefault="00EF4285" w:rsidP="00EF4285">
      <w:pPr>
        <w:spacing w:line="480" w:lineRule="auto"/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sectPr w:rsidR="00EF4285" w:rsidSect="00FC729A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FC729A" w:rsidRDefault="00FC729A" w:rsidP="00EF4285">
      <w:pPr>
        <w:spacing w:line="480" w:lineRule="auto"/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>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60.5 Социология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60.6 Статистика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60.7 Демография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63 История. Исторические науки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63.3 История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63.3(0) Всемирная история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EF4285" w:rsidRDefault="00FC729A" w:rsidP="00EF4285">
      <w:pPr>
        <w:spacing w:line="480" w:lineRule="auto"/>
        <w:sectPr w:rsidR="00EF4285" w:rsidSect="00EF4285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63.4 Археология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63.5 Этнография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65 Экономика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65.02 История экономической мысли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65.04 Экономическая география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65.5 Мировая экономика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65.6 Экономика развитых стран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65.7 Экономика развивающихся стран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65.8 Экономика социалистических стран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65.9 Экономика отдельных стран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65.9 (2 Рос) Экономика Российской Федерации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66 Политика. Политические науки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66.0 Политология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66.1 История политической мысли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66.3 Внутренняя политика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66.4 Внешняя политика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66.5 Национальная политика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66.6 Политические партии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66.7 Общественно-политические организации.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67 Право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67.0 Общая теория права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67.3 История права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67.4 Отрасли права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67.7 Органы юстиции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>68 Военное дело. Военная наука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71 Культура. Культурология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72 Наука. Науковедение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73 Научно-информационная деятельность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74 Образование. Педагогическая наука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75 Физическая культура и спорт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76 Средства массовой информации. Книжное дело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77 Социокультурная деятельность в сфере досуга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78 Библиотечное дело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79 Охрана памятников природы, истории и культуры. Музейное дело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81 Языкознание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82 Фольклор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83 Литературоведение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83.3(0) Мировая литература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83.3(2Рос=Рус)1 Русская литература до 1917 года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83.3(2Рос=Рус)6 Русская литература XX века (1917 — …)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84 Художественная литература (Как правило, в картотеке этот раздел не заполняется. Новинки художественной литературы отражаются в специальной картотеке)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85 Искусство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85.1 Изобразительное искусство и архитектура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85.12 Декоративно-прикладное искусство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85.3 Музыка и зрелищные искусства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85.7 Художественная самодеятельность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</w:r>
    </w:p>
    <w:p w:rsidR="00FC729A" w:rsidRDefault="00FC729A"/>
    <w:tbl>
      <w:tblPr>
        <w:tblStyle w:val="a8"/>
        <w:tblW w:w="0" w:type="auto"/>
        <w:tblLook w:val="04A0"/>
      </w:tblPr>
      <w:tblGrid>
        <w:gridCol w:w="4785"/>
        <w:gridCol w:w="4786"/>
      </w:tblGrid>
      <w:tr w:rsidR="00FC729A" w:rsidTr="00FC729A">
        <w:tc>
          <w:tcPr>
            <w:tcW w:w="4785" w:type="dxa"/>
          </w:tcPr>
          <w:p w:rsidR="00FC729A" w:rsidRDefault="00FC729A" w:rsidP="00FC729A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Style w:val="a9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3 Техника. Технические науки</w:t>
            </w:r>
            <w:r>
              <w:rPr>
                <w:rStyle w:val="apple-converted-space"/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FC729A" w:rsidRDefault="00FC729A" w:rsidP="00FC729A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</w:tbl>
    <w:p w:rsidR="00FC729A" w:rsidRDefault="00FC729A" w:rsidP="00FC729A">
      <w:pPr>
        <w:jc w:val="center"/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sectPr w:rsidR="00FC729A" w:rsidSect="00FC729A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> 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20 Естественные науки в целом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20.1 Человек и окружающая среда. Экология в целом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20.18 Рациональное природопользование. Охрана природы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22 Физико-математические науки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24 Химические науки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26 Науки о Земле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26.8 Географические науки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26.89 Страноведение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28 Биологические науки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28.0 Общая биология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28.1 Палеонтология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28.3 Вирусология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28.4 Микробиология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28.5 Ботаника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Default="00FC729A" w:rsidP="00EF4285">
      <w:pP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28.6 Зоология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FC729A" w:rsidRPr="00FC729A" w:rsidRDefault="00FC729A" w:rsidP="00EF4285">
      <w:pPr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28.7 Биология человека. Антропология</w:t>
      </w:r>
    </w:p>
    <w:sectPr w:rsidR="00FC729A" w:rsidRPr="00FC729A" w:rsidSect="00FC729A">
      <w:type w:val="continuous"/>
      <w:pgSz w:w="11906" w:h="16838"/>
      <w:pgMar w:top="1418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20" w:rsidRDefault="00880B20" w:rsidP="00D43A72">
      <w:pPr>
        <w:spacing w:after="0" w:line="240" w:lineRule="auto"/>
      </w:pPr>
      <w:r>
        <w:separator/>
      </w:r>
    </w:p>
  </w:endnote>
  <w:endnote w:type="continuationSeparator" w:id="0">
    <w:p w:rsidR="00880B20" w:rsidRDefault="00880B20" w:rsidP="00D4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20" w:rsidRDefault="00880B20" w:rsidP="00D43A72">
      <w:pPr>
        <w:spacing w:after="0" w:line="240" w:lineRule="auto"/>
      </w:pPr>
      <w:r>
        <w:separator/>
      </w:r>
    </w:p>
  </w:footnote>
  <w:footnote w:type="continuationSeparator" w:id="0">
    <w:p w:rsidR="00880B20" w:rsidRDefault="00880B20" w:rsidP="00D43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A72"/>
    <w:rsid w:val="00005428"/>
    <w:rsid w:val="001A007D"/>
    <w:rsid w:val="001A7D51"/>
    <w:rsid w:val="003E50AB"/>
    <w:rsid w:val="005C4335"/>
    <w:rsid w:val="006434B6"/>
    <w:rsid w:val="00674564"/>
    <w:rsid w:val="00880B20"/>
    <w:rsid w:val="0095651C"/>
    <w:rsid w:val="00C87476"/>
    <w:rsid w:val="00D43A72"/>
    <w:rsid w:val="00EF4285"/>
    <w:rsid w:val="00F825C9"/>
    <w:rsid w:val="00FC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4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3A72"/>
  </w:style>
  <w:style w:type="paragraph" w:styleId="a6">
    <w:name w:val="footer"/>
    <w:basedOn w:val="a"/>
    <w:link w:val="a7"/>
    <w:uiPriority w:val="99"/>
    <w:semiHidden/>
    <w:unhideWhenUsed/>
    <w:rsid w:val="00D4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3A72"/>
  </w:style>
  <w:style w:type="paragraph" w:customStyle="1" w:styleId="c0">
    <w:name w:val="c0"/>
    <w:basedOn w:val="a"/>
    <w:rsid w:val="00F8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25C9"/>
  </w:style>
  <w:style w:type="character" w:customStyle="1" w:styleId="apple-converted-space">
    <w:name w:val="apple-converted-space"/>
    <w:basedOn w:val="a0"/>
    <w:rsid w:val="00F825C9"/>
  </w:style>
  <w:style w:type="table" w:styleId="a8">
    <w:name w:val="Table Grid"/>
    <w:basedOn w:val="a1"/>
    <w:uiPriority w:val="59"/>
    <w:rsid w:val="00FC7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C72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2016-12-12T02:57:00Z</cp:lastPrinted>
  <dcterms:created xsi:type="dcterms:W3CDTF">2016-12-11T14:55:00Z</dcterms:created>
  <dcterms:modified xsi:type="dcterms:W3CDTF">2016-12-12T02:58:00Z</dcterms:modified>
</cp:coreProperties>
</file>