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30A" w:rsidRDefault="00CF230A" w:rsidP="00CF230A">
      <w:pPr>
        <w:pStyle w:val="2"/>
        <w:pBdr>
          <w:top w:val="single" w:sz="4" w:space="1" w:color="auto"/>
          <w:left w:val="single" w:sz="4" w:space="4" w:color="auto"/>
          <w:bottom w:val="single" w:sz="4" w:space="1" w:color="auto"/>
          <w:right w:val="single" w:sz="4" w:space="4" w:color="auto"/>
        </w:pBdr>
        <w:jc w:val="center"/>
        <w:rPr>
          <w:color w:val="auto"/>
        </w:rPr>
      </w:pPr>
      <w:r>
        <w:rPr>
          <w:color w:val="auto"/>
        </w:rPr>
        <w:t>МКДОУ детский сад №19- Центр развития ребенка</w:t>
      </w:r>
    </w:p>
    <w:p w:rsidR="00CF230A" w:rsidRDefault="00CF230A" w:rsidP="00CF230A">
      <w:pPr>
        <w:pBdr>
          <w:top w:val="single" w:sz="4" w:space="1" w:color="auto"/>
          <w:left w:val="single" w:sz="4" w:space="4" w:color="auto"/>
          <w:bottom w:val="single" w:sz="4" w:space="1" w:color="auto"/>
          <w:right w:val="single" w:sz="4" w:space="4" w:color="auto"/>
        </w:pBdr>
      </w:pPr>
    </w:p>
    <w:p w:rsidR="00CF230A" w:rsidRDefault="00CF230A" w:rsidP="00CF230A">
      <w:pPr>
        <w:pBdr>
          <w:top w:val="single" w:sz="4" w:space="1" w:color="auto"/>
          <w:left w:val="single" w:sz="4" w:space="4" w:color="auto"/>
          <w:bottom w:val="single" w:sz="4" w:space="1" w:color="auto"/>
          <w:right w:val="single" w:sz="4" w:space="4" w:color="auto"/>
        </w:pBdr>
      </w:pPr>
    </w:p>
    <w:p w:rsidR="00CF230A" w:rsidRDefault="00CF230A" w:rsidP="00CF230A">
      <w:pPr>
        <w:pBdr>
          <w:top w:val="single" w:sz="4" w:space="1" w:color="auto"/>
          <w:left w:val="single" w:sz="4" w:space="4" w:color="auto"/>
          <w:bottom w:val="single" w:sz="4" w:space="1" w:color="auto"/>
          <w:right w:val="single" w:sz="4" w:space="4" w:color="auto"/>
        </w:pBdr>
      </w:pPr>
    </w:p>
    <w:p w:rsidR="00CF230A" w:rsidRDefault="00CF230A" w:rsidP="00CF230A">
      <w:pPr>
        <w:pBdr>
          <w:top w:val="single" w:sz="4" w:space="1" w:color="auto"/>
          <w:left w:val="single" w:sz="4" w:space="4" w:color="auto"/>
          <w:bottom w:val="single" w:sz="4" w:space="1" w:color="auto"/>
          <w:right w:val="single" w:sz="4" w:space="4" w:color="auto"/>
        </w:pBdr>
      </w:pPr>
    </w:p>
    <w:p w:rsidR="00CF230A" w:rsidRDefault="00CF230A" w:rsidP="00CF230A">
      <w:pPr>
        <w:pBdr>
          <w:top w:val="single" w:sz="4" w:space="1" w:color="auto"/>
          <w:left w:val="single" w:sz="4" w:space="4" w:color="auto"/>
          <w:bottom w:val="single" w:sz="4" w:space="1" w:color="auto"/>
          <w:right w:val="single" w:sz="4" w:space="4" w:color="auto"/>
        </w:pBdr>
      </w:pPr>
    </w:p>
    <w:p w:rsidR="00CF230A" w:rsidRDefault="00CF230A" w:rsidP="00CF230A">
      <w:pPr>
        <w:pBdr>
          <w:top w:val="single" w:sz="4" w:space="1" w:color="auto"/>
          <w:left w:val="single" w:sz="4" w:space="4" w:color="auto"/>
          <w:bottom w:val="single" w:sz="4" w:space="1" w:color="auto"/>
          <w:right w:val="single" w:sz="4" w:space="4" w:color="auto"/>
        </w:pBdr>
      </w:pPr>
    </w:p>
    <w:p w:rsidR="00CF230A" w:rsidRDefault="00CF230A" w:rsidP="00CF230A">
      <w:pPr>
        <w:pBdr>
          <w:top w:val="single" w:sz="4" w:space="1" w:color="auto"/>
          <w:left w:val="single" w:sz="4" w:space="4" w:color="auto"/>
          <w:bottom w:val="single" w:sz="4" w:space="1" w:color="auto"/>
          <w:right w:val="single" w:sz="4" w:space="4" w:color="auto"/>
        </w:pBdr>
      </w:pPr>
    </w:p>
    <w:p w:rsidR="00CF230A" w:rsidRDefault="00CF230A" w:rsidP="00CF230A">
      <w:pPr>
        <w:pBdr>
          <w:top w:val="single" w:sz="4" w:space="1" w:color="auto"/>
          <w:left w:val="single" w:sz="4" w:space="4" w:color="auto"/>
          <w:bottom w:val="single" w:sz="4" w:space="1" w:color="auto"/>
          <w:right w:val="single" w:sz="4" w:space="4" w:color="auto"/>
        </w:pBdr>
        <w:rPr>
          <w:sz w:val="56"/>
          <w:szCs w:val="56"/>
        </w:rPr>
      </w:pPr>
      <w:r>
        <w:rPr>
          <w:sz w:val="32"/>
          <w:szCs w:val="32"/>
        </w:rPr>
        <w:t>Тема:</w:t>
      </w:r>
      <w:r>
        <w:rPr>
          <w:sz w:val="56"/>
          <w:szCs w:val="56"/>
        </w:rPr>
        <w:t xml:space="preserve">  «Воспитание и развитие ребенка сказкой».</w:t>
      </w:r>
    </w:p>
    <w:p w:rsidR="00CF230A" w:rsidRDefault="00CF230A" w:rsidP="00CF230A">
      <w:pPr>
        <w:pBdr>
          <w:top w:val="single" w:sz="4" w:space="1" w:color="auto"/>
          <w:left w:val="single" w:sz="4" w:space="4" w:color="auto"/>
          <w:bottom w:val="single" w:sz="4" w:space="1" w:color="auto"/>
          <w:right w:val="single" w:sz="4" w:space="4" w:color="auto"/>
        </w:pBdr>
        <w:rPr>
          <w:sz w:val="56"/>
          <w:szCs w:val="56"/>
        </w:rPr>
      </w:pPr>
    </w:p>
    <w:p w:rsidR="00CF230A" w:rsidRDefault="00CF230A" w:rsidP="00CF230A">
      <w:pPr>
        <w:pBdr>
          <w:top w:val="single" w:sz="4" w:space="1" w:color="auto"/>
          <w:left w:val="single" w:sz="4" w:space="4" w:color="auto"/>
          <w:bottom w:val="single" w:sz="4" w:space="1" w:color="auto"/>
          <w:right w:val="single" w:sz="4" w:space="4" w:color="auto"/>
        </w:pBdr>
        <w:rPr>
          <w:sz w:val="56"/>
          <w:szCs w:val="56"/>
        </w:rPr>
      </w:pPr>
    </w:p>
    <w:p w:rsidR="00CF230A" w:rsidRDefault="00CF230A" w:rsidP="00CF230A">
      <w:pPr>
        <w:pBdr>
          <w:top w:val="single" w:sz="4" w:space="1" w:color="auto"/>
          <w:left w:val="single" w:sz="4" w:space="4" w:color="auto"/>
          <w:bottom w:val="single" w:sz="4" w:space="1" w:color="auto"/>
          <w:right w:val="single" w:sz="4" w:space="4" w:color="auto"/>
        </w:pBdr>
        <w:rPr>
          <w:sz w:val="56"/>
          <w:szCs w:val="56"/>
        </w:rPr>
      </w:pPr>
    </w:p>
    <w:p w:rsidR="00CF230A" w:rsidRDefault="00CF230A" w:rsidP="00CF230A">
      <w:pPr>
        <w:pBdr>
          <w:top w:val="single" w:sz="4" w:space="1" w:color="auto"/>
          <w:left w:val="single" w:sz="4" w:space="4" w:color="auto"/>
          <w:bottom w:val="single" w:sz="4" w:space="1" w:color="auto"/>
          <w:right w:val="single" w:sz="4" w:space="4" w:color="auto"/>
        </w:pBdr>
        <w:rPr>
          <w:sz w:val="56"/>
          <w:szCs w:val="56"/>
        </w:rPr>
      </w:pPr>
    </w:p>
    <w:p w:rsidR="00CF230A" w:rsidRDefault="00CF230A" w:rsidP="00CF230A">
      <w:pPr>
        <w:pBdr>
          <w:top w:val="single" w:sz="4" w:space="1" w:color="auto"/>
          <w:left w:val="single" w:sz="4" w:space="4" w:color="auto"/>
          <w:bottom w:val="single" w:sz="4" w:space="1" w:color="auto"/>
          <w:right w:val="single" w:sz="4" w:space="4" w:color="auto"/>
        </w:pBdr>
        <w:jc w:val="right"/>
        <w:rPr>
          <w:sz w:val="28"/>
          <w:szCs w:val="28"/>
        </w:rPr>
      </w:pPr>
      <w:r>
        <w:rPr>
          <w:sz w:val="28"/>
          <w:szCs w:val="28"/>
        </w:rPr>
        <w:t xml:space="preserve">Подготовила: воспитатель </w:t>
      </w:r>
    </w:p>
    <w:p w:rsidR="00CF230A" w:rsidRDefault="00CF230A" w:rsidP="00CF230A">
      <w:pPr>
        <w:pBdr>
          <w:top w:val="single" w:sz="4" w:space="1" w:color="auto"/>
          <w:left w:val="single" w:sz="4" w:space="4" w:color="auto"/>
          <w:bottom w:val="single" w:sz="4" w:space="1" w:color="auto"/>
          <w:right w:val="single" w:sz="4" w:space="4" w:color="auto"/>
        </w:pBdr>
        <w:jc w:val="right"/>
        <w:rPr>
          <w:sz w:val="28"/>
          <w:szCs w:val="28"/>
        </w:rPr>
      </w:pPr>
      <w:proofErr w:type="spellStart"/>
      <w:r>
        <w:rPr>
          <w:sz w:val="28"/>
          <w:szCs w:val="28"/>
        </w:rPr>
        <w:t>Грицынина</w:t>
      </w:r>
      <w:proofErr w:type="spellEnd"/>
      <w:r>
        <w:rPr>
          <w:sz w:val="28"/>
          <w:szCs w:val="28"/>
        </w:rPr>
        <w:t xml:space="preserve"> </w:t>
      </w:r>
    </w:p>
    <w:p w:rsidR="00CF230A" w:rsidRDefault="00CF230A" w:rsidP="00CF230A">
      <w:pPr>
        <w:pBdr>
          <w:top w:val="single" w:sz="4" w:space="1" w:color="auto"/>
          <w:left w:val="single" w:sz="4" w:space="4" w:color="auto"/>
          <w:bottom w:val="single" w:sz="4" w:space="1" w:color="auto"/>
          <w:right w:val="single" w:sz="4" w:space="4" w:color="auto"/>
        </w:pBdr>
        <w:jc w:val="right"/>
        <w:rPr>
          <w:sz w:val="28"/>
          <w:szCs w:val="28"/>
        </w:rPr>
      </w:pPr>
      <w:r>
        <w:rPr>
          <w:sz w:val="28"/>
          <w:szCs w:val="28"/>
        </w:rPr>
        <w:t>Ирина  Александровна</w:t>
      </w:r>
    </w:p>
    <w:p w:rsidR="00CF230A" w:rsidRDefault="00CF230A" w:rsidP="00CF230A">
      <w:pPr>
        <w:pBdr>
          <w:top w:val="single" w:sz="4" w:space="1" w:color="auto"/>
          <w:left w:val="single" w:sz="4" w:space="4" w:color="auto"/>
          <w:bottom w:val="single" w:sz="4" w:space="1" w:color="auto"/>
          <w:right w:val="single" w:sz="4" w:space="4" w:color="auto"/>
        </w:pBdr>
        <w:rPr>
          <w:sz w:val="28"/>
          <w:szCs w:val="28"/>
        </w:rPr>
      </w:pPr>
    </w:p>
    <w:p w:rsidR="00CF230A" w:rsidRDefault="00CF230A" w:rsidP="00CF230A">
      <w:pPr>
        <w:pBdr>
          <w:top w:val="single" w:sz="4" w:space="1" w:color="auto"/>
          <w:left w:val="single" w:sz="4" w:space="4" w:color="auto"/>
          <w:bottom w:val="single" w:sz="4" w:space="1" w:color="auto"/>
          <w:right w:val="single" w:sz="4" w:space="4" w:color="auto"/>
        </w:pBdr>
        <w:rPr>
          <w:sz w:val="28"/>
          <w:szCs w:val="28"/>
        </w:rPr>
      </w:pPr>
    </w:p>
    <w:p w:rsidR="00CF230A" w:rsidRDefault="00CF230A" w:rsidP="00CF230A">
      <w:pPr>
        <w:pBdr>
          <w:top w:val="single" w:sz="4" w:space="1" w:color="auto"/>
          <w:left w:val="single" w:sz="4" w:space="4" w:color="auto"/>
          <w:bottom w:val="single" w:sz="4" w:space="1" w:color="auto"/>
          <w:right w:val="single" w:sz="4" w:space="4" w:color="auto"/>
        </w:pBdr>
        <w:rPr>
          <w:sz w:val="28"/>
          <w:szCs w:val="28"/>
        </w:rPr>
      </w:pPr>
    </w:p>
    <w:p w:rsidR="00CF230A" w:rsidRDefault="00CF230A" w:rsidP="00CF230A">
      <w:pPr>
        <w:pBdr>
          <w:top w:val="single" w:sz="4" w:space="1" w:color="auto"/>
          <w:left w:val="single" w:sz="4" w:space="4" w:color="auto"/>
          <w:bottom w:val="single" w:sz="4" w:space="1" w:color="auto"/>
          <w:right w:val="single" w:sz="4" w:space="4" w:color="auto"/>
        </w:pBdr>
        <w:rPr>
          <w:sz w:val="28"/>
          <w:szCs w:val="28"/>
        </w:rPr>
      </w:pPr>
    </w:p>
    <w:p w:rsidR="00CF230A" w:rsidRDefault="00CF230A" w:rsidP="00CF230A">
      <w:pPr>
        <w:pBdr>
          <w:top w:val="single" w:sz="4" w:space="1" w:color="auto"/>
          <w:left w:val="single" w:sz="4" w:space="4" w:color="auto"/>
          <w:bottom w:val="single" w:sz="4" w:space="1" w:color="auto"/>
          <w:right w:val="single" w:sz="4" w:space="4" w:color="auto"/>
        </w:pBdr>
        <w:tabs>
          <w:tab w:val="left" w:pos="3220"/>
        </w:tabs>
        <w:rPr>
          <w:sz w:val="28"/>
          <w:szCs w:val="28"/>
        </w:rPr>
      </w:pPr>
      <w:r>
        <w:rPr>
          <w:sz w:val="28"/>
          <w:szCs w:val="28"/>
        </w:rPr>
        <w:t xml:space="preserve">                                                Город Россошь</w:t>
      </w:r>
    </w:p>
    <w:p w:rsidR="00CF230A" w:rsidRDefault="00CF230A" w:rsidP="00CF230A">
      <w:pPr>
        <w:pStyle w:val="2"/>
      </w:pPr>
    </w:p>
    <w:p w:rsidR="00CF230A" w:rsidRDefault="00CF230A" w:rsidP="00CF230A">
      <w:pPr>
        <w:pStyle w:val="2"/>
      </w:pPr>
      <w:r>
        <w:t>Сказка играет большую роль в жизни дошкольника, в его психическом развитии. Подбор сказок в соответствии с целями воспитания и возрастными особенностями ребенка, мастерство рассказывания и вдумчивая работа над преломлением образов прослушанной сказки в творческой деятельности ребенка, - в его играх, рисовании, лепке, - все это оказывает глубокое влияние на развитие как отдельных психических процессов, таки детской личности в целом. Вместе с тем слушание сказки является первым шагом в знакомстве ребенка с важнейшей областью духовной культуры народа – с литературным творчеством.</w:t>
      </w:r>
    </w:p>
    <w:p w:rsidR="00CF230A" w:rsidRDefault="00CF230A" w:rsidP="00CF230A">
      <w:pPr>
        <w:spacing w:after="0" w:line="360" w:lineRule="auto"/>
        <w:ind w:firstLine="709"/>
        <w:jc w:val="both"/>
        <w:rPr>
          <w:sz w:val="28"/>
          <w:szCs w:val="28"/>
        </w:rPr>
      </w:pPr>
      <w:r>
        <w:rPr>
          <w:sz w:val="28"/>
          <w:szCs w:val="28"/>
        </w:rPr>
        <w:t xml:space="preserve">Слушая сказки, ребенок пытается представить себе их персонажи, события, ситуации. Однако в связи с тем, что запас его жизненных впечатлений ограничен, он не умеет переработать их в соответствии с описанием. Ребенок раннего возраста склонен устанавливать «прямое замыкание» между тем, о чем он слышит от взрослого, и образами реальных предметов, сформированными в личном опыте. Слушая сказку про деда и бабу, он тут же вспоминает </w:t>
      </w:r>
      <w:proofErr w:type="gramStart"/>
      <w:r>
        <w:rPr>
          <w:sz w:val="28"/>
          <w:szCs w:val="28"/>
        </w:rPr>
        <w:t>собственных</w:t>
      </w:r>
      <w:proofErr w:type="gramEnd"/>
      <w:r>
        <w:rPr>
          <w:sz w:val="28"/>
          <w:szCs w:val="28"/>
        </w:rPr>
        <w:t xml:space="preserve"> дедушку и бабушку, а слушая про волка, представляет конкретное изображение на картине.</w:t>
      </w:r>
    </w:p>
    <w:p w:rsidR="00CF230A" w:rsidRDefault="00CF230A" w:rsidP="00CF230A">
      <w:pPr>
        <w:spacing w:after="0" w:line="360" w:lineRule="auto"/>
        <w:ind w:firstLine="709"/>
        <w:jc w:val="both"/>
        <w:rPr>
          <w:sz w:val="28"/>
          <w:szCs w:val="28"/>
        </w:rPr>
      </w:pPr>
      <w:r>
        <w:rPr>
          <w:sz w:val="28"/>
          <w:szCs w:val="28"/>
        </w:rPr>
        <w:t>К концу раннего возраста ребенок нередко стремится «сочинять» собственные сказки, рассказы. Это, однако, не более чем мозаичное варьирование собственным опытом.</w:t>
      </w:r>
    </w:p>
    <w:p w:rsidR="00CF230A" w:rsidRDefault="00CF230A" w:rsidP="00CF230A">
      <w:pPr>
        <w:spacing w:after="0" w:line="360" w:lineRule="auto"/>
        <w:ind w:firstLine="709"/>
        <w:jc w:val="both"/>
        <w:rPr>
          <w:sz w:val="28"/>
          <w:szCs w:val="28"/>
        </w:rPr>
      </w:pPr>
      <w:r>
        <w:rPr>
          <w:sz w:val="28"/>
          <w:szCs w:val="28"/>
        </w:rPr>
        <w:t>Слушание сказки наряду с игрой выполняет важнейшую роль в развитии воображения – способности, без которой невозможна ни умственная деятельность ребенка в период школьного обучения, ни любая творческая деятельность взрослого.</w:t>
      </w:r>
    </w:p>
    <w:p w:rsidR="00CF230A" w:rsidRDefault="00CF230A" w:rsidP="00CF230A">
      <w:pPr>
        <w:spacing w:after="0" w:line="360" w:lineRule="auto"/>
        <w:ind w:firstLine="709"/>
        <w:jc w:val="both"/>
        <w:rPr>
          <w:sz w:val="28"/>
          <w:szCs w:val="28"/>
        </w:rPr>
      </w:pPr>
      <w:r>
        <w:rPr>
          <w:sz w:val="28"/>
          <w:szCs w:val="28"/>
        </w:rPr>
        <w:t>Изучение сказки показывает, что в ней, правда в своеобразной форме, отражается действительная жизнь народа, его обычаи и характер деятельности, стремление и идеалы.</w:t>
      </w:r>
    </w:p>
    <w:p w:rsidR="00CF230A" w:rsidRDefault="00CF230A" w:rsidP="00CF230A">
      <w:pPr>
        <w:spacing w:after="0" w:line="360" w:lineRule="auto"/>
        <w:ind w:firstLine="709"/>
        <w:jc w:val="both"/>
        <w:rPr>
          <w:sz w:val="28"/>
          <w:szCs w:val="28"/>
        </w:rPr>
      </w:pPr>
      <w:r>
        <w:rPr>
          <w:sz w:val="28"/>
          <w:szCs w:val="28"/>
        </w:rPr>
        <w:t xml:space="preserve">Как показало в трудах </w:t>
      </w:r>
      <w:proofErr w:type="spellStart"/>
      <w:r>
        <w:rPr>
          <w:sz w:val="28"/>
          <w:szCs w:val="28"/>
        </w:rPr>
        <w:t>Флериной</w:t>
      </w:r>
      <w:proofErr w:type="spellEnd"/>
      <w:r>
        <w:rPr>
          <w:sz w:val="28"/>
          <w:szCs w:val="28"/>
        </w:rPr>
        <w:t xml:space="preserve">, </w:t>
      </w:r>
      <w:proofErr w:type="spellStart"/>
      <w:r>
        <w:rPr>
          <w:sz w:val="28"/>
          <w:szCs w:val="28"/>
        </w:rPr>
        <w:t>Сакулиной</w:t>
      </w:r>
      <w:proofErr w:type="spellEnd"/>
      <w:r>
        <w:rPr>
          <w:sz w:val="28"/>
          <w:szCs w:val="28"/>
        </w:rPr>
        <w:t xml:space="preserve"> и других педагогов, работающих в области художественного воспитания дошкольника, при правильной организации педагогического процесса у ребенка формируются </w:t>
      </w:r>
      <w:r>
        <w:rPr>
          <w:sz w:val="28"/>
          <w:szCs w:val="28"/>
        </w:rPr>
        <w:lastRenderedPageBreak/>
        <w:t>реалистические тенденции, которые обнаруживаются как в его собственном творчестве, так и в его отношении к художественному произведению.</w:t>
      </w:r>
    </w:p>
    <w:p w:rsidR="00CF230A" w:rsidRDefault="00CF230A" w:rsidP="00CF230A">
      <w:pPr>
        <w:spacing w:after="0" w:line="360" w:lineRule="auto"/>
        <w:ind w:firstLine="709"/>
        <w:jc w:val="both"/>
        <w:rPr>
          <w:sz w:val="28"/>
          <w:szCs w:val="28"/>
        </w:rPr>
      </w:pPr>
      <w:r>
        <w:rPr>
          <w:sz w:val="28"/>
          <w:szCs w:val="28"/>
        </w:rPr>
        <w:t>Слушая сказку, ребенок дошкольного возраста подходит к ее оценке со своеобразной реалистической позиции.</w:t>
      </w:r>
    </w:p>
    <w:p w:rsidR="00CF230A" w:rsidRDefault="00CF230A" w:rsidP="00CF230A">
      <w:pPr>
        <w:spacing w:after="0" w:line="360" w:lineRule="auto"/>
        <w:ind w:firstLine="709"/>
        <w:jc w:val="both"/>
        <w:rPr>
          <w:sz w:val="28"/>
          <w:szCs w:val="28"/>
        </w:rPr>
      </w:pPr>
      <w:r>
        <w:rPr>
          <w:sz w:val="28"/>
          <w:szCs w:val="28"/>
        </w:rPr>
        <w:t xml:space="preserve">Даже там, где взрослый иногда затрудняется определить границы вымысла, ребенок-дошкольник часто высказывает очень определенные оценки, обнаруживая при этом </w:t>
      </w:r>
      <w:proofErr w:type="gramStart"/>
      <w:r>
        <w:rPr>
          <w:sz w:val="28"/>
          <w:szCs w:val="28"/>
        </w:rPr>
        <w:t>реалистический подход</w:t>
      </w:r>
      <w:proofErr w:type="gramEnd"/>
      <w:r>
        <w:rPr>
          <w:sz w:val="28"/>
          <w:szCs w:val="28"/>
        </w:rPr>
        <w:t xml:space="preserve"> к произведению.</w:t>
      </w:r>
    </w:p>
    <w:p w:rsidR="00CF230A" w:rsidRDefault="00CF230A" w:rsidP="00CF230A">
      <w:pPr>
        <w:spacing w:after="0" w:line="360" w:lineRule="auto"/>
        <w:ind w:firstLine="709"/>
        <w:jc w:val="both"/>
        <w:rPr>
          <w:sz w:val="28"/>
          <w:szCs w:val="28"/>
        </w:rPr>
      </w:pPr>
      <w:r>
        <w:rPr>
          <w:sz w:val="28"/>
          <w:szCs w:val="28"/>
        </w:rPr>
        <w:t>Ребенок, воспитанный на народной сказке, чувствует меру, которую не должно переходить воображение в искусстве, и вместе с тем у него начинают складываться реалистические критерии эстетических оценок. В сказке, в особенности в сказке волшебной, многое дозволено. Действующие лица могут попадать в самые необычайные обстоятельства. Животные и даже неодушевленные предметы в ней говорят и действуют, как люди, совершают всевозможные проделки. Но все эти воображаемые обстоятельства нужны лишь для того, чтобы предметы обнаружили свои истинные, реальные свойства.</w:t>
      </w:r>
    </w:p>
    <w:p w:rsidR="00CF230A" w:rsidRDefault="00CF230A" w:rsidP="00CF230A">
      <w:pPr>
        <w:spacing w:after="0" w:line="360" w:lineRule="auto"/>
        <w:ind w:firstLine="709"/>
        <w:jc w:val="both"/>
        <w:rPr>
          <w:sz w:val="28"/>
          <w:szCs w:val="28"/>
        </w:rPr>
      </w:pPr>
      <w:r>
        <w:rPr>
          <w:sz w:val="28"/>
          <w:szCs w:val="28"/>
        </w:rPr>
        <w:t xml:space="preserve">Если типичные свойства предметов и характер производимых с ними действий нарушается, ребенок заявляет, что данная сказка неправильная, что так не бывает. Здесь открывается та сторона эстетического воспитания, которая имеет очень </w:t>
      </w:r>
      <w:proofErr w:type="gramStart"/>
      <w:r>
        <w:rPr>
          <w:sz w:val="28"/>
          <w:szCs w:val="28"/>
        </w:rPr>
        <w:t>важное значение</w:t>
      </w:r>
      <w:proofErr w:type="gramEnd"/>
      <w:r>
        <w:rPr>
          <w:sz w:val="28"/>
          <w:szCs w:val="28"/>
        </w:rPr>
        <w:t xml:space="preserve"> для развития ребенком окружающей действительности, поскольку художественное произведение не только знакомит его с новыми явлениями, расширяет круг его представлений, но и позволяет ему выделить существенное, характерное в предмете.</w:t>
      </w:r>
    </w:p>
    <w:p w:rsidR="00CF230A" w:rsidRDefault="00CF230A" w:rsidP="00CF230A">
      <w:pPr>
        <w:spacing w:after="0" w:line="360" w:lineRule="auto"/>
        <w:ind w:firstLine="709"/>
        <w:jc w:val="both"/>
        <w:rPr>
          <w:sz w:val="28"/>
          <w:szCs w:val="28"/>
        </w:rPr>
      </w:pPr>
      <w:proofErr w:type="gramStart"/>
      <w:r>
        <w:rPr>
          <w:sz w:val="28"/>
          <w:szCs w:val="28"/>
        </w:rPr>
        <w:t>Реалистический подход</w:t>
      </w:r>
      <w:proofErr w:type="gramEnd"/>
      <w:r>
        <w:rPr>
          <w:sz w:val="28"/>
          <w:szCs w:val="28"/>
        </w:rPr>
        <w:t xml:space="preserve"> к сказочной фантастике вырабатывается у ребенка только на определенной ступени развития и лишь в результате воспитания. Наблюдения показали, что малыши, не обладая соответствующим опытом, часто готовы согласиться с любым вымыслом. Только в среднем дошкольном возрасте ребенок начинает уверенно судить о достоинствах сказки, исходя из правдоподобности изображенных в ней событий. Старшие дети настолько укрепляются в реалистической позиции, </w:t>
      </w:r>
      <w:r>
        <w:rPr>
          <w:sz w:val="28"/>
          <w:szCs w:val="28"/>
        </w:rPr>
        <w:lastRenderedPageBreak/>
        <w:t>что начинают любить всякие «перевертыши». Смеясь над ними, ребенок обнаруживает и углубляет свое правильное понимание окружающей действительности.</w:t>
      </w:r>
    </w:p>
    <w:p w:rsidR="00CF230A" w:rsidRDefault="00CF230A" w:rsidP="00CF230A">
      <w:pPr>
        <w:spacing w:after="0" w:line="360" w:lineRule="auto"/>
        <w:ind w:firstLine="709"/>
        <w:jc w:val="both"/>
        <w:rPr>
          <w:sz w:val="28"/>
          <w:szCs w:val="28"/>
        </w:rPr>
      </w:pPr>
      <w:r>
        <w:rPr>
          <w:sz w:val="28"/>
          <w:szCs w:val="28"/>
        </w:rPr>
        <w:t>Таким образом, восприятие сказки способствует познанию ребенком объективной действительности.</w:t>
      </w:r>
    </w:p>
    <w:p w:rsidR="00CF230A" w:rsidRDefault="00CF230A" w:rsidP="00CF230A">
      <w:pPr>
        <w:spacing w:after="0" w:line="360" w:lineRule="auto"/>
        <w:ind w:firstLine="709"/>
        <w:jc w:val="both"/>
        <w:rPr>
          <w:sz w:val="28"/>
          <w:szCs w:val="28"/>
        </w:rPr>
      </w:pPr>
      <w:proofErr w:type="gramStart"/>
      <w:r>
        <w:rPr>
          <w:sz w:val="28"/>
          <w:szCs w:val="28"/>
        </w:rPr>
        <w:t xml:space="preserve">Однако эстетическое восприятие не сводится к пассивной </w:t>
      </w:r>
      <w:proofErr w:type="spellStart"/>
      <w:r>
        <w:rPr>
          <w:sz w:val="28"/>
          <w:szCs w:val="28"/>
        </w:rPr>
        <w:t>констанции</w:t>
      </w:r>
      <w:proofErr w:type="spellEnd"/>
      <w:r>
        <w:rPr>
          <w:sz w:val="28"/>
          <w:szCs w:val="28"/>
        </w:rPr>
        <w:t xml:space="preserve"> известных сторон действительности, хотя бы очень важных и существенных.</w:t>
      </w:r>
      <w:proofErr w:type="gramEnd"/>
      <w:r>
        <w:rPr>
          <w:sz w:val="28"/>
          <w:szCs w:val="28"/>
        </w:rPr>
        <w:t xml:space="preserve"> Оно требует, чтобы воспринимающие как-то вошел внутрь воображаемых обстоятельств, мысленно принял участие в действиях героев, пережил их радости и печали. Такого рода активность расширяет сферу духовной жизни человека, имеет </w:t>
      </w:r>
      <w:proofErr w:type="gramStart"/>
      <w:r>
        <w:rPr>
          <w:sz w:val="28"/>
          <w:szCs w:val="28"/>
        </w:rPr>
        <w:t>важное значение</w:t>
      </w:r>
      <w:proofErr w:type="gramEnd"/>
      <w:r>
        <w:rPr>
          <w:sz w:val="28"/>
          <w:szCs w:val="28"/>
        </w:rPr>
        <w:t xml:space="preserve"> для его умственного и нравственного развития.</w:t>
      </w:r>
    </w:p>
    <w:p w:rsidR="00CF230A" w:rsidRDefault="00CF230A" w:rsidP="00CF230A">
      <w:pPr>
        <w:spacing w:after="0" w:line="360" w:lineRule="auto"/>
        <w:ind w:firstLine="709"/>
        <w:jc w:val="both"/>
        <w:rPr>
          <w:sz w:val="28"/>
          <w:szCs w:val="28"/>
        </w:rPr>
      </w:pPr>
      <w:r>
        <w:rPr>
          <w:sz w:val="28"/>
          <w:szCs w:val="28"/>
        </w:rPr>
        <w:t>Недостаточно научить сухо, рассудочно понимать известные факты. «Можно превосходно понимать действительность мыслью, - писал Белинский, - и в то же время быть совершенно вне ее».</w:t>
      </w:r>
    </w:p>
    <w:p w:rsidR="00CF230A" w:rsidRDefault="00CF230A" w:rsidP="00CF230A">
      <w:pPr>
        <w:spacing w:after="0" w:line="360" w:lineRule="auto"/>
        <w:ind w:firstLine="709"/>
        <w:jc w:val="both"/>
        <w:rPr>
          <w:sz w:val="28"/>
          <w:szCs w:val="28"/>
        </w:rPr>
      </w:pPr>
      <w:r>
        <w:rPr>
          <w:sz w:val="28"/>
          <w:szCs w:val="28"/>
        </w:rPr>
        <w:t>Доступна ли ребенку-дошкольнику внутренняя активность содействия, сопереживания?</w:t>
      </w:r>
    </w:p>
    <w:p w:rsidR="00CF230A" w:rsidRDefault="00CF230A" w:rsidP="00CF230A">
      <w:pPr>
        <w:spacing w:after="0" w:line="360" w:lineRule="auto"/>
        <w:ind w:firstLine="709"/>
        <w:jc w:val="both"/>
        <w:rPr>
          <w:sz w:val="28"/>
          <w:szCs w:val="28"/>
        </w:rPr>
      </w:pPr>
      <w:r>
        <w:rPr>
          <w:sz w:val="28"/>
          <w:szCs w:val="28"/>
        </w:rPr>
        <w:t>В дошкольном возрасте у детей чрезвычайно ярко выражен интерес к деятельности окружающей, стремление принять участие в тех действиях, которые кажутся им хорошими, правильными, содействовать им, если не реально, то хотя бы мысленно, в воображаемом плане.</w:t>
      </w:r>
    </w:p>
    <w:p w:rsidR="00CF230A" w:rsidRDefault="00CF230A" w:rsidP="00CF230A">
      <w:pPr>
        <w:spacing w:after="0" w:line="360" w:lineRule="auto"/>
        <w:ind w:firstLine="709"/>
        <w:jc w:val="both"/>
        <w:rPr>
          <w:sz w:val="28"/>
          <w:szCs w:val="28"/>
        </w:rPr>
      </w:pPr>
      <w:r>
        <w:rPr>
          <w:sz w:val="28"/>
          <w:szCs w:val="28"/>
        </w:rPr>
        <w:t>Слушание сказки наряду с творческими играми выполняет важнейшую роль в формировании нового вида внутренней психической активности – умения мысленно действовать в воображаемых обстоятельствах, без чего невозможна никакая творческая деятельность.</w:t>
      </w:r>
    </w:p>
    <w:p w:rsidR="00CF230A" w:rsidRDefault="00CF230A" w:rsidP="00CF230A">
      <w:pPr>
        <w:spacing w:after="0" w:line="360" w:lineRule="auto"/>
        <w:ind w:firstLine="709"/>
        <w:jc w:val="both"/>
        <w:rPr>
          <w:sz w:val="28"/>
          <w:szCs w:val="28"/>
        </w:rPr>
      </w:pPr>
      <w:r>
        <w:rPr>
          <w:sz w:val="28"/>
          <w:szCs w:val="28"/>
        </w:rPr>
        <w:t>Четкая фабула, драматизированное изображение событий в сказке способствуют тому, чтобы ребенок вошел в круг воображаемых обстоятельств, стал мысленно содействовать героям произведения.</w:t>
      </w:r>
    </w:p>
    <w:p w:rsidR="00CF230A" w:rsidRDefault="00CF230A" w:rsidP="00CF230A">
      <w:pPr>
        <w:spacing w:after="0" w:line="360" w:lineRule="auto"/>
        <w:ind w:firstLine="709"/>
        <w:jc w:val="both"/>
        <w:rPr>
          <w:sz w:val="28"/>
          <w:szCs w:val="28"/>
        </w:rPr>
      </w:pPr>
      <w:r>
        <w:rPr>
          <w:sz w:val="28"/>
          <w:szCs w:val="28"/>
        </w:rPr>
        <w:t xml:space="preserve">На первых этапах развития восприятия художественного произведения и собственное творчество значительно менее отграничены, чем у старших </w:t>
      </w:r>
      <w:r>
        <w:rPr>
          <w:sz w:val="28"/>
          <w:szCs w:val="28"/>
        </w:rPr>
        <w:lastRenderedPageBreak/>
        <w:t>детей. Ребенок активно, действенно относится к содержанию воспринимаемого произведения.</w:t>
      </w:r>
    </w:p>
    <w:p w:rsidR="00CF230A" w:rsidRDefault="00CF230A" w:rsidP="00CF230A">
      <w:pPr>
        <w:spacing w:after="0" w:line="360" w:lineRule="auto"/>
        <w:ind w:firstLine="709"/>
        <w:jc w:val="both"/>
        <w:rPr>
          <w:sz w:val="28"/>
          <w:szCs w:val="28"/>
        </w:rPr>
      </w:pPr>
      <w:r>
        <w:rPr>
          <w:sz w:val="28"/>
          <w:szCs w:val="28"/>
        </w:rPr>
        <w:t>В этом отношении малыши мало похожи на корректных взрослых зрителей, неподвижно созерцающих какое-нибудь произведение искусства.</w:t>
      </w:r>
    </w:p>
    <w:p w:rsidR="00CF230A" w:rsidRDefault="00CF230A" w:rsidP="00CF230A">
      <w:pPr>
        <w:spacing w:after="0" w:line="360" w:lineRule="auto"/>
        <w:ind w:firstLine="709"/>
        <w:jc w:val="both"/>
        <w:rPr>
          <w:sz w:val="28"/>
          <w:szCs w:val="28"/>
        </w:rPr>
      </w:pPr>
      <w:r>
        <w:rPr>
          <w:sz w:val="28"/>
          <w:szCs w:val="28"/>
        </w:rPr>
        <w:t>Если дети не стесняются и чувствуют себя свободно, то они постоянно прерывают ход повествования, вмешиваются в события, задают вопросы, пытаются помочь героям.</w:t>
      </w:r>
    </w:p>
    <w:p w:rsidR="00CF230A" w:rsidRDefault="00CF230A" w:rsidP="00CF230A">
      <w:pPr>
        <w:spacing w:after="0" w:line="360" w:lineRule="auto"/>
        <w:ind w:firstLine="709"/>
        <w:jc w:val="both"/>
        <w:rPr>
          <w:sz w:val="28"/>
          <w:szCs w:val="28"/>
        </w:rPr>
      </w:pPr>
      <w:r>
        <w:rPr>
          <w:sz w:val="28"/>
          <w:szCs w:val="28"/>
        </w:rPr>
        <w:t xml:space="preserve">Для такого действенного </w:t>
      </w:r>
      <w:proofErr w:type="gramStart"/>
      <w:r>
        <w:rPr>
          <w:sz w:val="28"/>
          <w:szCs w:val="28"/>
        </w:rPr>
        <w:t>восприятия</w:t>
      </w:r>
      <w:proofErr w:type="gramEnd"/>
      <w:r>
        <w:rPr>
          <w:sz w:val="28"/>
          <w:szCs w:val="28"/>
        </w:rPr>
        <w:t xml:space="preserve"> особенно благоприятные условия создаются наряду с драматизированным представлением и при слушании сказки.</w:t>
      </w:r>
    </w:p>
    <w:p w:rsidR="00CF230A" w:rsidRDefault="00CF230A" w:rsidP="00CF230A">
      <w:pPr>
        <w:spacing w:after="0" w:line="360" w:lineRule="auto"/>
        <w:ind w:firstLine="709"/>
        <w:jc w:val="both"/>
        <w:rPr>
          <w:sz w:val="28"/>
          <w:szCs w:val="28"/>
        </w:rPr>
      </w:pPr>
      <w:r>
        <w:rPr>
          <w:sz w:val="28"/>
          <w:szCs w:val="28"/>
        </w:rPr>
        <w:t>Ребенок не хочет и не умеет занять позиции стороннего наблюдения по отношению к описываемым в сказке событиям. Он пытается вмешаться в события, принять сторону того или иного действующего лица, стремиться к реализации целей положительного персонажа не только мысленно, но и действенно.</w:t>
      </w:r>
    </w:p>
    <w:p w:rsidR="00CF230A" w:rsidRDefault="00CF230A" w:rsidP="00CF230A">
      <w:pPr>
        <w:spacing w:after="0" w:line="360" w:lineRule="auto"/>
        <w:ind w:firstLine="709"/>
        <w:jc w:val="both"/>
        <w:rPr>
          <w:sz w:val="28"/>
          <w:szCs w:val="28"/>
        </w:rPr>
      </w:pPr>
      <w:r>
        <w:rPr>
          <w:sz w:val="28"/>
          <w:szCs w:val="28"/>
        </w:rPr>
        <w:t>На протяжении дошкольного возраста ребенок проходит длительный путь в развитии отношения к художественному произведению: от непосредственного наивного участия в изображенных событиях до более сложных форм эстетического восприятия, требующих для того, чтобы оценить явления, умения занять позицию вне их, глядя на них как бы со стороны.</w:t>
      </w:r>
    </w:p>
    <w:p w:rsidR="00CF230A" w:rsidRDefault="00CF230A" w:rsidP="00CF230A">
      <w:pPr>
        <w:spacing w:after="0" w:line="360" w:lineRule="auto"/>
        <w:ind w:firstLine="709"/>
        <w:jc w:val="both"/>
        <w:rPr>
          <w:sz w:val="28"/>
          <w:szCs w:val="28"/>
        </w:rPr>
      </w:pPr>
      <w:r>
        <w:rPr>
          <w:sz w:val="28"/>
          <w:szCs w:val="28"/>
        </w:rPr>
        <w:t>Итак, дошкольник научается становиться на позицию героя, мысленно ему содействовать, радоваться его успехам и огорчаться из-за его неудач. Формирование этой внутренней деятельности в дошкольном возрасте, позволяющей ребенку не только понять явления, которые он непосредственно не воспринимает, но и отнестись со стороны к событиям, имеет решающее значение для последующего психического развития.</w:t>
      </w:r>
    </w:p>
    <w:p w:rsidR="00CF230A" w:rsidRDefault="00CF230A" w:rsidP="00CF230A">
      <w:pPr>
        <w:spacing w:after="0" w:line="360" w:lineRule="auto"/>
        <w:ind w:firstLine="709"/>
        <w:jc w:val="both"/>
        <w:rPr>
          <w:sz w:val="28"/>
          <w:szCs w:val="28"/>
        </w:rPr>
      </w:pPr>
      <w:r>
        <w:rPr>
          <w:sz w:val="28"/>
          <w:szCs w:val="28"/>
        </w:rPr>
        <w:t xml:space="preserve">Ребенок дошкольного возраста любит хорошую сказку, мысли и чувства, вызванные ею, не угасают после того, как повествование </w:t>
      </w:r>
      <w:r>
        <w:rPr>
          <w:sz w:val="28"/>
          <w:szCs w:val="28"/>
        </w:rPr>
        <w:lastRenderedPageBreak/>
        <w:t>законченно; они проявляются в последующих действиях, рассказах, играх, рисовании.</w:t>
      </w:r>
    </w:p>
    <w:p w:rsidR="00CF230A" w:rsidRDefault="00CF230A" w:rsidP="00CF230A">
      <w:pPr>
        <w:spacing w:after="0" w:line="360" w:lineRule="auto"/>
        <w:ind w:firstLine="709"/>
        <w:jc w:val="both"/>
        <w:rPr>
          <w:sz w:val="28"/>
          <w:szCs w:val="28"/>
        </w:rPr>
      </w:pPr>
      <w:r>
        <w:rPr>
          <w:sz w:val="28"/>
          <w:szCs w:val="28"/>
        </w:rPr>
        <w:t xml:space="preserve">Что же привлекает ребенка в сказке?  Происходит важное изменение в мотивационной сфере при переходе от </w:t>
      </w:r>
      <w:proofErr w:type="spellStart"/>
      <w:r>
        <w:rPr>
          <w:sz w:val="28"/>
          <w:szCs w:val="28"/>
        </w:rPr>
        <w:t>преддошкольного</w:t>
      </w:r>
      <w:proofErr w:type="spellEnd"/>
      <w:r>
        <w:rPr>
          <w:sz w:val="28"/>
          <w:szCs w:val="28"/>
        </w:rPr>
        <w:t xml:space="preserve"> возраста к </w:t>
      </w:r>
      <w:proofErr w:type="gramStart"/>
      <w:r>
        <w:rPr>
          <w:sz w:val="28"/>
          <w:szCs w:val="28"/>
        </w:rPr>
        <w:t>дошкольному</w:t>
      </w:r>
      <w:proofErr w:type="gramEnd"/>
      <w:r>
        <w:rPr>
          <w:sz w:val="28"/>
          <w:szCs w:val="28"/>
        </w:rPr>
        <w:t>.</w:t>
      </w:r>
    </w:p>
    <w:p w:rsidR="00CF230A" w:rsidRDefault="00CF230A" w:rsidP="00CF230A">
      <w:pPr>
        <w:spacing w:after="0" w:line="360" w:lineRule="auto"/>
        <w:ind w:firstLine="709"/>
        <w:jc w:val="both"/>
        <w:rPr>
          <w:sz w:val="28"/>
          <w:szCs w:val="28"/>
        </w:rPr>
      </w:pPr>
      <w:r>
        <w:rPr>
          <w:sz w:val="28"/>
          <w:szCs w:val="28"/>
        </w:rPr>
        <w:t>Малыши в своих играх-манипуляциях увлечены главным образом процессуальной стороной. Они воспроизводят в своих играх те или иные действия взрослого: показывают, как укачивают детей, как подметают пол, как тащат повозку, причем могут бесконечно, с неослабевающим интересом повторять все это.</w:t>
      </w:r>
    </w:p>
    <w:p w:rsidR="00CF230A" w:rsidRDefault="00CF230A" w:rsidP="00CF230A">
      <w:pPr>
        <w:spacing w:after="0" w:line="360" w:lineRule="auto"/>
        <w:ind w:firstLine="709"/>
        <w:jc w:val="both"/>
        <w:rPr>
          <w:sz w:val="28"/>
          <w:szCs w:val="28"/>
        </w:rPr>
      </w:pPr>
      <w:r>
        <w:rPr>
          <w:sz w:val="28"/>
          <w:szCs w:val="28"/>
        </w:rPr>
        <w:t>Однако уже на пороге дошкольного возраста ребенка перестает удовлетворять простое воспроизведение предметных действий.</w:t>
      </w:r>
    </w:p>
    <w:p w:rsidR="00CF230A" w:rsidRDefault="00CF230A" w:rsidP="00CF230A">
      <w:pPr>
        <w:spacing w:after="0" w:line="360" w:lineRule="auto"/>
        <w:ind w:firstLine="709"/>
        <w:jc w:val="both"/>
        <w:rPr>
          <w:sz w:val="28"/>
          <w:szCs w:val="28"/>
        </w:rPr>
      </w:pPr>
      <w:r>
        <w:rPr>
          <w:sz w:val="28"/>
          <w:szCs w:val="28"/>
        </w:rPr>
        <w:t>Воспроизведение художественного произведения оказывает влияние на дальнейшее развитие этих мотивов.</w:t>
      </w:r>
    </w:p>
    <w:p w:rsidR="00CF230A" w:rsidRDefault="00CF230A" w:rsidP="00CF230A">
      <w:pPr>
        <w:spacing w:after="0" w:line="360" w:lineRule="auto"/>
        <w:ind w:firstLine="709"/>
        <w:jc w:val="both"/>
        <w:rPr>
          <w:sz w:val="28"/>
          <w:szCs w:val="28"/>
        </w:rPr>
      </w:pPr>
      <w:r>
        <w:rPr>
          <w:sz w:val="28"/>
          <w:szCs w:val="28"/>
        </w:rPr>
        <w:t>Маленького ребенка очень увлекает красочность описаний или занятность внешних положений, в которые попадают действующие лица, но уже очень рано его начинает занимать также внутренняя, смысловая сторона повествования. Постепенно ему открывается идейное содержание художественного произведения.</w:t>
      </w:r>
    </w:p>
    <w:p w:rsidR="00CF230A" w:rsidRDefault="00CF230A" w:rsidP="00CF230A">
      <w:pPr>
        <w:spacing w:after="0" w:line="360" w:lineRule="auto"/>
        <w:ind w:firstLine="709"/>
        <w:jc w:val="both"/>
        <w:rPr>
          <w:sz w:val="28"/>
          <w:szCs w:val="28"/>
        </w:rPr>
      </w:pPr>
      <w:r>
        <w:rPr>
          <w:sz w:val="28"/>
          <w:szCs w:val="28"/>
        </w:rPr>
        <w:t xml:space="preserve">Маленький ребенок с необычайной непосредственностью и эмоциональностью проникается сочувствием к положительным героям, художественного произведения, движимый при этом побуждениями, далекими от </w:t>
      </w:r>
      <w:proofErr w:type="gramStart"/>
      <w:r>
        <w:rPr>
          <w:sz w:val="28"/>
          <w:szCs w:val="28"/>
        </w:rPr>
        <w:t>узко личных</w:t>
      </w:r>
      <w:proofErr w:type="gramEnd"/>
      <w:r>
        <w:rPr>
          <w:sz w:val="28"/>
          <w:szCs w:val="28"/>
        </w:rPr>
        <w:t>, эгоистических интересов.</w:t>
      </w:r>
    </w:p>
    <w:p w:rsidR="00CF230A" w:rsidRDefault="00CF230A" w:rsidP="00CF230A">
      <w:pPr>
        <w:spacing w:after="0" w:line="360" w:lineRule="auto"/>
        <w:ind w:firstLine="709"/>
        <w:jc w:val="both"/>
        <w:rPr>
          <w:sz w:val="28"/>
          <w:szCs w:val="28"/>
        </w:rPr>
      </w:pPr>
      <w:r>
        <w:rPr>
          <w:sz w:val="28"/>
          <w:szCs w:val="28"/>
        </w:rPr>
        <w:t xml:space="preserve">Малышей не удовлетворяют неопределенные ситуации, когда неизвестно, кто хороший, а кто плохой. Они стремятся сразу же выделить положительных героев, безоговорочно принимают их позицию и становятся в резко отрицательное отношение ко всем, кто препятствует осуществлению их замыслов. Делается это с такой прямолинейностью, что иногда даже неодушевленные предметы подвергаются суровой оценке, если ребенок не находит подходящего живого персонажа, на которого можно было бы </w:t>
      </w:r>
      <w:r>
        <w:rPr>
          <w:sz w:val="28"/>
          <w:szCs w:val="28"/>
        </w:rPr>
        <w:lastRenderedPageBreak/>
        <w:t xml:space="preserve">возложить ответственность за случившееся. </w:t>
      </w:r>
      <w:proofErr w:type="gramStart"/>
      <w:r>
        <w:rPr>
          <w:sz w:val="28"/>
          <w:szCs w:val="28"/>
        </w:rPr>
        <w:t>Один ребенок, которому мы рассказывали историю про мальчика, заблудившегося в лесу, и про спавшего его крестьянина-дровосека, на вопрос – кто здесь самый хороший – ответил, что «дядя хороший, он мальчика нашел, а лес плохой, он его заблудил».</w:t>
      </w:r>
      <w:proofErr w:type="gramEnd"/>
    </w:p>
    <w:p w:rsidR="00CF230A" w:rsidRDefault="00CF230A" w:rsidP="00CF230A">
      <w:pPr>
        <w:spacing w:after="0" w:line="360" w:lineRule="auto"/>
        <w:ind w:firstLine="709"/>
        <w:jc w:val="both"/>
        <w:rPr>
          <w:sz w:val="28"/>
          <w:szCs w:val="28"/>
        </w:rPr>
      </w:pPr>
      <w:r>
        <w:rPr>
          <w:sz w:val="28"/>
          <w:szCs w:val="28"/>
        </w:rPr>
        <w:t>Слушание сказки создают благоприятные условия для возникновения и развития еще не окрепшей психической деятельности ребенка.</w:t>
      </w:r>
    </w:p>
    <w:p w:rsidR="00CF230A" w:rsidRDefault="00CF230A" w:rsidP="00CF230A">
      <w:pPr>
        <w:spacing w:after="0" w:line="360" w:lineRule="auto"/>
        <w:ind w:firstLine="709"/>
        <w:jc w:val="both"/>
        <w:rPr>
          <w:sz w:val="28"/>
          <w:szCs w:val="28"/>
        </w:rPr>
      </w:pPr>
      <w:proofErr w:type="gramStart"/>
      <w:r>
        <w:rPr>
          <w:sz w:val="28"/>
          <w:szCs w:val="28"/>
        </w:rPr>
        <w:t>Правильный подбор сказок в соответствии с возрастом ребенка, художественной ценности произведения и его идейным содержанием, мастерство рассказывания сказки и, наконец, организация последующей деятельности ребенка – беседа по поводу прослушанного, пересказ, разыгрывание сюжета сказки в драматизированных играх и изображение в рисунках, - все это помогает ребенку правильно осознавать прослушанное и глубже пережить содержание художественного произведения.</w:t>
      </w:r>
      <w:proofErr w:type="gramEnd"/>
    </w:p>
    <w:p w:rsidR="00CF230A" w:rsidRDefault="00CF230A" w:rsidP="00CF230A">
      <w:pPr>
        <w:spacing w:after="0" w:line="360" w:lineRule="auto"/>
        <w:ind w:firstLine="709"/>
        <w:jc w:val="both"/>
        <w:rPr>
          <w:sz w:val="28"/>
          <w:szCs w:val="28"/>
        </w:rPr>
      </w:pPr>
      <w:r>
        <w:rPr>
          <w:sz w:val="28"/>
          <w:szCs w:val="28"/>
        </w:rPr>
        <w:t>Нравственное воспитание – важнейшая и, пожалуй, наиболее сложная задача воспитателя. Важнейшая, потому что нравственность – это основа личности, что доказано многими психологами и педагогами. А что может быть нравственнее сказки! И вот домовенок Кузя приглашает ребят на вечерние посиделки, которые так и называются – «Сказки у свечи». Горит свеча, на столе самовара с баранками, звучат слова, завораживающие малышей, - сказочные, добрые. А вот и сама сказка! Каждые посиделки – это сказка, это кукольный или настольный театр, который показывают дети старшего возраста.</w:t>
      </w:r>
    </w:p>
    <w:p w:rsidR="00CF230A" w:rsidRDefault="00CF230A" w:rsidP="00CF230A">
      <w:pPr>
        <w:spacing w:after="0" w:line="360" w:lineRule="auto"/>
        <w:ind w:firstLine="709"/>
        <w:jc w:val="both"/>
        <w:rPr>
          <w:sz w:val="28"/>
          <w:szCs w:val="28"/>
        </w:rPr>
      </w:pPr>
      <w:r>
        <w:rPr>
          <w:sz w:val="28"/>
          <w:szCs w:val="28"/>
        </w:rPr>
        <w:t xml:space="preserve">Сказки сочиняют сами воспитанники. На посиделках проводится анализ содержания сказки, а еще домовенок учит своих подопечных сочинять сказки. Кузя помогает детям решать их жизненные проблемы, побуждает находить наиболее точные, образные слова, выражающие сопереживание, сочувствие, удовольствие, радость или, наоборот, печаль. Одна из задач – расширить словарный запас детей, помочь перенести полученные жизненные представления в самый любимый ими жанр – сказку. </w:t>
      </w:r>
      <w:r>
        <w:rPr>
          <w:sz w:val="28"/>
          <w:szCs w:val="28"/>
        </w:rPr>
        <w:lastRenderedPageBreak/>
        <w:t>Оказывается, чтобы сочинить сказку, нужно оживить</w:t>
      </w:r>
      <w:proofErr w:type="gramStart"/>
      <w:r>
        <w:rPr>
          <w:sz w:val="28"/>
          <w:szCs w:val="28"/>
        </w:rPr>
        <w:t xml:space="preserve"> ,</w:t>
      </w:r>
      <w:proofErr w:type="gramEnd"/>
      <w:r>
        <w:rPr>
          <w:sz w:val="28"/>
          <w:szCs w:val="28"/>
        </w:rPr>
        <w:t xml:space="preserve"> очеловечить все окружающее, особенно природу, ведь она о многом может поведать…</w:t>
      </w:r>
    </w:p>
    <w:p w:rsidR="00CF230A" w:rsidRDefault="00CF230A" w:rsidP="00CF230A">
      <w:pPr>
        <w:spacing w:after="0" w:line="360" w:lineRule="auto"/>
        <w:ind w:firstLine="709"/>
        <w:jc w:val="both"/>
        <w:rPr>
          <w:sz w:val="28"/>
          <w:szCs w:val="28"/>
        </w:rPr>
      </w:pPr>
      <w:r>
        <w:rPr>
          <w:sz w:val="28"/>
          <w:szCs w:val="28"/>
        </w:rPr>
        <w:t xml:space="preserve">Сказка – это мечта о </w:t>
      </w:r>
      <w:proofErr w:type="gramStart"/>
      <w:r>
        <w:rPr>
          <w:sz w:val="28"/>
          <w:szCs w:val="28"/>
        </w:rPr>
        <w:t>прекрасном</w:t>
      </w:r>
      <w:proofErr w:type="gramEnd"/>
      <w:r>
        <w:rPr>
          <w:sz w:val="28"/>
          <w:szCs w:val="28"/>
        </w:rPr>
        <w:t>. О том, что обязательно должно сбыться. Пусть наши дети учатся мечтать!</w:t>
      </w:r>
    </w:p>
    <w:p w:rsidR="00CF230A" w:rsidRDefault="00CF230A" w:rsidP="00CF230A">
      <w:pPr>
        <w:spacing w:after="0" w:line="360" w:lineRule="auto"/>
        <w:ind w:firstLine="709"/>
        <w:jc w:val="both"/>
        <w:rPr>
          <w:sz w:val="28"/>
          <w:szCs w:val="28"/>
        </w:rPr>
      </w:pPr>
    </w:p>
    <w:p w:rsidR="007E14EF" w:rsidRDefault="007E14EF">
      <w:bookmarkStart w:id="0" w:name="_GoBack"/>
      <w:bookmarkEnd w:id="0"/>
    </w:p>
    <w:sectPr w:rsidR="007E14E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52B9" w:rsidRDefault="007652B9" w:rsidP="00CF230A">
      <w:pPr>
        <w:spacing w:after="0" w:line="240" w:lineRule="auto"/>
      </w:pPr>
      <w:r>
        <w:separator/>
      </w:r>
    </w:p>
  </w:endnote>
  <w:endnote w:type="continuationSeparator" w:id="0">
    <w:p w:rsidR="007652B9" w:rsidRDefault="007652B9" w:rsidP="00CF23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52B9" w:rsidRDefault="007652B9" w:rsidP="00CF230A">
      <w:pPr>
        <w:spacing w:after="0" w:line="240" w:lineRule="auto"/>
      </w:pPr>
      <w:r>
        <w:separator/>
      </w:r>
    </w:p>
  </w:footnote>
  <w:footnote w:type="continuationSeparator" w:id="0">
    <w:p w:rsidR="007652B9" w:rsidRDefault="007652B9" w:rsidP="00CF230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230A"/>
    <w:rsid w:val="007652B9"/>
    <w:rsid w:val="007E14EF"/>
    <w:rsid w:val="00CF23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30A"/>
    <w:rPr>
      <w:rFonts w:ascii="Times New Roman" w:hAnsi="Times New Roman"/>
      <w:sz w:val="24"/>
    </w:rPr>
  </w:style>
  <w:style w:type="paragraph" w:styleId="2">
    <w:name w:val="heading 2"/>
    <w:basedOn w:val="a"/>
    <w:next w:val="a"/>
    <w:link w:val="20"/>
    <w:uiPriority w:val="9"/>
    <w:semiHidden/>
    <w:unhideWhenUsed/>
    <w:qFormat/>
    <w:rsid w:val="00CF230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CF230A"/>
    <w:rPr>
      <w:rFonts w:asciiTheme="majorHAnsi" w:eastAsiaTheme="majorEastAsia" w:hAnsiTheme="majorHAnsi" w:cstheme="majorBidi"/>
      <w:b/>
      <w:bCs/>
      <w:color w:val="4F81BD" w:themeColor="accent1"/>
      <w:sz w:val="26"/>
      <w:szCs w:val="26"/>
    </w:rPr>
  </w:style>
  <w:style w:type="paragraph" w:styleId="a3">
    <w:name w:val="header"/>
    <w:basedOn w:val="a"/>
    <w:link w:val="a4"/>
    <w:uiPriority w:val="99"/>
    <w:unhideWhenUsed/>
    <w:rsid w:val="00CF230A"/>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F230A"/>
    <w:rPr>
      <w:rFonts w:ascii="Times New Roman" w:hAnsi="Times New Roman"/>
      <w:sz w:val="24"/>
    </w:rPr>
  </w:style>
  <w:style w:type="paragraph" w:styleId="a5">
    <w:name w:val="footer"/>
    <w:basedOn w:val="a"/>
    <w:link w:val="a6"/>
    <w:uiPriority w:val="99"/>
    <w:unhideWhenUsed/>
    <w:rsid w:val="00CF230A"/>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F230A"/>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30A"/>
    <w:rPr>
      <w:rFonts w:ascii="Times New Roman" w:hAnsi="Times New Roman"/>
      <w:sz w:val="24"/>
    </w:rPr>
  </w:style>
  <w:style w:type="paragraph" w:styleId="2">
    <w:name w:val="heading 2"/>
    <w:basedOn w:val="a"/>
    <w:next w:val="a"/>
    <w:link w:val="20"/>
    <w:uiPriority w:val="9"/>
    <w:semiHidden/>
    <w:unhideWhenUsed/>
    <w:qFormat/>
    <w:rsid w:val="00CF230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CF230A"/>
    <w:rPr>
      <w:rFonts w:asciiTheme="majorHAnsi" w:eastAsiaTheme="majorEastAsia" w:hAnsiTheme="majorHAnsi" w:cstheme="majorBidi"/>
      <w:b/>
      <w:bCs/>
      <w:color w:val="4F81BD" w:themeColor="accent1"/>
      <w:sz w:val="26"/>
      <w:szCs w:val="26"/>
    </w:rPr>
  </w:style>
  <w:style w:type="paragraph" w:styleId="a3">
    <w:name w:val="header"/>
    <w:basedOn w:val="a"/>
    <w:link w:val="a4"/>
    <w:uiPriority w:val="99"/>
    <w:unhideWhenUsed/>
    <w:rsid w:val="00CF230A"/>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F230A"/>
    <w:rPr>
      <w:rFonts w:ascii="Times New Roman" w:hAnsi="Times New Roman"/>
      <w:sz w:val="24"/>
    </w:rPr>
  </w:style>
  <w:style w:type="paragraph" w:styleId="a5">
    <w:name w:val="footer"/>
    <w:basedOn w:val="a"/>
    <w:link w:val="a6"/>
    <w:uiPriority w:val="99"/>
    <w:unhideWhenUsed/>
    <w:rsid w:val="00CF230A"/>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F230A"/>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2264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1685</Words>
  <Characters>9610</Characters>
  <Application>Microsoft Office Word</Application>
  <DocSecurity>0</DocSecurity>
  <Lines>80</Lines>
  <Paragraphs>22</Paragraphs>
  <ScaleCrop>false</ScaleCrop>
  <Company/>
  <LinksUpToDate>false</LinksUpToDate>
  <CharactersWithSpaces>11273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Галина</dc:creator>
  <cp:lastModifiedBy>Галина</cp:lastModifiedBy>
  <cp:revision>2</cp:revision>
  <dcterms:created xsi:type="dcterms:W3CDTF">2016-11-17T16:53:00Z</dcterms:created>
  <dcterms:modified xsi:type="dcterms:W3CDTF">2016-11-17T16:53:00Z</dcterms:modified>
</cp:coreProperties>
</file>