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57" w:rsidRDefault="001D2057" w:rsidP="007472C7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D2057" w:rsidRDefault="001D2057" w:rsidP="007472C7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D2057" w:rsidRDefault="001D2057" w:rsidP="007472C7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D2057" w:rsidRDefault="0076651C" w:rsidP="0076651C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родителей.</w:t>
      </w:r>
    </w:p>
    <w:p w:rsidR="001D2057" w:rsidRDefault="001D2057" w:rsidP="007472C7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472C7" w:rsidRDefault="007472C7" w:rsidP="007472C7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72C7">
        <w:rPr>
          <w:rFonts w:ascii="Times New Roman" w:hAnsi="Times New Roman" w:cs="Times New Roman"/>
          <w:b/>
          <w:sz w:val="40"/>
          <w:szCs w:val="40"/>
        </w:rPr>
        <w:t>Взаимодействие в работе инструктора по плаванию и учителя-логопеда по организации работы с дошкольниками с тяжелыми нарушениями речи.</w:t>
      </w:r>
    </w:p>
    <w:p w:rsidR="001D2057" w:rsidRDefault="001D2057" w:rsidP="007472C7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D2057" w:rsidRDefault="001D2057" w:rsidP="007472C7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D2057" w:rsidRDefault="001D2057" w:rsidP="007472C7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D2057" w:rsidRDefault="001D2057" w:rsidP="001D205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Подплетько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Николаевна</w:t>
      </w:r>
    </w:p>
    <w:p w:rsidR="001D2057" w:rsidRDefault="001D2057" w:rsidP="001D205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1D2057" w:rsidRDefault="001D2057" w:rsidP="001D205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№7</w:t>
      </w:r>
    </w:p>
    <w:p w:rsidR="001D2057" w:rsidRDefault="001D2057" w:rsidP="001D205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Уссурийск, Приморский край</w:t>
      </w:r>
    </w:p>
    <w:p w:rsidR="001D2057" w:rsidRDefault="001D2057" w:rsidP="001D205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057" w:rsidRDefault="001D2057" w:rsidP="001D20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57" w:rsidRDefault="001D2057" w:rsidP="001D20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57" w:rsidRDefault="001D2057" w:rsidP="001D20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57" w:rsidRDefault="001D2057" w:rsidP="001D20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57" w:rsidRDefault="001D2057" w:rsidP="001D20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57" w:rsidRDefault="001D2057" w:rsidP="001D20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57" w:rsidRDefault="001D2057" w:rsidP="001D20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57" w:rsidRDefault="001D2057" w:rsidP="001D20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57" w:rsidRPr="001D2057" w:rsidRDefault="001D2057" w:rsidP="001D2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2375DB" w:rsidRPr="00232163" w:rsidRDefault="00E45FD5" w:rsidP="001D20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lastRenderedPageBreak/>
        <w:t>В настоящее время проблема развития, воспитания и обучения детей дошкольного возраста становится особенно значимой.</w:t>
      </w:r>
    </w:p>
    <w:p w:rsidR="0002029E" w:rsidRPr="00232163" w:rsidRDefault="0002029E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>В настоящее время все большее количество детей рождаются на свет с аномалиями развития, которые сопровождаются нарушением речи, которые все чаще сочетаются с разнообразными патологиями неречевых функций.</w:t>
      </w:r>
    </w:p>
    <w:p w:rsidR="0002029E" w:rsidRPr="00232163" w:rsidRDefault="0002029E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>Именно поэтому, имеется острая необходимость широкого коррекционно-оздоровительного воздействия, которое будет направлено как на р</w:t>
      </w:r>
      <w:r w:rsidR="003635D9" w:rsidRPr="00232163">
        <w:rPr>
          <w:rFonts w:ascii="Times New Roman" w:hAnsi="Times New Roman" w:cs="Times New Roman"/>
          <w:sz w:val="28"/>
          <w:szCs w:val="28"/>
        </w:rPr>
        <w:t>ечевые, так и неречевые функции.</w:t>
      </w:r>
    </w:p>
    <w:p w:rsidR="003635D9" w:rsidRPr="00232163" w:rsidRDefault="003635D9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 xml:space="preserve">В настоящее время все большую популярность получает система </w:t>
      </w:r>
      <w:proofErr w:type="spellStart"/>
      <w:r w:rsidRPr="00232163">
        <w:rPr>
          <w:rFonts w:ascii="Times New Roman" w:hAnsi="Times New Roman" w:cs="Times New Roman"/>
          <w:sz w:val="28"/>
          <w:szCs w:val="28"/>
        </w:rPr>
        <w:t>здоровьезберегающего</w:t>
      </w:r>
      <w:proofErr w:type="spellEnd"/>
      <w:r w:rsidRPr="00232163">
        <w:rPr>
          <w:rFonts w:ascii="Times New Roman" w:hAnsi="Times New Roman" w:cs="Times New Roman"/>
          <w:sz w:val="28"/>
          <w:szCs w:val="28"/>
        </w:rPr>
        <w:t xml:space="preserve"> воспитания,</w:t>
      </w:r>
      <w:r w:rsidR="00A844DC" w:rsidRPr="00232163">
        <w:rPr>
          <w:rFonts w:ascii="Times New Roman" w:hAnsi="Times New Roman" w:cs="Times New Roman"/>
          <w:sz w:val="28"/>
          <w:szCs w:val="28"/>
        </w:rPr>
        <w:t xml:space="preserve"> которая сочетает в себе укрепление и сохранение здоровья с решением образовательных задач.</w:t>
      </w:r>
    </w:p>
    <w:p w:rsidR="00A844DC" w:rsidRPr="00232163" w:rsidRDefault="00A844DC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163">
        <w:rPr>
          <w:rFonts w:ascii="Times New Roman" w:hAnsi="Times New Roman" w:cs="Times New Roman"/>
          <w:sz w:val="28"/>
          <w:szCs w:val="28"/>
        </w:rPr>
        <w:t>Здоровьезберегающая</w:t>
      </w:r>
      <w:proofErr w:type="spellEnd"/>
      <w:r w:rsidRPr="00232163">
        <w:rPr>
          <w:rFonts w:ascii="Times New Roman" w:hAnsi="Times New Roman" w:cs="Times New Roman"/>
          <w:sz w:val="28"/>
          <w:szCs w:val="28"/>
        </w:rPr>
        <w:t xml:space="preserve"> технология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A844DC" w:rsidRPr="00232163" w:rsidRDefault="00A844DC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>Для детей с тяжелыми нарушениями речи, в частности с общим недоразвитием речи</w:t>
      </w:r>
      <w:r w:rsidR="00A04FB5" w:rsidRPr="00232163">
        <w:rPr>
          <w:rFonts w:ascii="Times New Roman" w:hAnsi="Times New Roman" w:cs="Times New Roman"/>
          <w:sz w:val="28"/>
          <w:szCs w:val="28"/>
        </w:rPr>
        <w:t>, свойственно:</w:t>
      </w:r>
    </w:p>
    <w:p w:rsidR="00A04FB5" w:rsidRPr="00232163" w:rsidRDefault="00A04FB5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>- ключичное дыхание, которое сказывается на жизненной емкости легких. Следствием этого является односложность и стандартность построения фраз. Такой тип дыхания наносит вред процессу звукообразования.</w:t>
      </w:r>
    </w:p>
    <w:p w:rsidR="00A04FB5" w:rsidRPr="00232163" w:rsidRDefault="00A04FB5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>- повышенный мышечный тонус, спастичность и недостаточная амплитуда движений при выполнении упражнений.</w:t>
      </w:r>
    </w:p>
    <w:p w:rsidR="00A04FB5" w:rsidRPr="00232163" w:rsidRDefault="00A04FB5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>- низкий уровень произвольного слухового внимания и памяти, что отрицательно сказывается на решении образовательных задач.</w:t>
      </w:r>
    </w:p>
    <w:p w:rsidR="00A04FB5" w:rsidRPr="00232163" w:rsidRDefault="00A04FB5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>- недостаточность понимания речевых инструкций, а значит, затрудненность коммуникативной функции, что создает дополнительные трудности в усвоении учебного материала, т.к. отдельные инструкции необходимо повторять несколько раз.</w:t>
      </w:r>
    </w:p>
    <w:p w:rsidR="00A04FB5" w:rsidRPr="00232163" w:rsidRDefault="00A04FB5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>- нарушение координации движений, затруднено согласование движений различных частей тела, в том числе артикуляционная моторика.</w:t>
      </w:r>
    </w:p>
    <w:p w:rsidR="00315A23" w:rsidRPr="00232163" w:rsidRDefault="00545BF6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 xml:space="preserve">Одним из путей комплексного решения имеющихся проблем в свете </w:t>
      </w:r>
      <w:proofErr w:type="spellStart"/>
      <w:r w:rsidRPr="00232163">
        <w:rPr>
          <w:rFonts w:ascii="Times New Roman" w:hAnsi="Times New Roman" w:cs="Times New Roman"/>
          <w:sz w:val="28"/>
          <w:szCs w:val="28"/>
        </w:rPr>
        <w:t>здоровьезберегающих</w:t>
      </w:r>
      <w:proofErr w:type="spellEnd"/>
      <w:r w:rsidRPr="00232163">
        <w:rPr>
          <w:rFonts w:ascii="Times New Roman" w:hAnsi="Times New Roman" w:cs="Times New Roman"/>
          <w:sz w:val="28"/>
          <w:szCs w:val="28"/>
        </w:rPr>
        <w:t xml:space="preserve"> технологий работы мы увиде</w:t>
      </w:r>
      <w:r w:rsidR="00315A23" w:rsidRPr="00232163">
        <w:rPr>
          <w:rFonts w:ascii="Times New Roman" w:hAnsi="Times New Roman" w:cs="Times New Roman"/>
          <w:sz w:val="28"/>
          <w:szCs w:val="28"/>
        </w:rPr>
        <w:t xml:space="preserve">ли во взаимодействии работы учителя-логопеда и инструктора по плаванию. </w:t>
      </w:r>
      <w:r w:rsidR="008459A4" w:rsidRPr="00232163">
        <w:rPr>
          <w:rFonts w:ascii="Times New Roman" w:hAnsi="Times New Roman" w:cs="Times New Roman"/>
          <w:sz w:val="28"/>
          <w:szCs w:val="28"/>
        </w:rPr>
        <w:t>Ведь тактильный контакт с водой, осуществляемый в пр</w:t>
      </w:r>
      <w:r w:rsidR="00264D86" w:rsidRPr="00232163">
        <w:rPr>
          <w:rFonts w:ascii="Times New Roman" w:hAnsi="Times New Roman" w:cs="Times New Roman"/>
          <w:sz w:val="28"/>
          <w:szCs w:val="28"/>
        </w:rPr>
        <w:t xml:space="preserve">оцессе плавания, способствует: усвоению слоговой структуры слова, развитию чувства ритма, силы голоса, </w:t>
      </w:r>
      <w:r w:rsidR="00264D86" w:rsidRPr="00232163">
        <w:rPr>
          <w:rFonts w:ascii="Times New Roman" w:hAnsi="Times New Roman" w:cs="Times New Roman"/>
          <w:sz w:val="28"/>
          <w:szCs w:val="28"/>
        </w:rPr>
        <w:lastRenderedPageBreak/>
        <w:t>интонационной выразительности речи, формированию физиологического и речевого дыхания.</w:t>
      </w:r>
    </w:p>
    <w:p w:rsidR="00161213" w:rsidRPr="00232163" w:rsidRDefault="00ED4C55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>Самое главное условие занятий в бассейне – температурное воздействие водной среды, т.к. теплая вода снимает утомление мышц</w:t>
      </w:r>
      <w:r w:rsidR="00A549C0" w:rsidRPr="00232163">
        <w:rPr>
          <w:rFonts w:ascii="Times New Roman" w:hAnsi="Times New Roman" w:cs="Times New Roman"/>
          <w:sz w:val="28"/>
          <w:szCs w:val="28"/>
        </w:rPr>
        <w:t>, заставляет ребенка расслабиться и чувствовать себя комфортно.</w:t>
      </w:r>
      <w:r w:rsidR="006821F9" w:rsidRPr="002321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3C28" w:rsidRPr="00232163" w:rsidRDefault="00F73C28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>Нетрадиционные занятия по плаванию, которые могут проводиться инструктором по плаванию и учителем-логопедом могут быть направлены на:</w:t>
      </w:r>
    </w:p>
    <w:p w:rsidR="00F73C28" w:rsidRPr="00232163" w:rsidRDefault="00F73C28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>- массаж биологически активных зон. Упражнения проводятся в игровой форме, в сопровождении со стихотворным текстом. Игровые массажи создают у ребенка положительный эмоциональный настрой, способствуют расслаблению мышц, релаксации организма. Стихотворный текст в сопровождении с музыкой развивает координацию и ритмичность выполняемых движений. Массаж проводится совместно по показу, с постепенно увеличивающейся долей самостоятельности детей.</w:t>
      </w:r>
    </w:p>
    <w:p w:rsidR="00F73C28" w:rsidRPr="00232163" w:rsidRDefault="00F73C28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>- упражнения артикуляционной и мимической гимнастики по соответствующей лексической теме.</w:t>
      </w:r>
      <w:r w:rsidR="00232163">
        <w:rPr>
          <w:rFonts w:ascii="Times New Roman" w:hAnsi="Times New Roman" w:cs="Times New Roman"/>
          <w:sz w:val="28"/>
          <w:szCs w:val="28"/>
        </w:rPr>
        <w:t xml:space="preserve"> </w:t>
      </w:r>
      <w:r w:rsidRPr="00232163">
        <w:rPr>
          <w:rFonts w:ascii="Times New Roman" w:hAnsi="Times New Roman" w:cs="Times New Roman"/>
          <w:sz w:val="28"/>
          <w:szCs w:val="28"/>
        </w:rPr>
        <w:t>На каждую лексическую тему или на изучаемый звук подбирается несколько упражнений, которые дети хорошо выполняют без зеркал.</w:t>
      </w:r>
    </w:p>
    <w:p w:rsidR="00F73C28" w:rsidRPr="00232163" w:rsidRDefault="00F93798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>- упражнения, направленные на развитие речевого дыхания, автоматизацию звуков (элементы фонетической ритмики, дыхательной гимнастики Стрельниковой). Специальные упражнения в игровой форме «Подуем на кораблики», «Звездочка», «водолазы» помогают детям научиться делать глубокий вдох, задерживать дыхание, делать длинный и плавный выдох.</w:t>
      </w:r>
    </w:p>
    <w:p w:rsidR="00232163" w:rsidRPr="00232163" w:rsidRDefault="00232163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>- упражнения на развитие моторики рук (пальчиковая гимнастика). Тексты пальчиковой гимнастики соответствуют определенной лексической теме и в течение недели выполняются детьми на занятиях. Выполнение пальчиковой гимнастики в воде способствуют увеличению нагрузки на мышцы рук, верхнего плечевого пояса, что усиливает оздоровительный эффект от занятия.</w:t>
      </w:r>
    </w:p>
    <w:p w:rsidR="00232163" w:rsidRDefault="00232163" w:rsidP="0023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2163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232163">
        <w:rPr>
          <w:rFonts w:ascii="Times New Roman" w:hAnsi="Times New Roman" w:cs="Times New Roman"/>
          <w:sz w:val="28"/>
          <w:szCs w:val="28"/>
        </w:rPr>
        <w:t xml:space="preserve"> упражнения, направленные на развитие координации речи с движением.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C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AD2C68">
        <w:rPr>
          <w:rFonts w:ascii="Times New Roman" w:hAnsi="Times New Roman" w:cs="Times New Roman"/>
          <w:sz w:val="28"/>
          <w:szCs w:val="28"/>
        </w:rPr>
        <w:t>жнения на развитие чувства ритма во время занятий в бассейне помогают решить и образовательные и оздоровительные задачи, т.к. движения в воде увеличивают мышечную нагрузку. Движения становятся более четкими, координированными, проговаривание текстом становится более ритмичным.</w:t>
      </w:r>
    </w:p>
    <w:p w:rsidR="00AD2C68" w:rsidRDefault="00AD2C68" w:rsidP="00AD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упражнения, направленные на развитие силы голоса.</w:t>
      </w:r>
    </w:p>
    <w:p w:rsidR="00AD2C68" w:rsidRDefault="00AD2C68" w:rsidP="00AD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коррекционные упражнения, подвижные игры на закрепление знаний, получаемых на занятиях учителя-логопеда</w:t>
      </w:r>
    </w:p>
    <w:p w:rsidR="00AD2C68" w:rsidRPr="00232163" w:rsidRDefault="00AD2C68" w:rsidP="00AD2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взаимосвязь</w:t>
      </w:r>
      <w:r w:rsidR="007472C7">
        <w:rPr>
          <w:rFonts w:ascii="Times New Roman" w:hAnsi="Times New Roman" w:cs="Times New Roman"/>
          <w:sz w:val="28"/>
          <w:szCs w:val="28"/>
        </w:rPr>
        <w:t xml:space="preserve"> в работе инструктора по плаванию и учителя-логопеда в вопросах расширения форм коррекционного (логопедического) воздействия на детей с ОНР, сохранению и укреплению здоровья позволяет не только совершенствовать коррекционно-образовательный процесс, но и поднимает профессиональный уровень учителя-логопеда и инструктора по плаванию, помогает им раскрыть индивидуальные особенности каждого ребенка, использовать их на его благо.</w:t>
      </w:r>
    </w:p>
    <w:p w:rsidR="00ED4C55" w:rsidRDefault="006821F9" w:rsidP="00232163">
      <w:pPr>
        <w:ind w:firstLine="567"/>
        <w:jc w:val="both"/>
      </w:pPr>
      <w:r w:rsidRPr="00232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D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D"/>
    <w:rsid w:val="0002029E"/>
    <w:rsid w:val="000777D3"/>
    <w:rsid w:val="00161213"/>
    <w:rsid w:val="001D2057"/>
    <w:rsid w:val="00232163"/>
    <w:rsid w:val="002375DB"/>
    <w:rsid w:val="00264D86"/>
    <w:rsid w:val="00315A23"/>
    <w:rsid w:val="003635D9"/>
    <w:rsid w:val="0045387D"/>
    <w:rsid w:val="00545BF6"/>
    <w:rsid w:val="006821F9"/>
    <w:rsid w:val="007472C7"/>
    <w:rsid w:val="0076651C"/>
    <w:rsid w:val="008459A4"/>
    <w:rsid w:val="00A04FB5"/>
    <w:rsid w:val="00A549C0"/>
    <w:rsid w:val="00A844DC"/>
    <w:rsid w:val="00AD2C68"/>
    <w:rsid w:val="00C467B4"/>
    <w:rsid w:val="00E45FD5"/>
    <w:rsid w:val="00ED4C55"/>
    <w:rsid w:val="00F73C28"/>
    <w:rsid w:val="00F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01C7"/>
  <w15:chartTrackingRefBased/>
  <w15:docId w15:val="{BCFD45A6-E163-4C7A-9D9A-27C7C28F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3689-50AA-49BB-B752-3866D672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2017-06-14T23:52:00Z</dcterms:created>
  <dcterms:modified xsi:type="dcterms:W3CDTF">2017-06-16T06:00:00Z</dcterms:modified>
</cp:coreProperties>
</file>