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28" w:rsidRPr="00FA5185" w:rsidRDefault="008A2F28" w:rsidP="008A2F28">
      <w:pPr>
        <w:spacing w:after="200" w:line="276" w:lineRule="auto"/>
        <w:jc w:val="center"/>
        <w:rPr>
          <w:sz w:val="28"/>
          <w:szCs w:val="28"/>
        </w:rPr>
      </w:pPr>
      <w:r w:rsidRPr="00FA5185">
        <w:rPr>
          <w:sz w:val="28"/>
          <w:szCs w:val="28"/>
        </w:rPr>
        <w:t>Муниципальное дошкольное образовательное учреждение</w:t>
      </w:r>
    </w:p>
    <w:p w:rsidR="008A2F28" w:rsidRPr="00FA5185" w:rsidRDefault="008A2F28" w:rsidP="008A2F28">
      <w:pPr>
        <w:spacing w:after="200" w:line="276" w:lineRule="auto"/>
        <w:jc w:val="center"/>
        <w:rPr>
          <w:sz w:val="28"/>
          <w:szCs w:val="28"/>
        </w:rPr>
      </w:pPr>
      <w:r w:rsidRPr="00FA5185">
        <w:rPr>
          <w:sz w:val="28"/>
          <w:szCs w:val="28"/>
        </w:rPr>
        <w:t>детский сад комбинированного вида №131</w:t>
      </w:r>
    </w:p>
    <w:p w:rsidR="008A2F28" w:rsidRPr="00FA5185" w:rsidRDefault="008A2F28" w:rsidP="008A2F28">
      <w:pPr>
        <w:spacing w:after="200" w:line="276" w:lineRule="auto"/>
        <w:jc w:val="center"/>
        <w:rPr>
          <w:sz w:val="28"/>
          <w:szCs w:val="28"/>
        </w:rPr>
      </w:pPr>
    </w:p>
    <w:p w:rsidR="008A2F28" w:rsidRPr="00FA5185" w:rsidRDefault="008A2F28" w:rsidP="008A2F28">
      <w:pPr>
        <w:spacing w:after="200" w:line="276" w:lineRule="auto"/>
        <w:jc w:val="center"/>
        <w:rPr>
          <w:sz w:val="28"/>
          <w:szCs w:val="28"/>
        </w:rPr>
      </w:pPr>
    </w:p>
    <w:p w:rsidR="008A2F28" w:rsidRPr="00FA5185" w:rsidRDefault="008A2F28" w:rsidP="008A2F28">
      <w:pPr>
        <w:spacing w:after="200" w:line="276" w:lineRule="auto"/>
        <w:jc w:val="center"/>
        <w:rPr>
          <w:sz w:val="28"/>
          <w:szCs w:val="28"/>
        </w:rPr>
      </w:pPr>
    </w:p>
    <w:p w:rsidR="008A2F28" w:rsidRPr="00FA5185" w:rsidRDefault="008A2F28" w:rsidP="008A2F28">
      <w:pPr>
        <w:spacing w:after="200" w:line="276" w:lineRule="auto"/>
        <w:jc w:val="center"/>
        <w:rPr>
          <w:sz w:val="28"/>
          <w:szCs w:val="28"/>
        </w:rPr>
      </w:pPr>
    </w:p>
    <w:p w:rsidR="008A2F28" w:rsidRPr="00FA5185" w:rsidRDefault="008A2F28" w:rsidP="008A2F28">
      <w:pPr>
        <w:spacing w:after="200" w:line="276" w:lineRule="auto"/>
        <w:jc w:val="center"/>
        <w:rPr>
          <w:sz w:val="28"/>
          <w:szCs w:val="28"/>
        </w:rPr>
      </w:pPr>
    </w:p>
    <w:p w:rsidR="008A2F28" w:rsidRPr="00FA5185" w:rsidRDefault="008A2F28" w:rsidP="008A2F28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A2F28" w:rsidRPr="00FA5185" w:rsidRDefault="008A2F28" w:rsidP="008A2F28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FA5185">
        <w:rPr>
          <w:rFonts w:ascii="Times New Roman" w:hAnsi="Times New Roman"/>
          <w:b/>
          <w:sz w:val="36"/>
          <w:szCs w:val="36"/>
        </w:rPr>
        <w:t>РЕФЕРАТ</w:t>
      </w:r>
    </w:p>
    <w:p w:rsidR="008A2F28" w:rsidRPr="00FA5185" w:rsidRDefault="008A2F28" w:rsidP="008A2F28">
      <w:pPr>
        <w:spacing w:after="200" w:line="276" w:lineRule="auto"/>
        <w:jc w:val="center"/>
        <w:rPr>
          <w:sz w:val="28"/>
          <w:szCs w:val="28"/>
        </w:rPr>
      </w:pPr>
      <w:r w:rsidRPr="00FA5185">
        <w:rPr>
          <w:rFonts w:ascii="Times New Roman" w:hAnsi="Times New Roman"/>
          <w:b/>
          <w:sz w:val="36"/>
          <w:szCs w:val="36"/>
        </w:rPr>
        <w:t>«Игрушка и ее роль  в жизни ребенка»</w:t>
      </w:r>
    </w:p>
    <w:p w:rsidR="008A2F28" w:rsidRPr="00FA5185" w:rsidRDefault="008A2F28" w:rsidP="008A2F28">
      <w:pPr>
        <w:spacing w:after="200" w:line="276" w:lineRule="auto"/>
        <w:jc w:val="center"/>
        <w:rPr>
          <w:sz w:val="28"/>
          <w:szCs w:val="28"/>
        </w:rPr>
      </w:pPr>
    </w:p>
    <w:p w:rsidR="008A2F28" w:rsidRPr="00FA5185" w:rsidRDefault="008A2F28" w:rsidP="008A2F28">
      <w:pPr>
        <w:spacing w:after="200" w:line="276" w:lineRule="auto"/>
        <w:jc w:val="center"/>
        <w:rPr>
          <w:sz w:val="28"/>
          <w:szCs w:val="28"/>
        </w:rPr>
      </w:pPr>
    </w:p>
    <w:p w:rsidR="008A2F28" w:rsidRPr="00FA5185" w:rsidRDefault="008A2F28" w:rsidP="008A2F28">
      <w:pPr>
        <w:spacing w:after="200" w:line="276" w:lineRule="auto"/>
        <w:jc w:val="center"/>
        <w:rPr>
          <w:sz w:val="28"/>
          <w:szCs w:val="28"/>
        </w:rPr>
      </w:pPr>
    </w:p>
    <w:p w:rsidR="008A2F28" w:rsidRPr="00FA5185" w:rsidRDefault="008A2F28" w:rsidP="008A2F28">
      <w:pPr>
        <w:spacing w:after="200" w:line="276" w:lineRule="auto"/>
        <w:jc w:val="center"/>
        <w:rPr>
          <w:sz w:val="28"/>
          <w:szCs w:val="28"/>
        </w:rPr>
      </w:pPr>
    </w:p>
    <w:p w:rsidR="008A2F28" w:rsidRPr="00FA5185" w:rsidRDefault="008A2F28" w:rsidP="008A2F28">
      <w:pPr>
        <w:spacing w:after="200" w:line="276" w:lineRule="auto"/>
        <w:jc w:val="center"/>
        <w:rPr>
          <w:sz w:val="28"/>
          <w:szCs w:val="28"/>
        </w:rPr>
      </w:pPr>
    </w:p>
    <w:p w:rsidR="008A2F28" w:rsidRPr="00FA5185" w:rsidRDefault="008A2F28" w:rsidP="008A2F28">
      <w:pPr>
        <w:spacing w:after="200" w:line="276" w:lineRule="auto"/>
        <w:jc w:val="right"/>
        <w:rPr>
          <w:sz w:val="28"/>
          <w:szCs w:val="28"/>
        </w:rPr>
      </w:pPr>
      <w:r w:rsidRPr="00FA5185">
        <w:rPr>
          <w:sz w:val="28"/>
          <w:szCs w:val="28"/>
        </w:rPr>
        <w:t xml:space="preserve">Подготовила: </w:t>
      </w:r>
      <w:proofErr w:type="spellStart"/>
      <w:r w:rsidRPr="00FA5185">
        <w:rPr>
          <w:sz w:val="28"/>
          <w:szCs w:val="28"/>
        </w:rPr>
        <w:t>Аббасова</w:t>
      </w:r>
      <w:proofErr w:type="spellEnd"/>
      <w:r w:rsidRPr="00FA5185">
        <w:rPr>
          <w:sz w:val="28"/>
          <w:szCs w:val="28"/>
        </w:rPr>
        <w:t xml:space="preserve"> Ирина Юрьевна</w:t>
      </w:r>
    </w:p>
    <w:p w:rsidR="008A2F28" w:rsidRPr="00FA5185" w:rsidRDefault="008A2F28" w:rsidP="008A2F28">
      <w:pPr>
        <w:spacing w:after="200" w:line="276" w:lineRule="auto"/>
        <w:jc w:val="right"/>
        <w:rPr>
          <w:sz w:val="28"/>
          <w:szCs w:val="28"/>
        </w:rPr>
      </w:pPr>
    </w:p>
    <w:p w:rsidR="008A2F28" w:rsidRPr="00FA5185" w:rsidRDefault="008A2F28" w:rsidP="008A2F28">
      <w:pPr>
        <w:spacing w:after="200" w:line="276" w:lineRule="auto"/>
        <w:jc w:val="right"/>
        <w:rPr>
          <w:sz w:val="28"/>
          <w:szCs w:val="28"/>
        </w:rPr>
      </w:pPr>
    </w:p>
    <w:p w:rsidR="008A2F28" w:rsidRPr="00FA5185" w:rsidRDefault="008A2F28" w:rsidP="008A2F28">
      <w:pPr>
        <w:spacing w:after="200" w:line="276" w:lineRule="auto"/>
        <w:jc w:val="right"/>
        <w:rPr>
          <w:sz w:val="28"/>
          <w:szCs w:val="28"/>
        </w:rPr>
      </w:pPr>
    </w:p>
    <w:p w:rsidR="008A2F28" w:rsidRPr="00FA5185" w:rsidRDefault="008A2F28" w:rsidP="008A2F28">
      <w:pPr>
        <w:spacing w:after="200" w:line="276" w:lineRule="auto"/>
        <w:jc w:val="right"/>
        <w:rPr>
          <w:sz w:val="28"/>
          <w:szCs w:val="28"/>
        </w:rPr>
      </w:pPr>
    </w:p>
    <w:p w:rsidR="008A2F28" w:rsidRDefault="008A2F28" w:rsidP="008A2F28">
      <w:pPr>
        <w:spacing w:after="200" w:line="276" w:lineRule="auto"/>
        <w:jc w:val="center"/>
        <w:rPr>
          <w:sz w:val="28"/>
          <w:szCs w:val="28"/>
        </w:rPr>
      </w:pPr>
    </w:p>
    <w:p w:rsidR="008A2F28" w:rsidRDefault="008A2F28" w:rsidP="008A2F28">
      <w:pPr>
        <w:spacing w:after="200" w:line="276" w:lineRule="auto"/>
        <w:jc w:val="center"/>
        <w:rPr>
          <w:sz w:val="28"/>
          <w:szCs w:val="28"/>
        </w:rPr>
      </w:pPr>
    </w:p>
    <w:p w:rsidR="008A2F28" w:rsidRDefault="008A2F28" w:rsidP="008A2F28">
      <w:pPr>
        <w:spacing w:after="200" w:line="276" w:lineRule="auto"/>
        <w:jc w:val="center"/>
        <w:rPr>
          <w:sz w:val="28"/>
          <w:szCs w:val="28"/>
        </w:rPr>
      </w:pPr>
    </w:p>
    <w:p w:rsidR="008A2F28" w:rsidRPr="00FA5185" w:rsidRDefault="008A2F28" w:rsidP="008A2F28">
      <w:pPr>
        <w:spacing w:after="200" w:line="276" w:lineRule="auto"/>
        <w:jc w:val="center"/>
        <w:rPr>
          <w:sz w:val="28"/>
          <w:szCs w:val="28"/>
        </w:rPr>
      </w:pPr>
      <w:r w:rsidRPr="00FA5185">
        <w:rPr>
          <w:sz w:val="28"/>
          <w:szCs w:val="28"/>
        </w:rPr>
        <w:t>г. Комсомольск – на – Амуре</w:t>
      </w:r>
    </w:p>
    <w:p w:rsidR="008A2F28" w:rsidRDefault="008A2F28" w:rsidP="008A2F28">
      <w:pPr>
        <w:spacing w:after="200" w:line="276" w:lineRule="auto"/>
        <w:jc w:val="center"/>
        <w:rPr>
          <w:sz w:val="28"/>
          <w:szCs w:val="28"/>
        </w:rPr>
      </w:pPr>
      <w:r w:rsidRPr="00FA5185">
        <w:rPr>
          <w:sz w:val="28"/>
          <w:szCs w:val="28"/>
        </w:rPr>
        <w:t>2018г.</w:t>
      </w:r>
    </w:p>
    <w:p w:rsidR="008A2F28" w:rsidRPr="008A2F28" w:rsidRDefault="008A2F28" w:rsidP="008A2F28">
      <w:pPr>
        <w:spacing w:after="200" w:line="276" w:lineRule="auto"/>
        <w:rPr>
          <w:sz w:val="28"/>
          <w:szCs w:val="28"/>
        </w:rPr>
      </w:pPr>
      <w:bookmarkStart w:id="0" w:name="_GoBack"/>
      <w:bookmarkEnd w:id="0"/>
      <w:r w:rsidRPr="00FA5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Оглавление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Введение……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………………………………………………………………3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Характеристика игрушки ……………………………………………..4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История игрушки………………………………………………… ..……6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Требования к игрушке…………………………………………………12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Виды игрушек…………………………………………………………17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Подбор игрушек для разных возрастных групп……………………18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Методика ознакомления детей с новой игрушкой…………………20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Хранение игрушек……………………………………………………20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Заключение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……………………………………………………………...22  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 литературы ………………………………………………………24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Введение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Дошкольное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детство, по словам Т. И. Бабаевой, уникальный возрас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период, обладающий своеобразной логикой и спецификой развития; это особый культурный мир со своими границами, ценностями, языком, 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разом мышления, чувствами, действиями. Понять детство — значит найти важнейшие механизмы и факторы развития ребёнка. Как мы постигаем мир дошкольного детства? Как открываем его влияние на развитие ребёнка? Прежде всего, через детские игры, ведь игра — ведущий вид деятельности дошкольника.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связана со всеми сторонами воспитательной и образовательной работы. В ней отражаются и развиваются знания и умения, полученные на занятиях, закрепляются правила поведения, к которым приучают детей в жизни.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 детства неразрывно связан с игрой и игрушкой. 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рая в песочнице, возводя замки из песка, укладывая кукол спать, «путеш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ствуя» по разным странам, дети постигают азы жизнеустройства, моделир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 пространство, познают время.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1. Характеристика игрушки 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— основной вид деятельности детей дошкольного возраста.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Януш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Корчак писал: «Игра - это возможность отыскать себя в обществе, себя в человечестве, себя во Вселенной». К. Д. Ушинский утве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ждал, что для ребёнка игра — это «действительность гораздо более интере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ная, чем та, которая его окружает. Интересна она для ребёнка потому, что понятнее, а понятнее, потому что отчасти есть его собственное создание. В игре дитя живёт, и следы этой жизни глубже остаются, чем следы действ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тельной жизни, в которую он не мог ещё войти по сложности её явлений и интересов. В действительной жизни дитя не более как дитя, существо, не имеющее ещё никакой самостоятельности, слепо и беззаботно увлекаемое течением жизни; в игре же дитя — уже зреющий человек. Оно пробует свои силы и самостоятельно распоряжается своими созданиями».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детских игр связано с использованием разнообра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 игрушек. Однако значение игрушки в воспитании д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тей значительно шире. Игрушка — спутник жизни ребенка, источник его 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дости. Игрушка важна для развития мимики и личности ребенка, поэтому, изучением проблемы влияния игрушки на психику ребенка, занимались мн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гие педагоги и психологи. Так, исследования 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Коссаковской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Е. А. по вопросам игры и игрушки, основанные на изучении опыта организации игровой де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тельности детей в условиях общественного воспитания и в семье, показал, что не может быть одинакового для всех возрастов подхода к созданию и 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бору игрушек, а обязательно должны учитываться возрастные закономерн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 развития игровой деятельности.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Игрушка — это специальный предмет, предназначенный для игры и иного жизненного назначения. В ней в обобщенной форме представлены типичные свойства предметов, которые обеспечивают воспроизвед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 соответствующих действий с ним. Кукла – обобщенный образ человека, позволяет  детям  воспроизвести  целый ряд действий: сажать, укладывать, переодевать и т.д.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Игрушка чрезвычайно разнообразна по типам, материалам, по техн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 изготовления, возрастному и воспитательному назначению. Но при всем разнообразии игрушек в них, прежде всего, изображаются реальные вещи и предметы, с которыми действует ребенок. Условность изображения предмета не исключает, а предполагает отражение типичных черт предмета, отлича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щих их от других (например, у Деда Мороза — длинная шуба, большая ша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ка, палка, мешок с подарками).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Игрушка, по образному выражению А. С. Макаренко, — «материал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ная основа» игры, она необходима для развития игровой деятельности. С её 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помощью  ребёнок  создаёт  задуманный образ, выражает свои впечатления об окружающей жизни, разыгрывает ту или иную роль.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Игрушка должна помогать детям, изучать окружающую конкретную действительность. Для малыша нужна игрушка, развивающая умение разл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чать цвет, величину предметов, их материалы и т.д. Правильно подобра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 игрушки способствуют умственному развитию детей. В народной пед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гогике разработана целая система игрушек, игры с которыми направлены на совершенствование 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сенсорики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ребенка. Многие образные и дидактические игрушки побуждают детей к речевой активности, использ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ются для обогащения словаря. Разборные игрушки, разнообразные констру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торы, упражняют детей в анализе, синтезе и обобщении. Различные мозаики способствуют развитию сосредоточенности и устойчивости внимания. К. Д. Ушинский одним из первых обратил внимание на то, что игрушка — это своеобразная школа воспитания чувств ребёнка. «Дитя искренне привязыв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к своим игрушкам, любит их горячо и нежно, и любит в них не красоту, а те картины воображения, которые само же к ним привязало». Так же Ушинский подчёркивал, что именно от того, какие впечатления будут отр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жаться в игре ребёнка, как в ней будут применяться игрушки, будет форм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роваться характер и направление развития человека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Игрушка забавляет и радует ребенка, вызывает положительное отн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шение к окружающему. Симпатия и привязанность к игрушке переносится и на предметы, людей, изображенных в игрушке. Игры с куклой пробуждают у детей заботливое, бережное отношение, внимательность и нежность, пом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гают накопить опыт положительных нравственных переживаний.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 К. Крупская писала о важности игрушки для ознакомления д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тей с окружающей действительностью, для их сенсорного развития.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Менджерицкая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Д. В., известный педагог в области изучения игрушки, считала, что игрушка помогает воспитанию у детей интереса к труду, сп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собствует формированию пытливости, любознательности. Давая детям пре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о людях разных профессий, разных национальностей, она в тоже время может помочь воспитанию чувства симпатии, уважения к ним. Игру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 побуждает детей к разнообразным действиям и удовлетворяет потребн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ребенка в активном движении. Игры с мячом, шарами, игры в городки развивают быстроту реакции, точность и 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координированность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движений. Многочисленные игрушки, предназначенные для детей раннего возраста: п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гремушки, мячики резиновые, — развивают у ребенка зрительную и слух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вую сосредоточенность, способствуют развитию хватательных движений и предметных действий.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Игрушка — неизменный спутник ребенка с первых дней рождения. Ее специально создает взрослый в воспитательных целях, чтоб подготовить м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лыша к вхождению в общественные отношения. Как говорила известный психолог 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Урунтаева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А., что главная задача взрослых состоит в том, чтобы научить ребенка действовать с игрушками. Таким образом, возде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ствие игрушек разносторонне. Но разностороннее воздействие может оказать не каждая отдельная игрушка, а их совокупность, соответствующий их по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История игрушки.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Игрушка во все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исторические эпохи была связана с игрой — вед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щей деятельностью, в которой формируется типичный облик ребенка: ум, физические и нравственные качества. Однако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конкретно-исторические усл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 каждой эпохи накладывают отпечаток на содержание игрушек и напра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ленность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Сопоставляя игрушки, доб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тые при археологических раскопках, с современными игрушками Е.А. Аркин заключает свое сравнение: «…устойчивость детской игрушки, ее униве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сальность, неизменность ее 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новных форм и выполняемых ею функций — очевидный факт, и, может быть, именно очевидность этого факта была пр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чиной того, что исследоват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не считали нужным останавливаться на нем или подчеркивать его.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должно казаться, что ребенок, рожденный и растущий в условиях культуры ХХ в., пользуется сплошь и рядом как исто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ником радостей и орудием для своего развития и самовоспитания той же 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рушкой, которая является достоянием ребенка, рожденного от людей, кот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рые по своему умственному развитию близки к обитателям пещер, растущего в условиях самого первобытного существования.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эти дети столь отдале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друг от друга эпох ч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ловечества проявляют свою глубокую внутреннюю близость тем, что они не только получают или сами создают сходные игру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ки, но что еще более поразительно, тем, что делают из них одинаковое пр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менение».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Утверждение Аркина о неизменности игрушки в ходе историческ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 развития общества логически приводит к тому, что игрушка отвечает к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ким-то неизменным природным особенностям ребенка и не находится ни в какой связи с жизнью общества и жизнью ребенка в обществе. Повторяя ук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занное в предыдущем пункте положение Г.В. Плеханова о том, что игра по своему содержанию восходит к труду взрослых, мы видим, что оно против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речит выводам Аркина, поскольку игрушка не может быть ничем иным, как воспроизведением формы предметов из жизни и деятельности общества, пусть упрощенной, обобщенной и схематизированной формы. В измен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 характера игрушек на протяжении человеческой истории наглядно отр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жена действительная история игрушки, обусловленная историей развития общества, историей развития ребенка в обществе. 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 сделать уточнение — Е.А. Аркин пишет об изначальных игрушках, и относит к ним: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а) звуковые игрушки — трещотки, 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жужжалки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бубенцы, погремушки и т.д.;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двигательные игрушки — волчок, мяч, змей, примитивные варианты бильбоке; в) оружие — лук, стрелы, бумеранги;</w:t>
      </w:r>
      <w:proofErr w:type="gramEnd"/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образные игрушки — изображения животных, кукол;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веревочку, из которой делают различные, порой замысловатые фиг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игрушки, которые Е.А. Аркин относит к «изначальным», являются продуктом исторического развития. Однако, раз возникнув на определенном историческом этапе развития человеческого общества, они не исчезали вм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 с исчезновением тех орудий, копиями которых они являются. Отсюда в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 — игрушки живут дольше, чем орудия.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Д.Б. 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Эльконин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анализируя историческое положение игрушки, делает вывод о том, что у изначальных игрушек нет истории лишь при внешнем рассмотрении. «Если же рассматривать игрушку в ее функции, то можно с полной уверенностью сказать, что так называемые изначальные игрушки в ходе истории человеческого общества радикально меняли свою функцию, становясь в новое отношение к процессу развития ребенка». Далее Д.Б. 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конин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приводит убедительный пример изменения и развития игрушки на 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ких «изначальных» игрушках, как лук и стрелы. После появления огн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стрельного оружия, «лук по-прежнему остается в руках детей, но теперь де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ствие с ним уже не связано со способами охоты, и упражнения с луком 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пользуются для развития некоторых качеств, например меткости, необход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мых охотнику, пользующемуся и огнестрельным оружием».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реже можно встретить ребенка, использующего лук как игрушку. Отсюда следует, что изначальная игрушка лишь по вне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 видимости остается неизменной. В действительности она, как и все остальные игрушки, возникает и исторически изменяется, ее ист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рия органически связана с историей изменения места ребенка в обществе и вне этой истории не может быть понята. Ошибка Е. А. Аркина, на наш взгляд, и заключается в том, что он изолировал историю игрушки от истории ее обладателя, от истории ее функции в развитии ребенка, от истории места ребенка в обществе. Развитие игрушки неразрывно связано с развитием 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щества. Игра детей по своему содержанию связана с жизнью, трудом и де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тельностью взрослых членов общества. Тематика и формы игрушек находя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в непосредственной связи с материальной жизнью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бщества и развитие 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духовной культуры, а также с эволюцией педагогических взглядов. На очень ранних ступенях культуры между игрушками и предметами рел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гиозного обряда нет существенной разницы; творчество достаточно прим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тивно: взрослый практически не отделяет себя от ребенка. 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 повышением 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культуры дети все в более позднем возрасте дорастают до взрослых, они дольше играют вместо того, чтобы уже жить, отсюда — усложнение игру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ки, но здесь же источник 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выдуманности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ее, начало приспособления к детск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пониманию, а отсюда один шаг до педагогического клейма; игрушки, как средство воспитания и обучения, это — уже полная противоположность пе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воначальной игрушке, созданной инстинктом художественного творчества».</w:t>
      </w:r>
      <w:proofErr w:type="gramEnd"/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древних игрушках подкупает искренность, теплота и любовь, с кот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рой эти вещи делались. Все это отсутствует в прекрасно выполненных фа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ричных игрушках.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низких ступенях культурного развития человечества игру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 должны рассматриваться  как часть общего народного искусства: здесь нет ничего оторванного от жизни и интересов взрослых, ничего пр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следующего особые воспитательные цели; игрушки делаются и детьми и взрослыми — для себя для близких; нет массового безличного изготовлени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неизвестного потребителя.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Отсюда при бедности умения, техники — б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гатство замысла, яркий след личного вкуса, местный колорит.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Древние рабовладельческие общества Египта, Греции и Рима оставили последующим поколениям бесценные сокровища материальной и духовной культуры. Много интересного можно встретить, изучая игрушку — неотъе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лемую часть древнего мира, выступающую своеобразной иллюстрацией эп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 только у первобытных, но и у народов с древней, выс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кой культурой мы находим рядом с ребенком его игрушку.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существу эти игрушки мало разнятся от 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современных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изменяется лишь форма, детали и техника изготовления. Уже в древнем Египте известны были игрушки, к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торые по древнему обычаю клались рядом с умершими детьми, и таким обр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зом, они сохранились до наших времен. Теперь мы имеем возможность зн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комиться с этими игрушками в разных европейских музеях.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 сегодня, первой игрушкой ребенка в древности была погрему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ка. В Древней Греции и Риме погремушки дарили новорожденному. Пост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кивая этими погремушками, матери и кормилицы напевали колыбел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 песни. Эти предметы имели еще и иное назначение. От первобытных времен сохранилось поверье, что трещотки своим шумом отгоняют злых д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хов и тем самым оберегают ребенка. Много погремушек найдено при ра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копках древнеримского города Помпеи. Это были погремушки различных видов: трещотки, 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кретала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систра. Трещотка, найденная в Помпеях, состоит из небольшого диска на рукоятке, снабженного бубенчиками. Были также трещотки наподобие утки, лошади или чаще всего свиньи, как эмблемы п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кровительства детям; внутри они были пусты, и в них лежали камешки или шарик. 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Кретала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делались из деревянных или металлических пластинок, с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единенных между собой с одной стороны. Устройство систра также просто. На каждом из двух поперечных стержней находится по три металлических пластинки, которые воспроизводят звук при движении стержней.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Самые ранние известные нам игрушки Древнего Египта датируются серединой III тыс. до нашей эры. Это деревянные фигурки коров. В Древнем Египте впервые встречаются игрушки с несложным механизмом движения — «Крокодил» и «Тигр». Древние мастера изображали их с бол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шим знанием повадок и характера. Эти миниатюрные деревянные игрушки с помощью несложного проволочного механизма, приводимого в движение рукой ребенка, открывали пасть. Интересна игрушка, изображающая мес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 тесто раба. Если фигурку потянуть за нитку, она начинает двигаться вверх-вниз по наклонной дощечке. «Месильщик теста» — это прототип мн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гих народных игрушек. Этот древнейший принцип конструкции неоднокра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использовали и русские мастера народной игрушки. В этих игрушках главное передано движением, все остальное условно и скупо. Позднее в игрушке возник образ коня. О существовании колесницы и лошади еги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тяне узнали от кочевых племен, завоевавших Египет в нач. I тыс. до н. э. 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вестны кони-каталки, сделанные в V в. до н. э. Конь был одной из самых 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бимых игрушек детей Древней Греции. Большинство миниатюр коней и всадников сделано из глины. Образ коня передавался обобщенно, но имел ряд реалистических элементов. Конечно, многие деревянные игрушки не д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шли до нас, сохранились лишь игрушки из глины, кости и металла. На мин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атюрном античном сосуде, хранящемся в Эрмитаже, мы находим изображ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детской двухколесной каталки с длинной ручкой и маленьким четыре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угольным кузовом на оси, куда мог сесть ребенок.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глубокой древности возник и такой известный вид игрушки, как ку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ла. Самым древним египетским куклам около 4 тыс. лет. Любимыми игру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ками были куклы, паяцы и статуэтки. Паяца мы встречаем в древних могилах маленьких египтян. Кукла иногда представляет собой грубый чурбанчик без рук, без ног. Иногда руки и ноги в виде тонких палочек, с нарезками на м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стах кисти и щиколотки; иногда же встречаются куклы с отлично выреза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туловищем, сложной прической, а руки и ноги имеют плечевой, локт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вой и 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коленный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суставы. Головы кукол украшались париками из деревянных и нитяных бус. Но служили эти куклы не детям, а взрослым и были связаны с различными формами религии той эпохи. Древнейшие египетские куклы б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 погребальными дарами, и призванными скрасить одиночество 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умершего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Считалось, что человеческие изображения могут оживать и влиять на судьбы людей. Поэтому куклы часто делались резцом, так как боялись, чтобы кукла не убежала из гробницы.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Античные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Греция и Рим оставили довольно большое количество кукол. Многие из них продолжали носить культовый характер. Девушки бережно хранили эти куклы до замужества и в канун свадьбы приносили их в дар б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гиням Артемиде, Венере. Но были и игровые куклы. Делались они из глины, дерева и часто были подвижны. Руки и ноги прикреплялись к телу с пом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щью ниток и палок. Более тщательно из дорогих материалов выполнялись куклы для детей знати. В то время существовали и куклы-марионетки.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 было тогда уже и серсо, но не в виде деревянного обруча, а железного, с надетыми на него колечками для шума и звона; погоняли его либо одной прямой палочкой, либо двумя, изогнутыми, с шариком на конце. Качели в форме скамеечки на четырех ножках, игра в волчок, калики, чурки, бабки, кости, орехи — все это были излюбленные детские забавы, как и в наши дни.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Судьба игрушек в средние века остается невыясненной. Первые свед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относятся уже к нарождающейся новой западноевропейской жизни.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Латинское слово для обозначения игрушек связано со словами шум, движение, без чего немыслимы почти все детские игры. Французы приблиз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тельно до 1523 года называли игрушку словом итальянского происхождения (дитя), и только в 1523 году впервые встречается современное слово для 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рушки. В средние века производством игрушек занимались п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чти исключительно столяры Лиможа, резчики по дереву в горах Юры и пр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митивные ремесленники старого Нюрнберга. А Париж производил очень м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ло: маленькие деревянные флейты, свистки, шары, кии. Наибольшее колич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 игрушек во Францию уже тогда привозилось из Нюрнберга. Этот город издавна представлял собою базар игрушек, рынок всего мира, с которым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отчасти соперничал Страсбург (он славился в особенности механич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скими и автоматическими игрушками).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Парижские игрушечники мало заботились о создании деш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вой игрушки, предпочитая делать из гипса украшения, лепные работы и только изредка — кукол. Дешевой игрушки не существовало, кроме кукол из гипса, которые разбивались при малейшем падении. В XVI веке пари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ские игрушечники выработали, как самостоятельную специальность, изг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товление кукол на заказ. Цены на такие игрушки были очень высоки, п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скольку куклы эти были миниатюрными моделями: матери изучали по ним моду, а дочери забавлялись ими.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Аристократическая французская игрушка до начала XIX века сохран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 характер произведения художественно прикладного искусства. Она хороша, но не для детей, так как им разрешено любоваться ею через стекло. Дешевые городские игрушки (первоначально - куклы) во Франции появились в конце XVI века, но производство детской игрушки тогда еще не представляло собой обособленной отрасли индустрии, и игрушка не служила предметом специальной торговли. В XIX веке образовывается «Синдикат 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французских фабрикантов игрушек» для поддержки этой новой отрасли пр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мышленности.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История немецкой игрушки ясно показывает тесную связь игрушек с культурой, укладом жизни, семейным строем, промыслом. Из игрушек высшего сорта, дорогих, изготовляющихся в Германии, наиболее интересными памятниками культуры являются знаменитые кукольные дома. Они представляют модель дома с полной обстановкой, посудой, часто драг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ценной, детям позволялось по большим праздникам лишь полюбоваться на такие игрушки.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Долгое время, даже после появления фабрик, игрушки были д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лом кустарей. Кустарно-игрушечное искусство было распространено в Саксонии и в Тюрингии. Есть свидетельства, что уже в XIV в. здесь сущ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ствовало производство деревянных игрушек. Производство игрушек ос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ществляется вместе с производством предметов домашнего обихода. Спрос на игрушки возрастает с ростом городов, а вместе с тем торговля ими становится прибыльной. Производство игрушек становится еще разн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образнее, когда начали использовать тесто, приготовленное из дешевой рж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муки.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 шаг к крупному производству был настоящей революцией во всей игрушечной промышленности: игрушки стали делать из папье-маше — смесь бумаги с песком, цементом и мукой. Наряду со старым резчиком, к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торый делает домики и лошадок из дерева, в истории игрушек появляется формовщик. Он не ограничивается фигурками животных и делает фигурки людей. Формовщик делает игрушки не от руки, а вдавливает густую массу в определенную форму. Этим завершается переход к полному механическому характеру производства.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Требования к игрушке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Основное требование к игрушкам определила Н.К. Крупская в статье «Об игрушках для дошколят»: игрушка должна содействовать развитию 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бёнка на каждой возрастной ступеньке дошкольного детства. Малышу ну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 свои игрушки, которые помогут ориентироваться в окружающем мире, будут стимулировать его самостоятельную деятельность, направлять её в определённое русло. А для старших дошкольников необходимы игрушки, к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торые помогают изучать окружающую действительность, стимулируют ко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лективные игры.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Особое требование предъявляется к тематике, содержанию игрушки (что она отображает), поскольку от этого во многом зависят характер игры, действия, которые ребёнок выполняет, его чувства, переживания. Е.А. 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рина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требование сформулировала так: «Игрушка должна расширять кр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гозор ребёнка, увлекать образами современной действительности». Игрушка 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должна вызывать добрые чувства к явлениям нашей действительности, сп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собствовать накоплению положительного нравственного опыта. Игрушки, отображающие орудия насилия, жестокости, оружие, стимулирующие агре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сивное, разрушительное поведение, травмируют психику дошкольника. Они формируют у детей искажённые представления об окружающем мире, о нравственности, подрывают гуманные начала формирующейся личности. 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рода игрушки не допустимы в детском саду.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Игрушка должна быть динамичной, побу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 ребёнка к разнообразным действиям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 игре. Это важное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читывающее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такие психофизиологические особенности дошкольника, как потребность в активных действиях, деятельности. Если игрушка такова, что ребёнок только созерцает её, то она не окажет влияния на его развитие. Следует помнить слова Е.А. 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Флериной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«Чем больше возможностей игрушка предоставляет для различных действий, тем она интереснее для ребёнка, тем больше её воспитательные возможности». Поэтому необходима оценка д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намичности игрушек при комплектовании их для детей разного возраста. Предъявляются определённые требования к оформлению игрушки. Игру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 нуждается в привлекательном, красочном оформлении, чтобы вызывать у ребёнка эмоциональное отношение, воспитывать художественный вкус. Художественная выразительность обеспечивается гармоничным сочетанием конструкции, формы, цвета. Небезразличен и материал, из которого изгото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лена игрушка. Исследователями установлено, что мягкие, пушистые матер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алы вызывают положительные эмоции, стимулируют ребёнка к игре. Игру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 с шершавой и холодной поверхностью, как правило, не становятся люб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мыми. Оформление игрушки должно быть безопасным для жизни  и здоровья ребёнка и отвечать ряду гигиенических требований: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своей конструкции игрушки не должны оказывать травмирующего действия на ребенка, они должны исключать возможность несчастных случ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ев: в игрушках для любого возраста недопустимо наличие острых углов, 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жущих краев, колющих концов. Поверхность игрушек должна быть ровной, гладкой, без шероховатостей и заусениц. Диаметр составных частей игр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шек для детей в возрасте до 3- лет (пирамиды, наборы колец или шариков на стержнях) должен быть не менее 30 мм при минимальной высоте 12 мм. В качестве наполнителя погремушек разрешается применять металлические и пластмассовые гранулы диаметром не менее 5 мм. Детали погремушек прочно скрепляются; резиновые и пластмассовые надувные игрушки обязаны иметь клапан с надежно закрепленной пробкой. Максимал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 масса игрушки или отдельного элемента игры должны соответствовать силе ребенка — не превышать 400 г для детей дошкольного возраста и 800 г для детей младшего школьного возраста. Для озвученных игр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шек интенсивность издаваемого шума не должна превышать 65 дБ В эле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тромеханических игрушках с микроэлектродвигателями электрическое напряжение питания допускается не более 12В. Для детей старшего школ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ного возраста разрешается изготовление электромеханических игрушек, по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ключаемых в сеть 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переменноготока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(127-220 В), при наличии понижающих устройств и 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надежной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электроизоляции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Оптические игрушки (бинокли, фильмоскопы, калейдоскопы, зрител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 трубы, волшебные фонари) обязаны иметь достаточную силу увеличения и давать изображение высотой не менее 2,75 мм. Совершенно недопустимо искаженное изображение рассматриваемых предметов или самопроизвольное изменение фокусировки оптической системы игрушки. В оптических игру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ках без фокусирующего устройства (например, калейдоскоп) расстояние от глаз до 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рассматриемого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изображения не должно быть меньше 250 мм. Бино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без коррекции зрения должны иметь плоские параллельные стекла. В 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тических игрушках непосредственного наблюдения (калейдоскопы, фильм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скопы, бинокли и т. д.) оправу, касающуюся кожи лица, делают из материала, допускающего влажную обработку и дезинфекцию. Это относится и к дет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лям музыкальных игрушек, которые дети берут в рот или прикладывают к губам. Такие игрушки упаковываются поштучно в закрытые пакеты из пол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мерных пленочных материалов. При продаже продавцу запрещается опроб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вать их и нарушать целостность упаковки. В целях предупреждения травм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тизма в игрушках типа «Ружье», «Пистолет», «Пушка» и др. запрещае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 использовать в качестве метательных снарядов любые острые предметы и взрывчатые вещества; метательные снаряды должны иметь предохраня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 устройства в виде наконечников из резины или других мягких и упругих материалов.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отделке твердых игрушек используют клеевые и масляные краски ярких цветов, на которые сверху наносят 2- 3 слоя прозрачного лака или натуральной олифы до образования прочной 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нерастворяющейся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пленки. 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Прочность фиксации красок проверяют при мытье игрушек горячей водой с мылом (t=60°С) в течение 3 мин и 2% раствором хлорной извести (t=16—18°С) в течение 3 мин и последующей выдержки в течение 2 мин в 1% ра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творе соляной кислоты, 1 % растворе едкой щелочи (КОН) и в 1% растворе соды 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NaНСОз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прочной фиксации красок растворы остаются бесцве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ными. Если же один из растворов приобрел характерный оттенок красителя, то фиксация считается неудовлетворительной, при этом изменяется и вне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ний вид игрушки: поверхность ее теряет блеск, становится матовой, нера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номерно окрашенной.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Наиболее гигиеничными, легко поддающимися чистке и дезинфекции являются игрушки из резины, невоспламеняющихся плас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масс, поролона. Металлические и деревянные игрушки также широко пре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ставлены в детских учреждениях. Однако есть игрушки, непригодные для коллективного пользования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,-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мягкие и духовые музыкальные. Мягкие игру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 быстрее и значительнее загрязняются, обсеменяются микрофлорой, а во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можности их санитарной обработки ограничены. Духовые музыкальные 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рушки (губные гармошки, дудки, свистульки) дети постоянно берут в рот, что создает возможность взаимного инфицирования. Эти игрушки предн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значены для индивидуального пользования.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дошкольном учреждении игрушки имеют строгую групповую пр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надлежность, т. е. они предназначены для игр детей только одной возрастной группы. Переносить игрушки из одной группы в другую не разрешается. Так как наполняемость ясельных и дошкольных групп составляет 20-25 детей, то, естественно, что игрушки довольно быстро загрязняются и могут явиться причиной передачи ряда инфекционных заболеваний; особенно кишечных инфекций и глистных инвазий (заражение острицами, карликовым цепнем, аскаридами, власоглавом).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Игрушки в групповых комнатах следует хранить на открытых стелл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жах и поддерживать в строгой чистоте.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младшей ясельной группе игрушки моют 2 раза в день горячей водой (t не ниже 50°С) с мылом и щеткой в специальном тазу, который должен быть промаркирован.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Игрушки для детей 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старшего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возраста обрабатывают таким же образом ежедневно в конце дня. Металлические игрушки обмывают горячей водой (Ъ не ниже 80°С) и высушивают. Кукольную одежду стирают и пр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глаживают горячим утюгом.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Мягкие игрушки следует ежедневно очищать от пыли и дезинфицир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вать. Обработку от пыли можно производить путем выбивания, 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вытряхив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обработки пылесосом. Обеззараживание следует проводить естестве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ультрафиолетовым излучением (выставлять их на прямой солнечный свет). Наилучший бактерицидный эффект достигается при облучении мягких игрушек бактерицидной ультрафиолетовой лампой в течение 30 мин на ра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стоянии 25 см. При большем расстоянии от лампы время облучения следует увеличивать.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поддержания чистоты игрушек имеет значение, и ряд мер, пред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преждающих или снижающих бактериальную загрязненность воздуха де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ских учреждений. Одним из важных мероприятий является борьба с пылью. Для этого необходимо благоустраивать и максимально озеленять участок детского учреждения, регулярно проводить очистку и поливку территории. Перед входом в ясли — сад должны быть приспособления для очистки обуви (скребки, 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щетки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,п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оловики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В помещении все дети обслуживающий персонал пользуются сменной обувью, что существенно снижает загрязненность и запыленность воздуха, пола, игрушек, ковров и дорожек. 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Последние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ежедневно чистить пылесосом или выколачивать во дворе, а затем прот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рать чистой влажной щеткой. Снижению запыленности и бактериальной загрязненности воздуха, игрушек и оборудования 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 детских учреждениях способствует также регулярная уборка помещений в групповых блоках. Текущую влажную уборку горячей водой следует пров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дить 2 раза в день во время прогулок детей. При возникновении в группе 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фекционных заболеваний (кишечные инфекции, болезнь Боткина, скарлатина и др.) текущую уборку необходимо проводить с использованием дезинфиц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рующих средств. Детские игрушки в этом случае следует кипятить, а не в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держивающие кипячения обрабатывать дезинфицирующими растворами.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текущей влажной уборки, еженедельно проводят генеральную уборку всех помещений группы с применением моющих средств и 0,5% осветленного раствора хлорной извести.  Для борьбы с пылью и бактериал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 загрязнением с пылью и бактериальным загрязнением возд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 следует регулярно проветривать помещения. Использование веранд для дневного сна оказывает заметное положительное влияние на состояние воздушной среды в игровых комнатах: бактериальная загрязненность воздуха игровых комнат при наличии веранд в 6.5 раза ниже, чем при их отсутствии.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Губительное действие на микрофлору помещений детских учреждений оказывает солнечная радиация. Прямые солнечные лучи должны попадать в помещение в течение 3 ч в день, что достигается только при оптимальной ориентации основных помещений для детей. Такой наилучшей ориентацией для всех районов нашей страны является южная сторона.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 следует забывать, что источником интенсивного бактериального з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грязнения 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воздуха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,и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грушек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прочего оборудовании в детских учреждениях могут явиться сами дети и персонал. 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кая опасность возникает при острых и хронических заболеваниях 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нихдыхательных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путей — катаре, ангине, бронхите, трахеите, гриппе, когда из носоглотки в большом количестве выделяются патогенные штаммы ст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филококков и стрептококков. При разговоре, кашле, чиханье происходит обильное обсеменение воздуха, окружающих предметов, в том числе игр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шек. Поэтому совершенно необходимо при утреннем приеме выявлять заб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левших детей и не допускать их в детское учреждение.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игр детей во время прогулок в детских учреждениях используют специально выделяемые игрушки и игровой инвентарь, которые хранятся под навесом игровой площадки во встроенном шкафу.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Серьезное внимание персонал детских учреждений должен уд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лять воспитанию гигиенических навыков у детей.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Виды игрушек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Игрушки классифицируют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по материалам, из которых изготовлены игрушки,- по способам изготовления, — по способу использования детьми и их воспитательному воздействию.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современной педагогической литературе классифик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ция игрушек строится на основе их использования в разных видах игр: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сюжетные или образные игрушки (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куклы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,ф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игурки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животных и т.д.),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технические (машины, механизмы, транспортные средства),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игровые строительные материалы (конструкторы),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дидактические игрушки (матрёшки, пирамиды, разноцветные шары, бочонки, бирюльки, мозаики, настольные и печатные игры и др.),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игрушки для подвижных и спортивных игр (мячи, скакалки, се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со, кегли и др.),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театральные и декоративные (персонажи кукольного театра, ело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ные украшения),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звучащие и музыкальные игрушки (бубны, ксилофоны и др.),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8.игрушки самоделки (делаются самими детьми с родителями, воспит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телем),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игрушки-забавы (смешные фигурки зверей, животных, человечков).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дополнение к игрушкам в детских учреждениях создается разноо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разное игровое оборудование: домики, макеты автомобилей, самолетов.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Игрушка в детском саду должна быть представлена во всем ее разноо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разии. Учитывая многообразные функции игрушек в педагогическом проце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детского сада, необходимо отбирать их целенаправленно, в соответствии с возрастными особенностями детей. Игрушки должны способствовать разв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тию разных видов игр, удовлетворять индивидуальные потребности и инт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ресы детей и вместе с тем побуждать их к коллективным играм.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игрушек должен содействовать физическому, умственному, нравственному и эстетическому воспитанию детей.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Подбор игрушек для разных возрастных групп.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младших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группах должны быть игрушки, обеспечивающие развитие движений и их совершенствование: крупные мячи для катания, перекатыв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ния, бросания; разнообразные цветные грузовики, каталки, тележки.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Сюжетно-образные игрушки (куклы, животные, предметы обихода) по содержанию и оформлению отражают окружающий мир, близкий детям. 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ровые действия с ними доступны, просты.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Подбор дидактических игрушек определяется задачами сенсорного воспитания и развития речи. Игрушки должны способствовать развитию во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приятия предметов, их цвета, формы, величины и т. д., понимания и употре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ления слов, обозначающих различные свойства и качества. С игрушками-забавами малыши ещё не умеют действовать сами, они лишь смотрят и 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дуются движению смешных заводных игрушек.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детей средней группы роли в игре выделяются более отчётливо, и, кроме игрушек, им необходимы дополнительные предметы: матросские ша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ки, флаги, барабан, бинокль, трубка врача и т. д. Из строительного материала дети 4 лет создают более сложные постройки, чем малыши, поэтому он до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жен быть в разных наборах. Игрушки-забавы воспитанники средней группы сами приводят в действие.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4-5 лет умеют играть коллективно и использовать комплектные игрушки. Например, комплект игрушек «Домашние животные» вызывает желание совместно строить конюшню, стеречь стадо и т. д.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Дошкольники старшей и подготовительной групп шире соприкасаю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 с жизнью, их представления, опыт общения, организации игры позволяют использовать игрушки, которые дают возможность развития сложных сюж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тов: игры в «путешествия», «театр», «школу», «зоологический сад» и др. Широко должны быть представлены технические игрушки с ясно выраже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ными признаками и способами движения (наборы комплектов «Строитель», «Маленькая портниха», «Маленький художник» и др.).</w:t>
      </w:r>
      <w:proofErr w:type="gramEnd"/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6-7 лет проявляют большой интерес к играм спортивн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 характера. Движения у них более координированы, поэтому необходимы не только крупные, но и небольшие мячи для игр, для попадания в цель и другие спортивные игрушки, развивающие мелкую мускулатуру, соверше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ствующие координацию, точность движений. Детей интересуют игры, тр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бующие ловкости, усилия, тренировки. Для этого нужны такие игрушки, как детский крокет, бильбоке, кегли, городки. В летнее время детям дают 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роллер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зимнее - лыжи и коньки.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значение приобретают театральные игрушки, составляющие необходимый реквизит для оформления игр-представлений, игр-драматизаций: костюмы и отдельные детали их, маски, игрушки, изображ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ющие бинокли, трубы, орудия труда и др.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программе воспитания в детском саду даны указания о подборе игрушек по возрастным группам.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Методика ознакомления детей с новой игрушкой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Появление в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группе новой игрушки всегда радостное событие. Мет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дика ознакомления детей с нею определяется, прежде всего, теми задачами, которые хочет решить педагог.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он ставит задачу привлечь внимание детей к тому или иному предмету, изображённому в игрушке, он показывает её и подчёркивает пр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сущие ей свойства, качества.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Предлагая образную игрушку (изображающую взрослого, ребёнка, 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рюшку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воспитатель проявляет своё положительное отношение к ней, во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буждая такое же отношение у детей.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внесении сюжетно-моторных игрушек необходимо раскрыть их назначение, способы действия с ними. Ожидание детьми чего-то нового во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буждает их интерес, настраивает на радостное восприятие игрушки.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 игрушка хрупкая и механизм её требует осторожного обращения, нужно предупредить об этом детей, показать способы обращения с нею.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Любую игрушку нельзя отделять от игры, превращать в наглядное пособие. Дети осваивают игрушку в игре, в игровых действиях, принимают её в свой мир. Процесс обыгрывания игрушки, усвоения детьми способов обращения с нею неодинаков по отношению к разным игрушкам. Одни быстро входят в самостоятельные игры детей, другие требуют пост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пенного внедрения, неоднократного обыгрывания. Например, при ознакомлении с куклой, в образе которой отражён привлекательный, но малознакомый человек, дети проникаются чувством симпатии к ней, но, как играть, не знают. Игры сводятся к тому, что они производят лишь типичные игровые действия: кормят куклу, укладывают спать, одевают и т. д. Чтобы расширить представления детей, педагог неоднократно показывает её оде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ду, предметы быта, труда. Знакомя дошкольников с новой игрушкой, восп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татель уже использует элементы игры: от имени куклы рассказывает, откуда она приехала, как и где жила, какие знает сказки, песни, игры и т. д. Вызвав интерес к игрушке, сообщив о ней всё необходимое, на что следует обратить внимание детей, педагог организует игру с новой игрушкой.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Хранение игрушек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хранения игрушек обусловлены необходимостью обесп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чить: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доступность игрушек для детей и возможность самостоятельно  ра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поряжаться ими;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2)общий порядок в расположении игрушек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,с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охранение привлекательности каждой игрушки;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3)сохранение самими детьми порядка в игрушечном хозяйстве, аккуратное обращение с игрушками. Первому требованию наиболее соответств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ют стеллажи с открытыми полками. Полки должны быть расположены так, чтобы дети доставали и убирали игрушки легко. Каждая игрушка должна иметь свое постоянное место. Для крупных строительных материалов цел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сообразнее использовать нижние полки, для сюжетно-образных                                        полки повыше, для настольных игр 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ерхние полки.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Существенную роль играет и время, затрачиваемое на приготовл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 игрушек к игре и их уборку. Такой способ воспитывает у детей бережное отношение к игрушкам, организованность действий, чувство порядка. Муз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кальные игрушки лучше помещать в застекленные шкафчики, сохранить х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рошее качество их звучания.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Расположение игрушек должно быть не только целесообразным, но и привлекательным. Народные дидактические игрушки, составляют раду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щее сочетание цвета, величин, форм. Сюжетно-образные игрушки-куклы, 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зверята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домашние животные — словно зовут к себе и как будто ждут детей.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игры детей в их игрушечном царстве должен быть нав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 полный порядок. Учить дошкольников оставлять игрушки в порядке — это значит воспитывать 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ранних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 разумную бережливость, организованность, аккуратность и уваж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к труду окружающих.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имеет 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 значение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 ребенка. Бесспорно, игра обуч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 и воспитывает детей. Она является жизненной потребностью его и средством всестороннего развития.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Игрушка является не отменной частью игры. Игрушка является регул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тором психического и физиологического развития ребенка. В своей работе я установила, что игрушка пережила много веков. Ведь еще в древности человек заметил, что игрушка  способствует успешному развитию ребенка.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выбора взрослыми игрушек для детей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содержания ведущих видов деятельности и требований к 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пользованию соответствующих игрушек позволяет рассматривать возраст ребенка как один из критериев для выбора игрушки.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Другим критерием должен быть опыт ребенка, так как ребенок отобр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жает в игре то, что видит вокруг. Чем теснее связана сюжетно-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отобразительная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игра ребенка с его жизненным опытом, тем четче в ней пр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слеживаются знания им назначения предметов (игрушек). Следовательно, приобретать можно игрушки, смысл которых созвучен опыту ребенка. 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сутствие понимания смысла игрушки, неумение действовать с ней ведет к тому, что ребенок перестает играть с такими «непонятными», «неинтересн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ми» игрушками.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выборе игрушек надо учитывать половую принадлежность ребе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ка, которая может стать следующим критерием для выбора игрушек.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Нейропсихологи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установили, что уже на первом месяце жизни у мал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чиков и у девочек различаются процессы восприятия и анализа информации. И уже к году различия в их психике достигают такого высокого уровня, что проявляются не только в поведении, но и в такой сложной деятельности, как игра. Девочка в 1-1,5 года уже качает в руках куклу, а мальчик ползает по полу с машинкой и «гудит». В дошкольном 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возрасте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даже если от старшей сестренки осталось много кукол, мальчик редко берет их в руки, а девочка значительно меньше брата интересуется машинками и солдатиками.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дальнейшем игры детей разного пола опираются на разные виды зр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ния: у девочек — на 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ближнее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 мальчиков — на дальнее. Девочки могут 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рать в ограниченном пространстве и все свое «игрушечное богатство» (к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кол, их одежду, мебель, посуду и т.п.) раскладывают перед собой. Мальчикам для их полноценного психического развития требуется большее простра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ство, чем девочкам. Они бегают друг за другом, бросают предметы в цель. Если пространства мало в горизонтальной плоскости, то они осваивают 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тикальную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лазают по лестницам, забираются на шкаф. Для мальчиков в этом возрасте в игротеке необходимы наборы солдатиков, спортивные игрушки – мяч, </w:t>
      </w:r>
      <w:proofErr w:type="spell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кольцебросы</w:t>
      </w:r>
      <w:proofErr w:type="spell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велосипеды, самокаты, роликовые коньки, летающие 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рушки – вертолеты, пропеллеры. Для девочек, безусловно, также нужны и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рушки, способствующие их физическому развитию, но многие девочки все же предпочитают куклы, швейные детские машинки, наборы кукольной п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суды, мебели и др.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исходя из анализа особенностей современных игрушек; возрастных особенностей развития психики ребенка, проявляющихся в уровне овладения ведущим видом деятельности, развитии познавательных процессов, личностных особенностях, можно выделить </w:t>
      </w:r>
      <w:r w:rsidRPr="00FA5185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критерии для выбора игрушки. </w:t>
      </w:r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Согласно им игрушки не только не будут травмировать психику р</w:t>
      </w:r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бенку, а, наоборот, будут</w:t>
      </w:r>
      <w:r w:rsidRPr="00FA518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способствовать его гармоничному развитию и успешному протеканию</w:t>
      </w:r>
      <w:r w:rsidRPr="00FA51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процесса социализации. К таким критериям, по нашему мнению, можно отнести как </w:t>
      </w:r>
      <w:r w:rsidRPr="00FA51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особенности самого ребенка</w:t>
      </w:r>
      <w:r w:rsidRPr="00FA518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  <w:t> — </w:t>
      </w:r>
      <w:r w:rsidRPr="00FA51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возраст, уровень физического развития,</w:t>
      </w:r>
      <w:r w:rsidRPr="00FA518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Pr="00FA51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жизненный опыт, половая принадле</w:t>
      </w:r>
      <w:r w:rsidRPr="00FA51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ж</w:t>
      </w:r>
      <w:r w:rsidRPr="00FA51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ность,</w:t>
      </w:r>
      <w:r w:rsidRPr="00FA518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 — </w:t>
      </w:r>
      <w:r w:rsidRPr="00FA518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  <w:t>так и</w:t>
      </w:r>
      <w:r w:rsidRPr="00FA51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 особенности игрушки</w:t>
      </w: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1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- полезность для психического развития (невозможность провокации ребенка на</w:t>
      </w:r>
      <w:r w:rsidRPr="00FA518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A51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агрессию, жестокость, насилие, повышенный сексуальный инт</w:t>
      </w:r>
      <w:r w:rsidRPr="00FA51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рес) и безопасность</w:t>
      </w:r>
      <w:r w:rsidRPr="00FA518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A51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для жизни ребенка.</w:t>
      </w: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Таким образом, взрослые, покупающие игрушки своему ребенку, должны помнить, что игрушка — важное средство психического развития и неотъемлемый элемент процесса социализации ребенка. Выбирая игрушку сегодня, им стоит задать себе  следующие вопросы:</w:t>
      </w: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- какие качества я хочу воспитать в ребенке?</w:t>
      </w: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- не навредит ли эта игрушка психике и здоровью ребенка?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F28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имеет </w:t>
      </w:r>
      <w:proofErr w:type="gramStart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 значение</w:t>
      </w:r>
      <w:proofErr w:type="gramEnd"/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 ребенка. Бесспорно, игра обуч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 и воспитывает детей. Она является жизненной потребностью его и средством всестороннего развития.</w:t>
      </w:r>
    </w:p>
    <w:p w:rsidR="008A2F28" w:rsidRPr="00FA5185" w:rsidRDefault="008A2F28" w:rsidP="008A2F2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Игрушка является не отменной частью игры. Игрушка является регул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FA51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тором психического и физиологического развития ребенка. В своей работе я установила, что игрушка пережила много веков. Ведь еще в древности человек заметил, что игрушка  способствует успешному развитию ребенка.</w:t>
      </w: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A2F28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Список литературы</w:t>
      </w: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1.Васильева О.К. Образная игрушка в творческих играх </w:t>
      </w:r>
      <w:proofErr w:type="spellStart"/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дошкольн</w:t>
      </w:r>
      <w:proofErr w:type="spellEnd"/>
    </w:p>
    <w:p w:rsidR="008A2F28" w:rsidRPr="00FA5185" w:rsidRDefault="008A2F28" w:rsidP="008A2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иков</w:t>
      </w:r>
      <w:proofErr w:type="spellEnd"/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 — СПб</w:t>
      </w:r>
      <w:proofErr w:type="gramStart"/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.: </w:t>
      </w:r>
      <w:proofErr w:type="gramEnd"/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Детство-Пресс, 2003</w:t>
      </w: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2. Козлова С.А., Куликова Т.А. Дошкольная педагогика. — М.: Изд. центр «Академия»,2006</w:t>
      </w: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Менджерицкая</w:t>
      </w:r>
      <w:proofErr w:type="spellEnd"/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 Д.В. Воспитателю о детской игре. — М.: Просвещ</w:t>
      </w:r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ние, 1982</w:t>
      </w:r>
    </w:p>
    <w:p w:rsidR="008A2F28" w:rsidRPr="00FA5185" w:rsidRDefault="008A2F28" w:rsidP="008A2F2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Ядешко</w:t>
      </w:r>
      <w:proofErr w:type="spellEnd"/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 В.И., Сохин Ф.А. Дошкольная педагогика. — М.: Просвещ</w:t>
      </w:r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FA518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ние, 1986</w:t>
      </w:r>
    </w:p>
    <w:p w:rsidR="008A2F28" w:rsidRPr="00FA5185" w:rsidRDefault="008A2F28" w:rsidP="008A2F28">
      <w:pPr>
        <w:spacing w:after="20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F28" w:rsidRPr="00FA5185" w:rsidRDefault="008A2F28" w:rsidP="008A2F28">
      <w:pPr>
        <w:spacing w:after="20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F28" w:rsidRPr="00FA5185" w:rsidRDefault="008A2F28" w:rsidP="008A2F28">
      <w:pPr>
        <w:spacing w:after="20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F28" w:rsidRPr="00FA5185" w:rsidRDefault="008A2F28" w:rsidP="008A2F28">
      <w:pPr>
        <w:spacing w:after="20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2F28" w:rsidRDefault="008A2F28" w:rsidP="008A2F28"/>
    <w:sectPr w:rsidR="008A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FE"/>
    <w:rsid w:val="00885AFE"/>
    <w:rsid w:val="008A2F28"/>
    <w:rsid w:val="00C7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6741</Words>
  <Characters>38427</Characters>
  <Application>Microsoft Office Word</Application>
  <DocSecurity>0</DocSecurity>
  <Lines>320</Lines>
  <Paragraphs>90</Paragraphs>
  <ScaleCrop>false</ScaleCrop>
  <Company/>
  <LinksUpToDate>false</LinksUpToDate>
  <CharactersWithSpaces>45078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2018-07-21T12:55:00Z</dcterms:created>
  <dcterms:modified xsi:type="dcterms:W3CDTF">2018-07-21T13:02:00Z</dcterms:modified>
</cp:coreProperties>
</file>