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  <w:r w:rsidRPr="002A5ED5">
        <w:rPr>
          <w:b/>
        </w:rPr>
        <w:t>Родительское собрание.</w:t>
      </w: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  <w:r w:rsidRPr="002A5ED5">
        <w:rPr>
          <w:b/>
        </w:rPr>
        <w:t>Круглый стол «Семейный корабль под названием «Счастье».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rPr>
          <w:b/>
          <w:i/>
        </w:rPr>
        <w:t>Цели:</w:t>
      </w:r>
      <w:r w:rsidRPr="002A5ED5">
        <w:rPr>
          <w:b/>
        </w:rPr>
        <w:t xml:space="preserve"> </w:t>
      </w:r>
      <w:r w:rsidRPr="002A5ED5">
        <w:t>расширение контакта между педагогами и родителями; выявление взаимоотношений между ребёнком и родителями; формирование у родителей позитивной позиции при решении проблемных ситуаций; повышение педагогической и коммуникативной компетентности родителей; разработка основных правил семейного воспитания.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rPr>
          <w:b/>
          <w:i/>
        </w:rPr>
        <w:t>Задачи:</w:t>
      </w:r>
      <w:r w:rsidRPr="002A5ED5">
        <w:t xml:space="preserve"> рассмотреть возрастные и индивидуальные особенности детей 4-5 лет; познакомить родителей с задачами и особенностями образовательной работы дошкольного образовательного учреждения на новый учебный год; научит родителей набл</w:t>
      </w:r>
      <w:r>
        <w:t>юдать за ребёнком, изучать его,</w:t>
      </w:r>
      <w:r w:rsidRPr="002A5ED5">
        <w:t xml:space="preserve"> видеть успехи и неудачи, стараться помочь ему </w:t>
      </w:r>
      <w:proofErr w:type="gramStart"/>
      <w:r w:rsidRPr="002A5ED5">
        <w:t>развиваться ;</w:t>
      </w:r>
      <w:proofErr w:type="gramEnd"/>
      <w:r w:rsidRPr="002A5ED5">
        <w:t xml:space="preserve"> активизировать работу по развитию речи детей. </w:t>
      </w: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  <w:r w:rsidRPr="002A5ED5">
        <w:rPr>
          <w:b/>
        </w:rPr>
        <w:t>План проведения.</w:t>
      </w:r>
    </w:p>
    <w:p w:rsidR="00015F7B" w:rsidRPr="002A5ED5" w:rsidRDefault="00015F7B" w:rsidP="00015F7B">
      <w:pPr>
        <w:pStyle w:val="a3"/>
        <w:numPr>
          <w:ilvl w:val="0"/>
          <w:numId w:val="1"/>
        </w:numPr>
        <w:tabs>
          <w:tab w:val="left" w:pos="2565"/>
        </w:tabs>
      </w:pPr>
      <w:r w:rsidRPr="002A5ED5">
        <w:t>Вступительная часть.</w:t>
      </w:r>
    </w:p>
    <w:p w:rsidR="00015F7B" w:rsidRPr="002A5ED5" w:rsidRDefault="00015F7B" w:rsidP="00015F7B">
      <w:pPr>
        <w:pStyle w:val="a3"/>
        <w:numPr>
          <w:ilvl w:val="0"/>
          <w:numId w:val="1"/>
        </w:numPr>
        <w:tabs>
          <w:tab w:val="left" w:pos="2565"/>
        </w:tabs>
      </w:pPr>
      <w:r w:rsidRPr="002A5ED5">
        <w:t>Возрастные и индивидуальные особенности детей 4-5 лет.</w:t>
      </w:r>
    </w:p>
    <w:p w:rsidR="00015F7B" w:rsidRPr="002A5ED5" w:rsidRDefault="00015F7B" w:rsidP="00015F7B">
      <w:pPr>
        <w:pStyle w:val="a3"/>
        <w:numPr>
          <w:ilvl w:val="0"/>
          <w:numId w:val="1"/>
        </w:numPr>
        <w:tabs>
          <w:tab w:val="left" w:pos="2565"/>
        </w:tabs>
      </w:pPr>
      <w:r w:rsidRPr="002A5ED5">
        <w:t>Ознакомление родителей с целями и задачами МБДОУ на новый год.</w:t>
      </w:r>
      <w:bookmarkStart w:id="0" w:name="_GoBack"/>
      <w:bookmarkEnd w:id="0"/>
    </w:p>
    <w:p w:rsidR="00015F7B" w:rsidRPr="002A5ED5" w:rsidRDefault="00015F7B" w:rsidP="00015F7B">
      <w:pPr>
        <w:pStyle w:val="a3"/>
        <w:numPr>
          <w:ilvl w:val="0"/>
          <w:numId w:val="1"/>
        </w:numPr>
        <w:tabs>
          <w:tab w:val="left" w:pos="2565"/>
        </w:tabs>
      </w:pPr>
      <w:r w:rsidRPr="002A5ED5">
        <w:t>Круглый стол «Семейный корабль под названием «Счастье».</w:t>
      </w:r>
    </w:p>
    <w:p w:rsidR="00015F7B" w:rsidRPr="002A5ED5" w:rsidRDefault="00015F7B" w:rsidP="00015F7B">
      <w:pPr>
        <w:pStyle w:val="a3"/>
        <w:numPr>
          <w:ilvl w:val="0"/>
          <w:numId w:val="1"/>
        </w:numPr>
        <w:tabs>
          <w:tab w:val="left" w:pos="2565"/>
        </w:tabs>
      </w:pPr>
      <w:r w:rsidRPr="002A5ED5">
        <w:t>Выборы родительского комитета.</w:t>
      </w:r>
    </w:p>
    <w:p w:rsidR="00015F7B" w:rsidRPr="002A5ED5" w:rsidRDefault="00015F7B" w:rsidP="00015F7B">
      <w:pPr>
        <w:tabs>
          <w:tab w:val="left" w:pos="2565"/>
          <w:tab w:val="left" w:pos="4320"/>
        </w:tabs>
        <w:jc w:val="center"/>
        <w:rPr>
          <w:b/>
        </w:rPr>
      </w:pPr>
      <w:r w:rsidRPr="002A5ED5">
        <w:rPr>
          <w:b/>
        </w:rPr>
        <w:t>Ход мероприятия.</w:t>
      </w:r>
    </w:p>
    <w:p w:rsidR="00015F7B" w:rsidRPr="002A5ED5" w:rsidRDefault="00015F7B" w:rsidP="00015F7B">
      <w:pPr>
        <w:tabs>
          <w:tab w:val="left" w:pos="2565"/>
          <w:tab w:val="left" w:pos="4320"/>
        </w:tabs>
        <w:rPr>
          <w:b/>
          <w:i/>
        </w:rPr>
      </w:pPr>
      <w:r w:rsidRPr="002A5ED5">
        <w:t xml:space="preserve">   </w:t>
      </w:r>
      <w:r w:rsidRPr="002A5ED5">
        <w:rPr>
          <w:b/>
          <w:i/>
        </w:rPr>
        <w:t>1.Вступительная часть.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 xml:space="preserve">   Добрый вечер, уважаемые родители! Мы очень рады видеть Вас в нашей уютной группе! Хотим поздравить Вас с новым учебным годом. 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 xml:space="preserve">   Сегодня мы – дети, педагоги и родители – отправляемся в путешествие по стране Знаний, которое продлится не один год, а конечный пункт нашего путешествия – это, конечно, Школа.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 xml:space="preserve">    Мы хотим выразить благодарность всем родителям за активное участие в жизни группы. Хочется сказать огромное спасибо: 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>- родительскому комитету …(Благодарность);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>- родителям, которые помогали при ремонте группы</w:t>
      </w:r>
      <w:proofErr w:type="gramStart"/>
      <w:r w:rsidRPr="002A5ED5">
        <w:t xml:space="preserve"> ….</w:t>
      </w:r>
      <w:proofErr w:type="gramEnd"/>
      <w:r w:rsidRPr="002A5ED5">
        <w:t>(Благодарности);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>- благодарности детям за участие в конкурсах.</w:t>
      </w:r>
    </w:p>
    <w:p w:rsidR="00015F7B" w:rsidRPr="002A5ED5" w:rsidRDefault="00015F7B" w:rsidP="00015F7B">
      <w:pPr>
        <w:tabs>
          <w:tab w:val="left" w:pos="2565"/>
          <w:tab w:val="left" w:pos="4320"/>
        </w:tabs>
      </w:pPr>
      <w:r w:rsidRPr="002A5ED5">
        <w:t xml:space="preserve">   Спасибо Вам большое за помощь.</w:t>
      </w:r>
    </w:p>
    <w:p w:rsidR="00015F7B" w:rsidRPr="002A5ED5" w:rsidRDefault="00015F7B" w:rsidP="00015F7B">
      <w:pPr>
        <w:tabs>
          <w:tab w:val="left" w:pos="2565"/>
          <w:tab w:val="left" w:pos="4320"/>
        </w:tabs>
        <w:rPr>
          <w:b/>
          <w:i/>
        </w:rPr>
      </w:pPr>
      <w:r w:rsidRPr="002A5ED5">
        <w:rPr>
          <w:b/>
          <w:i/>
        </w:rPr>
        <w:t>2.Возрастные и индивидуальные особенности детей 4-5 лет.</w:t>
      </w:r>
    </w:p>
    <w:p w:rsidR="00015F7B" w:rsidRPr="002A5ED5" w:rsidRDefault="00015F7B" w:rsidP="00015F7B">
      <w:pPr>
        <w:tabs>
          <w:tab w:val="left" w:pos="255"/>
          <w:tab w:val="left" w:pos="2565"/>
        </w:tabs>
      </w:pPr>
      <w:r w:rsidRPr="002A5ED5">
        <w:tab/>
        <w:t>Наш корабль готов к отплытию. Полный вперёд! А чего на</w:t>
      </w:r>
      <w:r>
        <w:t>м</w:t>
      </w:r>
      <w:r w:rsidRPr="002A5ED5">
        <w:t xml:space="preserve"> не хватает? Конечно же, спасательных средств – педагогических знаний. А знаете ли </w:t>
      </w:r>
      <w:proofErr w:type="gramStart"/>
      <w:r w:rsidRPr="002A5ED5">
        <w:t>Вы ,</w:t>
      </w:r>
      <w:proofErr w:type="gramEnd"/>
      <w:r w:rsidRPr="002A5ED5">
        <w:t xml:space="preserve"> уважаемые родители, особенности наших главных путешественников? Что представляют собой дети 4-5 лет?</w:t>
      </w:r>
    </w:p>
    <w:p w:rsidR="00015F7B" w:rsidRPr="002A5ED5" w:rsidRDefault="00015F7B" w:rsidP="00015F7B">
      <w:pPr>
        <w:tabs>
          <w:tab w:val="left" w:pos="255"/>
          <w:tab w:val="left" w:pos="2565"/>
        </w:tabs>
      </w:pPr>
      <w:r w:rsidRPr="002A5ED5">
        <w:t xml:space="preserve">   Каждый ребёнок развивается по-разному, </w:t>
      </w:r>
      <w:proofErr w:type="gramStart"/>
      <w:r w:rsidRPr="002A5ED5">
        <w:t>у каждого свой путь</w:t>
      </w:r>
      <w:proofErr w:type="gramEnd"/>
      <w:r w:rsidRPr="002A5ED5">
        <w:t xml:space="preserve"> и темп развития. Но всё же есть нечто общее, что позволяет охарактеризовать детей, их возрастные особенности. Составим общий возрастной портрет ребёнка 4-5 лет, выделив показатели разных сторон его развития.</w:t>
      </w:r>
    </w:p>
    <w:p w:rsidR="00015F7B" w:rsidRPr="002A5ED5" w:rsidRDefault="00015F7B" w:rsidP="00015F7B">
      <w:pPr>
        <w:tabs>
          <w:tab w:val="left" w:pos="255"/>
          <w:tab w:val="left" w:pos="2565"/>
        </w:tabs>
      </w:pPr>
      <w:r w:rsidRPr="002A5ED5">
        <w:t xml:space="preserve">   Возраст 4-5 лет справедливо называют средним дошкольным. Ближе к пяти годам у детей начинают появляться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</w:t>
      </w:r>
      <w:proofErr w:type="gramStart"/>
      <w:r w:rsidRPr="002A5ED5">
        <w:t>влияют  на</w:t>
      </w:r>
      <w:proofErr w:type="gramEnd"/>
      <w:r w:rsidRPr="002A5ED5">
        <w:t xml:space="preserve"> психику и поведение. Эти черты облегчают ребёнку пятого года жизни освоение норм родного языка и функций речи.</w:t>
      </w:r>
    </w:p>
    <w:p w:rsidR="00015F7B" w:rsidRPr="002A5ED5" w:rsidRDefault="00015F7B" w:rsidP="00015F7B">
      <w:pPr>
        <w:tabs>
          <w:tab w:val="left" w:pos="255"/>
          <w:tab w:val="left" w:pos="2565"/>
        </w:tabs>
      </w:pPr>
      <w:r w:rsidRPr="002A5ED5">
        <w:t xml:space="preserve">   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сближают детей пятого года жизни с младшими дошкольниками. </w:t>
      </w:r>
    </w:p>
    <w:p w:rsidR="00015F7B" w:rsidRPr="002A5ED5" w:rsidRDefault="00015F7B" w:rsidP="00015F7B">
      <w:pPr>
        <w:tabs>
          <w:tab w:val="left" w:pos="255"/>
          <w:tab w:val="left" w:pos="2565"/>
        </w:tabs>
      </w:pPr>
      <w:r w:rsidRPr="002A5ED5">
        <w:t xml:space="preserve">   Очень важно в воспитании учитывать индивидуальные особенности ребёнка. </w:t>
      </w:r>
      <w:r w:rsidRPr="002A5ED5">
        <w:tab/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ab/>
        <w:t>Чтобы не навредить ребёнку в его развитии, нужно выяснить, какие на этом возрастном этапе «ранимые места» в его организме и учитывать это.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 xml:space="preserve">   Тело ребёнка изменило пропорции, активно идёт формирование осанки, закладывается походка, привычные позы при сидении, стоянии. Поэтому надо обязательно следить за осанкой ребёнка. Особенно во время работы за столом.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lastRenderedPageBreak/>
        <w:t xml:space="preserve">   К пяти годам ребёнок умеет самостоятельно мыть руки, умываться, переодеваться.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 xml:space="preserve">   Происходят изменения и в сознании детей. Идёт бурный расцвет фантазии, воображения. У детей наблюдается высокий познавательный интерес, увеличивается объём знаний. Ребёнок активно осваивает операции счёта в пределах первого десятка. Большинство детей начинают проявлять интерес к абстрактным символам – буквам и цифрам. 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 xml:space="preserve">   Ребёнок усваивает родную речь, подражает близким, поэтому так важно, чтобы он слышал не только правильную, но и вежливую речь, соответствующую правилам речевого </w:t>
      </w:r>
      <w:proofErr w:type="gramStart"/>
      <w:r w:rsidRPr="002A5ED5">
        <w:t>этикета .Необходимо</w:t>
      </w:r>
      <w:proofErr w:type="gramEnd"/>
      <w:r w:rsidRPr="002A5ED5">
        <w:t xml:space="preserve"> избавить ребёнка от грубостей, исключить из семейного обихода бранные «нецензурные» слова. Обращайтесь к своему ребёнку не в форме приказания, а просьбы и употребляйте слово «пожалуйста», благодарите его, высказывайте своё родительское одобрение по поводу проявленной им вежливости.</w:t>
      </w:r>
    </w:p>
    <w:p w:rsidR="00015F7B" w:rsidRPr="002A5ED5" w:rsidRDefault="00015F7B" w:rsidP="00015F7B">
      <w:pPr>
        <w:tabs>
          <w:tab w:val="left" w:pos="240"/>
          <w:tab w:val="left" w:pos="2565"/>
        </w:tabs>
        <w:rPr>
          <w:b/>
          <w:i/>
        </w:rPr>
      </w:pPr>
      <w:r w:rsidRPr="002A5ED5">
        <w:t xml:space="preserve">   </w:t>
      </w:r>
      <w:r w:rsidRPr="002A5ED5">
        <w:rPr>
          <w:b/>
          <w:i/>
        </w:rPr>
        <w:t>Основные правила культурного поведения, которые должны быть сформированы у дошкольника 4-5 лет: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>- умение считаться в игре с желаниями и намерениями других детей, играть вместе общими игрушками, уступать;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>- регулярно участвовать в труде, в умении приготовить столы к завтраку, обеду;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>- детей нужно научить соблюдению правил культурного поведения в автобусе, в общественных местах;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>- у детей должна быть воспитана привычка говорить правду;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>- вежливое, внимательное отношение к взрослым, умение дружно играть с детьми, защищать слабого, обиженного;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>- научить детей поддерживать порядок в комнате, игровом уголке.</w:t>
      </w:r>
    </w:p>
    <w:p w:rsidR="00015F7B" w:rsidRPr="002A5ED5" w:rsidRDefault="00015F7B" w:rsidP="00015F7B">
      <w:pPr>
        <w:tabs>
          <w:tab w:val="left" w:pos="240"/>
          <w:tab w:val="left" w:pos="2565"/>
        </w:tabs>
      </w:pPr>
      <w:r w:rsidRPr="002A5ED5">
        <w:t xml:space="preserve">   Любите своих детей, ведь сильнее Вас, их любить никто не будет!</w:t>
      </w:r>
    </w:p>
    <w:p w:rsidR="00015F7B" w:rsidRPr="002A5ED5" w:rsidRDefault="00015F7B" w:rsidP="00015F7B">
      <w:pPr>
        <w:tabs>
          <w:tab w:val="left" w:pos="240"/>
          <w:tab w:val="left" w:pos="2565"/>
        </w:tabs>
        <w:rPr>
          <w:b/>
          <w:i/>
        </w:rPr>
      </w:pPr>
      <w:r w:rsidRPr="002A5ED5">
        <w:rPr>
          <w:b/>
          <w:i/>
        </w:rPr>
        <w:t>3. Цели и задачи МБДОУ на новый учебный год.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4. Круглый стол «Семейный корабль под названием «Счастье».</w:t>
      </w:r>
    </w:p>
    <w:p w:rsidR="00015F7B" w:rsidRPr="002A5ED5" w:rsidRDefault="00015F7B" w:rsidP="00015F7B">
      <w:pPr>
        <w:tabs>
          <w:tab w:val="left" w:pos="555"/>
          <w:tab w:val="left" w:pos="2565"/>
        </w:tabs>
        <w:rPr>
          <w:b/>
          <w:i/>
        </w:rPr>
      </w:pPr>
      <w:r w:rsidRPr="002A5ED5">
        <w:tab/>
        <w:t xml:space="preserve">Уважаемые родители! Для того, чтобы лучше знать своих детей и понимать их, мы предлагаем Вам игру </w:t>
      </w:r>
      <w:r w:rsidRPr="002A5ED5">
        <w:rPr>
          <w:b/>
          <w:i/>
        </w:rPr>
        <w:t>Семейный корабль под названием «</w:t>
      </w:r>
      <w:proofErr w:type="gramStart"/>
      <w:r w:rsidRPr="002A5ED5">
        <w:rPr>
          <w:b/>
          <w:i/>
        </w:rPr>
        <w:t>Счастье»(</w:t>
      </w:r>
      <w:proofErr w:type="gramEnd"/>
      <w:r w:rsidRPr="002A5ED5">
        <w:rPr>
          <w:b/>
          <w:i/>
        </w:rPr>
        <w:t>1 Слайд).</w:t>
      </w:r>
    </w:p>
    <w:p w:rsidR="00015F7B" w:rsidRPr="002A5ED5" w:rsidRDefault="00015F7B" w:rsidP="00015F7B">
      <w:pPr>
        <w:tabs>
          <w:tab w:val="left" w:pos="555"/>
          <w:tab w:val="left" w:pos="2565"/>
        </w:tabs>
        <w:rPr>
          <w:b/>
          <w:i/>
        </w:rPr>
      </w:pPr>
      <w:r w:rsidRPr="002A5ED5">
        <w:rPr>
          <w:b/>
          <w:i/>
        </w:rPr>
        <w:t>2 Слайд</w:t>
      </w:r>
    </w:p>
    <w:p w:rsidR="00015F7B" w:rsidRPr="002A5ED5" w:rsidRDefault="00015F7B" w:rsidP="00015F7B">
      <w:pPr>
        <w:tabs>
          <w:tab w:val="left" w:pos="555"/>
          <w:tab w:val="left" w:pos="2565"/>
        </w:tabs>
        <w:rPr>
          <w:i/>
        </w:rPr>
      </w:pPr>
      <w:r w:rsidRPr="002A5ED5">
        <w:rPr>
          <w:i/>
        </w:rPr>
        <w:t xml:space="preserve">«Подлинная школа воспитания сердечности, душевности и отзывчивости – это семья; отношение к матери, отцу, дедушке, бабушке, братьям и сёстрам является испытанием человечности» </w:t>
      </w:r>
      <w:proofErr w:type="spellStart"/>
      <w:r w:rsidRPr="002A5ED5">
        <w:rPr>
          <w:i/>
        </w:rPr>
        <w:t>В.А.Сухомлинский</w:t>
      </w:r>
      <w:proofErr w:type="spellEnd"/>
      <w:r w:rsidRPr="002A5ED5">
        <w:rPr>
          <w:i/>
        </w:rPr>
        <w:tab/>
      </w:r>
    </w:p>
    <w:p w:rsidR="00015F7B" w:rsidRPr="002A5ED5" w:rsidRDefault="00015F7B" w:rsidP="00015F7B">
      <w:pPr>
        <w:tabs>
          <w:tab w:val="left" w:pos="555"/>
          <w:tab w:val="left" w:pos="2565"/>
        </w:tabs>
      </w:pPr>
      <w:r w:rsidRPr="002A5ED5">
        <w:t>Сегодня мы будем говорить о том, что семья – это надёжный корабль, только на котором каждый человек может быть счастлив и всегда должен возвращаться сюда с радостью. Семья начинается с любви, дружбы, взаимопонимания. Самое большое счастье в жизни – это уверенность, что тебя любят. Очень важно, чтобы Вы сегодня были активными, проявили свою сообразительность, находчивость, показали свой интеллект, умение общаться, дружно работать, а главное проявить фантазию.</w:t>
      </w:r>
    </w:p>
    <w:p w:rsidR="00015F7B" w:rsidRPr="002A5ED5" w:rsidRDefault="00015F7B" w:rsidP="00015F7B">
      <w:pPr>
        <w:tabs>
          <w:tab w:val="left" w:pos="555"/>
          <w:tab w:val="left" w:pos="2565"/>
        </w:tabs>
      </w:pPr>
      <w:r w:rsidRPr="002A5ED5">
        <w:t xml:space="preserve">   Но прежде чем отправиться в путешествие, я хочу Вам сказать несколько напутственных слов.</w:t>
      </w:r>
    </w:p>
    <w:p w:rsidR="00015F7B" w:rsidRPr="002A5ED5" w:rsidRDefault="00015F7B" w:rsidP="00015F7B">
      <w:pPr>
        <w:tabs>
          <w:tab w:val="left" w:pos="555"/>
          <w:tab w:val="left" w:pos="2565"/>
        </w:tabs>
        <w:rPr>
          <w:b/>
          <w:i/>
        </w:rPr>
      </w:pPr>
      <w:r w:rsidRPr="002A5ED5">
        <w:rPr>
          <w:b/>
          <w:i/>
        </w:rPr>
        <w:t>3 Слайд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Дошкольное детство – уникальный период в жизни человека, в процессе которого формируется организм человека, осуществляется развитие личности. И в тоже </w:t>
      </w:r>
      <w:proofErr w:type="gramStart"/>
      <w:r w:rsidRPr="002A5ED5">
        <w:t>время это</w:t>
      </w:r>
      <w:proofErr w:type="gramEnd"/>
      <w:r w:rsidRPr="002A5ED5">
        <w:t xml:space="preserve"> период, когда дети находятся в полной зависимости от окружающих их взрослых – родителей и педагогов.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Родители и педагоги всегда озабочены проблемой: как сделать так, чтобы действительно маленький ребёнок, только что пришедший в этот мир, стал счастливым, удачливым, умным, добрым. В последнее время мы все больше заняты проблемами образования. И родители, и детские сады делают основной упор на подготовку к обучению в школе. Воспитание как бы отходит на второй план. Мало кто заботится о внутреннем мире ребёнка, о его морали, качествах будущей личности. Нетрудно передать ребёнку знания об этических нормах, требовать и контролировать выполнение ребёнком моральных правил. Гораздо труднее выработать у него определённое отношение к моральным нормам, желание следовать хорошему и противостоять плохому.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lastRenderedPageBreak/>
        <w:t xml:space="preserve">   Сегодня у нас будет возможность поговорить, поспорить, чему – то научиться, поделиться собственным семейным опытом. 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 xml:space="preserve">4 Слайд </w:t>
      </w:r>
    </w:p>
    <w:p w:rsidR="00015F7B" w:rsidRPr="002A5ED5" w:rsidRDefault="00015F7B" w:rsidP="00015F7B">
      <w:pPr>
        <w:tabs>
          <w:tab w:val="left" w:pos="315"/>
          <w:tab w:val="left" w:pos="2565"/>
        </w:tabs>
      </w:pPr>
      <w:r w:rsidRPr="002A5ED5">
        <w:tab/>
        <w:t>Итак, мы отправляемся в путешествие по Радужному морю.</w:t>
      </w:r>
    </w:p>
    <w:p w:rsidR="00015F7B" w:rsidRPr="002A5ED5" w:rsidRDefault="00015F7B" w:rsidP="00015F7B">
      <w:pPr>
        <w:tabs>
          <w:tab w:val="left" w:pos="315"/>
          <w:tab w:val="left" w:pos="2565"/>
        </w:tabs>
        <w:rPr>
          <w:b/>
          <w:i/>
        </w:rPr>
      </w:pPr>
      <w:r w:rsidRPr="002A5ED5">
        <w:rPr>
          <w:b/>
          <w:i/>
        </w:rPr>
        <w:t>5 Слайд</w:t>
      </w:r>
      <w:r w:rsidRPr="002A5ED5">
        <w:rPr>
          <w:b/>
          <w:i/>
        </w:rPr>
        <w:tab/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Пристань «Надежды».</w:t>
      </w:r>
    </w:p>
    <w:p w:rsidR="00015F7B" w:rsidRPr="002A5ED5" w:rsidRDefault="00015F7B" w:rsidP="00015F7B">
      <w:pPr>
        <w:tabs>
          <w:tab w:val="left" w:pos="225"/>
          <w:tab w:val="left" w:pos="2565"/>
        </w:tabs>
      </w:pPr>
      <w:r w:rsidRPr="002A5ED5">
        <w:tab/>
        <w:t xml:space="preserve"> Для плаванья нам нужны судна: лодки, парусники, яхты или что-то другое. Вам придётся их сделать из материала, который у Вас имеется (ножницы, цветной картон, фломастеры, клей и т.д.) и придумать им название. </w:t>
      </w:r>
    </w:p>
    <w:p w:rsidR="00015F7B" w:rsidRDefault="00015F7B" w:rsidP="00015F7B">
      <w:pPr>
        <w:tabs>
          <w:tab w:val="left" w:pos="225"/>
          <w:tab w:val="left" w:pos="2565"/>
        </w:tabs>
      </w:pPr>
      <w:r w:rsidRPr="002A5ED5">
        <w:t xml:space="preserve">   К отплытию готовы! А чтобы не сбиться с курса,</w:t>
      </w:r>
      <w:r>
        <w:t xml:space="preserve"> внимательно рассмотрим карту!</w:t>
      </w:r>
    </w:p>
    <w:p w:rsidR="00015F7B" w:rsidRPr="002A5ED5" w:rsidRDefault="00015F7B" w:rsidP="00015F7B">
      <w:pPr>
        <w:tabs>
          <w:tab w:val="left" w:pos="225"/>
          <w:tab w:val="left" w:pos="2565"/>
        </w:tabs>
      </w:pPr>
      <w:r w:rsidRPr="002A5ED5">
        <w:t xml:space="preserve"> </w:t>
      </w:r>
      <w:r w:rsidRPr="002A5ED5">
        <w:rPr>
          <w:b/>
          <w:i/>
        </w:rPr>
        <w:t>6 Слайд</w:t>
      </w:r>
      <w:r w:rsidRPr="002A5ED5">
        <w:tab/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Залив «Интеллектуалы».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«</w:t>
      </w:r>
      <w:proofErr w:type="gramStart"/>
      <w:r w:rsidRPr="002A5ED5">
        <w:t>Интеллект»-</w:t>
      </w:r>
      <w:proofErr w:type="gramEnd"/>
      <w:r w:rsidRPr="002A5ED5">
        <w:t xml:space="preserve"> латинское слово, означает «понимание», «рассудок», «ум». Сейчас мы с Вами будем создавать страницы своеобразной семейной энциклопедии, в частности раздел «Семья и взаимопонимание». Каждый заполняет страницу, а потом зачитывает вслух.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rPr>
          <w:i/>
        </w:rPr>
        <w:t xml:space="preserve">Семья </w:t>
      </w:r>
      <w:r w:rsidRPr="002A5ED5">
        <w:t>– это ….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rPr>
          <w:i/>
        </w:rPr>
        <w:t xml:space="preserve">Взаимопонимание </w:t>
      </w:r>
      <w:r w:rsidRPr="002A5ED5">
        <w:t xml:space="preserve">– </w:t>
      </w:r>
      <w:proofErr w:type="gramStart"/>
      <w:r w:rsidRPr="002A5ED5">
        <w:t>это….</w:t>
      </w:r>
      <w:proofErr w:type="gramEnd"/>
      <w:r w:rsidRPr="002A5ED5">
        <w:t>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Интересны Ваши мнения. Проверим по словарю.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rPr>
          <w:i/>
        </w:rPr>
        <w:t xml:space="preserve">Семья </w:t>
      </w:r>
      <w:r w:rsidRPr="002A5ED5">
        <w:t>– группа живущих вместе близких родственников; объединение людей, сплочённых общими интересами.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rPr>
          <w:i/>
        </w:rPr>
        <w:t xml:space="preserve">Взаимопонимание </w:t>
      </w:r>
      <w:r w:rsidRPr="002A5ED5">
        <w:t>– взаимное понимание и согласие.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7 Слайд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Остров «Воспитание».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Предлагаем Вам ситуации, которые часто возникают в нашей жизни. Вы должны разрешить ситуацию, высказав своё мнение.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 xml:space="preserve">Ситуация № 1 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Мальчик, воспитанник средней группы, послал бабушку к «чёрту». Когда бабушка пожаловалась отцу, тот возмутился: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- Бабушка о тебе заботится, а ты её оскорбляешь!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Сын: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- Но ведь ты маме тоже так говорил!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- Да как ты смеешь отца учить?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Вмешивается мать: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- Что ты кричишь на сына? Сам хамишь, а от ребёнка требуешь вежливости. 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Дайте оценку поведения всех членов семьи.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Ситуация № 2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Дима и Саша дружили только в детском саду. Родители запрещали Диме приводить Сашу домой, играть с ним на улице. Мама считала, что Саша развит не по возрасту, часто грубит, дерётся, одним словом, может научить лишь плохому. А Дима доказывал, что Саша хороший мальчик, он защищает его в детском саду и никогда не обижает малышей и девочек.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>Ваш выход из этой ситуации.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8 Слайд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Риф «Общение».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Как часто мы сталкиваемся с одной и той же проблемой: читаем детям нотации о том, как вести себя, даём им полезные советы, предостерегаем от ошибок, а в итоге получаем противоположные результаты. Так происходит, может быть, что наши поступки не всегда соответствуют тому, о чём мы говорим. Дети – наши постоянные свидетели, они видят наши падения, срывы, ругань, как бы мы не старались этого скрыть. Дело в том, что дети учатся жить у жизни.</w:t>
      </w:r>
    </w:p>
    <w:p w:rsidR="00015F7B" w:rsidRPr="002A5ED5" w:rsidRDefault="00015F7B" w:rsidP="00015F7B">
      <w:pPr>
        <w:tabs>
          <w:tab w:val="left" w:pos="300"/>
          <w:tab w:val="left" w:pos="2565"/>
        </w:tabs>
      </w:pPr>
      <w:r w:rsidRPr="002A5ED5">
        <w:tab/>
        <w:t>Попробуем выяснить, чему может научиться ребёнок, когда он оказывается в определённых ситуациях. Предлагаем закончить предложение, используя слова для справок.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>Ребёнка постоянно критикуют, он учится ……(ненавидеть).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 xml:space="preserve">Ребёнок живёт во вражде, он учится </w:t>
      </w:r>
      <w:proofErr w:type="gramStart"/>
      <w:r w:rsidRPr="002A5ED5">
        <w:t>…….</w:t>
      </w:r>
      <w:proofErr w:type="gramEnd"/>
      <w:r w:rsidRPr="002A5ED5">
        <w:t>(быть агрессивным).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lastRenderedPageBreak/>
        <w:t>Ребёнок растёт в упрёках, он учится … (жить с чувством вины).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>Ребёнка хвалят, он учится</w:t>
      </w:r>
      <w:proofErr w:type="gramStart"/>
      <w:r w:rsidRPr="002A5ED5">
        <w:t xml:space="preserve"> ….</w:t>
      </w:r>
      <w:proofErr w:type="gramEnd"/>
      <w:r w:rsidRPr="002A5ED5">
        <w:t>(быть благодарным).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 xml:space="preserve">Ребёнок растёт в честности, он учится </w:t>
      </w:r>
      <w:proofErr w:type="gramStart"/>
      <w:r w:rsidRPr="002A5ED5">
        <w:t>…(</w:t>
      </w:r>
      <w:proofErr w:type="gramEnd"/>
      <w:r w:rsidRPr="002A5ED5">
        <w:t>быть справедливым).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 xml:space="preserve">Ребёнок растёт в безопасности, он учится </w:t>
      </w:r>
      <w:proofErr w:type="gramStart"/>
      <w:r w:rsidRPr="002A5ED5">
        <w:t>…(</w:t>
      </w:r>
      <w:proofErr w:type="gramEnd"/>
      <w:r w:rsidRPr="002A5ED5">
        <w:t>верить в людей).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>Ребёнка поддерживают, он учится … (ценить себя).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 xml:space="preserve">Ребёнка высмеивают, он учится </w:t>
      </w:r>
      <w:proofErr w:type="gramStart"/>
      <w:r w:rsidRPr="002A5ED5">
        <w:t>…(</w:t>
      </w:r>
      <w:proofErr w:type="gramEnd"/>
      <w:r w:rsidRPr="002A5ED5">
        <w:t>быть замкнутым).</w:t>
      </w:r>
    </w:p>
    <w:p w:rsidR="00015F7B" w:rsidRPr="002A5ED5" w:rsidRDefault="00015F7B" w:rsidP="00015F7B">
      <w:pPr>
        <w:pStyle w:val="a3"/>
        <w:numPr>
          <w:ilvl w:val="0"/>
          <w:numId w:val="2"/>
        </w:numPr>
        <w:tabs>
          <w:tab w:val="left" w:pos="300"/>
          <w:tab w:val="left" w:pos="2565"/>
        </w:tabs>
      </w:pPr>
      <w:r w:rsidRPr="002A5ED5">
        <w:t xml:space="preserve">Ребёнок живёт в понимании и дружелюбии, он учится </w:t>
      </w:r>
      <w:proofErr w:type="gramStart"/>
      <w:r w:rsidRPr="002A5ED5">
        <w:t>…(</w:t>
      </w:r>
      <w:proofErr w:type="gramEnd"/>
      <w:r w:rsidRPr="002A5ED5">
        <w:t>находить любовь в этом мире)</w:t>
      </w:r>
    </w:p>
    <w:p w:rsidR="00015F7B" w:rsidRPr="002A5ED5" w:rsidRDefault="00015F7B" w:rsidP="00015F7B">
      <w:pPr>
        <w:tabs>
          <w:tab w:val="left" w:pos="300"/>
          <w:tab w:val="left" w:pos="2565"/>
        </w:tabs>
      </w:pPr>
      <w:r w:rsidRPr="002A5ED5">
        <w:rPr>
          <w:b/>
        </w:rPr>
        <w:t>Слова для справок:</w:t>
      </w:r>
      <w:r w:rsidRPr="002A5ED5">
        <w:t xml:space="preserve"> находить любовь в этом мире, быть благодарным, ценить себя, быть справедливым, быть замкнутым, быть агрессивным, верить в людей, ненавидеть быть справедливым, понимать других.</w:t>
      </w:r>
      <w:r w:rsidRPr="002A5ED5">
        <w:tab/>
      </w:r>
    </w:p>
    <w:p w:rsidR="00015F7B" w:rsidRPr="002A5ED5" w:rsidRDefault="00015F7B" w:rsidP="00015F7B">
      <w:pPr>
        <w:tabs>
          <w:tab w:val="left" w:pos="300"/>
          <w:tab w:val="left" w:pos="2565"/>
        </w:tabs>
        <w:rPr>
          <w:b/>
          <w:i/>
        </w:rPr>
      </w:pPr>
      <w:r w:rsidRPr="002A5ED5">
        <w:rPr>
          <w:b/>
          <w:i/>
        </w:rPr>
        <w:t>9 Слайд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Полуостров «Отношения».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Можно много говорить о правилах, которые заведены на этом полуострове. Но лучше это мы выразим в рисунках. Вам предстоит изобразить взаимоотношения членов семьи с помощью явлений природы и объяснить ваш рисунок.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10 Слайд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Порт «Свершение».</w:t>
      </w:r>
    </w:p>
    <w:p w:rsidR="00015F7B" w:rsidRPr="002A5ED5" w:rsidRDefault="00015F7B" w:rsidP="00015F7B">
      <w:pPr>
        <w:tabs>
          <w:tab w:val="left" w:pos="2565"/>
        </w:tabs>
        <w:rPr>
          <w:b/>
          <w:i/>
        </w:rPr>
      </w:pPr>
      <w:r w:rsidRPr="002A5ED5">
        <w:rPr>
          <w:b/>
          <w:i/>
        </w:rPr>
        <w:t>Старинная притча.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Мир детей и взрослых взаимосвязаны и не нужно их разделять. А нужно укреплять их отношения. Нужно быть внимательным к ребёнку и принимать его таким, каков он есть, откликаться на его просьбы, желания. Основа для сохранения контакта – искренняя заинтересованность во всём, что происходит в жизни ребёнка, искреннее любопытство к его детским, пусть даже самым пустяковым и наивным проблемам, желание понимать, желание наблюдать за всеми изменениями, которые происходят в душе и сознании растущего человека.</w:t>
      </w:r>
    </w:p>
    <w:p w:rsidR="00015F7B" w:rsidRPr="002A5ED5" w:rsidRDefault="00015F7B" w:rsidP="00015F7B">
      <w:pPr>
        <w:tabs>
          <w:tab w:val="left" w:pos="2565"/>
        </w:tabs>
      </w:pPr>
      <w:r w:rsidRPr="002A5ED5">
        <w:t xml:space="preserve">   Спасибо всем участникам за полезное общение.</w:t>
      </w:r>
    </w:p>
    <w:p w:rsidR="00015F7B" w:rsidRPr="002A5ED5" w:rsidRDefault="00015F7B" w:rsidP="00015F7B">
      <w:pPr>
        <w:pStyle w:val="a3"/>
        <w:numPr>
          <w:ilvl w:val="0"/>
          <w:numId w:val="1"/>
        </w:numPr>
        <w:tabs>
          <w:tab w:val="left" w:pos="2565"/>
        </w:tabs>
        <w:rPr>
          <w:b/>
        </w:rPr>
      </w:pPr>
      <w:r w:rsidRPr="002A5ED5">
        <w:rPr>
          <w:b/>
        </w:rPr>
        <w:t xml:space="preserve">Выборы родительского комитета. </w:t>
      </w: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15F7B" w:rsidRPr="002A5ED5" w:rsidRDefault="00015F7B" w:rsidP="00015F7B">
      <w:pPr>
        <w:tabs>
          <w:tab w:val="left" w:pos="2565"/>
        </w:tabs>
        <w:jc w:val="center"/>
        <w:rPr>
          <w:b/>
        </w:rPr>
      </w:pPr>
    </w:p>
    <w:p w:rsidR="000A6F0F" w:rsidRDefault="000A6F0F"/>
    <w:sectPr w:rsidR="000A6F0F" w:rsidSect="00015F7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CBB"/>
    <w:multiLevelType w:val="hybridMultilevel"/>
    <w:tmpl w:val="4118B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431EAF"/>
    <w:multiLevelType w:val="hybridMultilevel"/>
    <w:tmpl w:val="8BB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E7"/>
    <w:rsid w:val="00015F7B"/>
    <w:rsid w:val="000A6F0F"/>
    <w:rsid w:val="003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B90F-6E56-435B-B86B-53D1037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2018-11-03T14:27:00Z</dcterms:created>
  <dcterms:modified xsi:type="dcterms:W3CDTF">2018-11-03T14:28:00Z</dcterms:modified>
</cp:coreProperties>
</file>