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DA" w:rsidRPr="00932929" w:rsidRDefault="00D76393" w:rsidP="00D76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29"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D76393" w:rsidRPr="00932929" w:rsidRDefault="00D76393" w:rsidP="00D76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29">
        <w:rPr>
          <w:rFonts w:ascii="Times New Roman" w:hAnsi="Times New Roman" w:cs="Times New Roman"/>
          <w:b/>
          <w:sz w:val="28"/>
          <w:szCs w:val="28"/>
        </w:rPr>
        <w:t>«Особенности адаптации ребенка к детскому саду»</w:t>
      </w:r>
    </w:p>
    <w:p w:rsidR="00D76393" w:rsidRPr="00932929" w:rsidRDefault="00D76393" w:rsidP="00D76393">
      <w:pPr>
        <w:rPr>
          <w:rFonts w:ascii="Times New Roman" w:hAnsi="Times New Roman" w:cs="Times New Roman"/>
          <w:sz w:val="28"/>
          <w:szCs w:val="28"/>
        </w:rPr>
      </w:pPr>
      <w:r w:rsidRPr="00932929">
        <w:rPr>
          <w:rFonts w:ascii="Times New Roman" w:hAnsi="Times New Roman" w:cs="Times New Roman"/>
          <w:sz w:val="28"/>
          <w:szCs w:val="28"/>
        </w:rPr>
        <w:t>И вот кроха совсем взрослый – и первый раз идет в садик! В такой знаменательный день сложно не растеряться и учесть все необходимое. ПОЭТОМУ подготовку к детскому саду нужно начать заранее. Готовиться к детскому саду нужно не только ребенку, но и сами родители пси</w:t>
      </w:r>
      <w:r w:rsidR="00BC7496" w:rsidRPr="00932929">
        <w:rPr>
          <w:rFonts w:ascii="Times New Roman" w:hAnsi="Times New Roman" w:cs="Times New Roman"/>
          <w:sz w:val="28"/>
          <w:szCs w:val="28"/>
        </w:rPr>
        <w:t>хологически должны быть готовы, так как адаптация к детскому саду может протекать очень болезненно. Попадая в незнакомую ситуацию, вынужденно вступая в общение с незнакомыми людьми, даже взрослый человек будет чувствовать себя некомфортно. Причин может быть много: резкая смена условий, ломка привычных форм жизни, отсутствие близких, присутствие незнакомых взрослых, большое число детей, новый распорядок дня и т.д.</w:t>
      </w:r>
    </w:p>
    <w:p w:rsidR="00BC7496" w:rsidRPr="00932929" w:rsidRDefault="00BC7496" w:rsidP="00D76393">
      <w:pPr>
        <w:rPr>
          <w:rFonts w:ascii="Times New Roman" w:hAnsi="Times New Roman" w:cs="Times New Roman"/>
          <w:sz w:val="28"/>
          <w:szCs w:val="28"/>
        </w:rPr>
      </w:pPr>
      <w:r w:rsidRPr="00932929">
        <w:rPr>
          <w:rFonts w:ascii="Times New Roman" w:hAnsi="Times New Roman" w:cs="Times New Roman"/>
          <w:sz w:val="28"/>
          <w:szCs w:val="28"/>
        </w:rPr>
        <w:t>Поэтому в период адаптации родители должны помочь своему ребенку.</w:t>
      </w:r>
    </w:p>
    <w:p w:rsidR="009C66C4" w:rsidRPr="00932929" w:rsidRDefault="009C66C4" w:rsidP="00D76393">
      <w:pPr>
        <w:rPr>
          <w:rFonts w:ascii="Times New Roman" w:hAnsi="Times New Roman" w:cs="Times New Roman"/>
          <w:sz w:val="28"/>
          <w:szCs w:val="28"/>
        </w:rPr>
      </w:pPr>
      <w:r w:rsidRPr="00932929">
        <w:rPr>
          <w:rFonts w:ascii="Times New Roman" w:hAnsi="Times New Roman" w:cs="Times New Roman"/>
          <w:sz w:val="28"/>
          <w:szCs w:val="28"/>
        </w:rPr>
        <w:t>Адаптационный период можно разделить на несколько этапов: подготовительный, основной и заключительный.</w:t>
      </w:r>
    </w:p>
    <w:p w:rsidR="009C66C4" w:rsidRPr="00932929" w:rsidRDefault="009C66C4" w:rsidP="00D76393">
      <w:pPr>
        <w:rPr>
          <w:rFonts w:ascii="Times New Roman" w:hAnsi="Times New Roman" w:cs="Times New Roman"/>
          <w:sz w:val="28"/>
          <w:szCs w:val="28"/>
        </w:rPr>
      </w:pPr>
      <w:r w:rsidRPr="00932929">
        <w:rPr>
          <w:rFonts w:ascii="Times New Roman" w:hAnsi="Times New Roman" w:cs="Times New Roman"/>
          <w:sz w:val="28"/>
          <w:szCs w:val="28"/>
        </w:rPr>
        <w:t>Подготовительный этап следует начинать за 1-2 месяца до поступления.</w:t>
      </w:r>
    </w:p>
    <w:p w:rsidR="009C66C4" w:rsidRPr="00932929" w:rsidRDefault="009C66C4" w:rsidP="00D76393">
      <w:pPr>
        <w:rPr>
          <w:rFonts w:ascii="Times New Roman" w:hAnsi="Times New Roman" w:cs="Times New Roman"/>
          <w:sz w:val="28"/>
          <w:szCs w:val="28"/>
        </w:rPr>
      </w:pPr>
      <w:r w:rsidRPr="00932929">
        <w:rPr>
          <w:rFonts w:ascii="Times New Roman" w:hAnsi="Times New Roman" w:cs="Times New Roman"/>
          <w:sz w:val="28"/>
          <w:szCs w:val="28"/>
        </w:rPr>
        <w:t>Задача родителей заключается в следующем:</w:t>
      </w:r>
    </w:p>
    <w:p w:rsidR="009C66C4" w:rsidRPr="00932929" w:rsidRDefault="009C66C4" w:rsidP="009C66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2929">
        <w:rPr>
          <w:rFonts w:ascii="Times New Roman" w:hAnsi="Times New Roman" w:cs="Times New Roman"/>
          <w:sz w:val="28"/>
          <w:szCs w:val="28"/>
        </w:rPr>
        <w:t xml:space="preserve">Расширять круг общения ребенка, помочь </w:t>
      </w:r>
      <w:r w:rsidR="00932929" w:rsidRPr="00932929">
        <w:rPr>
          <w:rFonts w:ascii="Times New Roman" w:hAnsi="Times New Roman" w:cs="Times New Roman"/>
          <w:sz w:val="28"/>
          <w:szCs w:val="28"/>
        </w:rPr>
        <w:t>преодолеть</w:t>
      </w:r>
      <w:r w:rsidRPr="00932929">
        <w:rPr>
          <w:rFonts w:ascii="Times New Roman" w:hAnsi="Times New Roman" w:cs="Times New Roman"/>
          <w:sz w:val="28"/>
          <w:szCs w:val="28"/>
        </w:rPr>
        <w:t xml:space="preserve"> страхи перед незнакомыми </w:t>
      </w:r>
      <w:r w:rsidR="00932929" w:rsidRPr="00932929">
        <w:rPr>
          <w:rFonts w:ascii="Times New Roman" w:hAnsi="Times New Roman" w:cs="Times New Roman"/>
          <w:sz w:val="28"/>
          <w:szCs w:val="28"/>
        </w:rPr>
        <w:t>людьми</w:t>
      </w:r>
      <w:r w:rsidRPr="00932929">
        <w:rPr>
          <w:rFonts w:ascii="Times New Roman" w:hAnsi="Times New Roman" w:cs="Times New Roman"/>
          <w:sz w:val="28"/>
          <w:szCs w:val="28"/>
        </w:rPr>
        <w:t>; обращать внимание ребенка на действия и поведение посторонних людей. Вызывать положительное отношение к ним</w:t>
      </w:r>
    </w:p>
    <w:p w:rsidR="009C66C4" w:rsidRPr="00932929" w:rsidRDefault="00932929" w:rsidP="009C66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2929">
        <w:rPr>
          <w:rFonts w:ascii="Times New Roman" w:hAnsi="Times New Roman" w:cs="Times New Roman"/>
          <w:sz w:val="28"/>
          <w:szCs w:val="28"/>
        </w:rPr>
        <w:t>Научить</w:t>
      </w:r>
      <w:r w:rsidR="009C66C4" w:rsidRPr="00932929">
        <w:rPr>
          <w:rFonts w:ascii="Times New Roman" w:hAnsi="Times New Roman" w:cs="Times New Roman"/>
          <w:sz w:val="28"/>
          <w:szCs w:val="28"/>
        </w:rPr>
        <w:t xml:space="preserve"> ребенка играть самостоятельно, научите ребенка играть с </w:t>
      </w:r>
      <w:r w:rsidRPr="00932929">
        <w:rPr>
          <w:rFonts w:ascii="Times New Roman" w:hAnsi="Times New Roman" w:cs="Times New Roman"/>
          <w:sz w:val="28"/>
          <w:szCs w:val="28"/>
        </w:rPr>
        <w:t>игрушками</w:t>
      </w:r>
      <w:r w:rsidR="009C66C4" w:rsidRPr="00932929">
        <w:rPr>
          <w:rFonts w:ascii="Times New Roman" w:hAnsi="Times New Roman" w:cs="Times New Roman"/>
          <w:sz w:val="28"/>
          <w:szCs w:val="28"/>
        </w:rPr>
        <w:t xml:space="preserve"> – показывайте действия с ними</w:t>
      </w:r>
    </w:p>
    <w:p w:rsidR="009C66C4" w:rsidRPr="00932929" w:rsidRDefault="009C66C4" w:rsidP="009C66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2929">
        <w:rPr>
          <w:rFonts w:ascii="Times New Roman" w:hAnsi="Times New Roman" w:cs="Times New Roman"/>
          <w:sz w:val="28"/>
          <w:szCs w:val="28"/>
        </w:rPr>
        <w:t>Научите обращать</w:t>
      </w:r>
      <w:r w:rsidR="00932929">
        <w:rPr>
          <w:rFonts w:ascii="Times New Roman" w:hAnsi="Times New Roman" w:cs="Times New Roman"/>
          <w:sz w:val="28"/>
          <w:szCs w:val="28"/>
        </w:rPr>
        <w:t>ся</w:t>
      </w:r>
      <w:r w:rsidRPr="00932929">
        <w:rPr>
          <w:rFonts w:ascii="Times New Roman" w:hAnsi="Times New Roman" w:cs="Times New Roman"/>
          <w:sz w:val="28"/>
          <w:szCs w:val="28"/>
        </w:rPr>
        <w:t xml:space="preserve"> к другому взрослому, делиться игрушкой, жалеть плачущего.</w:t>
      </w:r>
    </w:p>
    <w:p w:rsidR="009C66C4" w:rsidRPr="00932929" w:rsidRDefault="009C66C4" w:rsidP="009C66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2929">
        <w:rPr>
          <w:rFonts w:ascii="Times New Roman" w:hAnsi="Times New Roman" w:cs="Times New Roman"/>
          <w:sz w:val="28"/>
          <w:szCs w:val="28"/>
        </w:rPr>
        <w:t>Приучайте ребенка к самообслуживанию, поощряйте попытки самостоятельных действий.</w:t>
      </w:r>
    </w:p>
    <w:p w:rsidR="009C66C4" w:rsidRPr="00932929" w:rsidRDefault="009C66C4" w:rsidP="009C66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2929">
        <w:rPr>
          <w:rFonts w:ascii="Times New Roman" w:hAnsi="Times New Roman" w:cs="Times New Roman"/>
          <w:sz w:val="28"/>
          <w:szCs w:val="28"/>
        </w:rPr>
        <w:t xml:space="preserve">Не допускайте высказываний </w:t>
      </w:r>
      <w:r w:rsidR="00932929" w:rsidRPr="00932929">
        <w:rPr>
          <w:rFonts w:ascii="Times New Roman" w:hAnsi="Times New Roman" w:cs="Times New Roman"/>
          <w:sz w:val="28"/>
          <w:szCs w:val="28"/>
        </w:rPr>
        <w:t>сожаления</w:t>
      </w:r>
      <w:r w:rsidRPr="00932929">
        <w:rPr>
          <w:rFonts w:ascii="Times New Roman" w:hAnsi="Times New Roman" w:cs="Times New Roman"/>
          <w:sz w:val="28"/>
          <w:szCs w:val="28"/>
        </w:rPr>
        <w:t xml:space="preserve"> о том, что приходится отдавать ребенка в садик.</w:t>
      </w:r>
    </w:p>
    <w:p w:rsidR="009C66C4" w:rsidRPr="00932929" w:rsidRDefault="009C66C4" w:rsidP="009C66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2929">
        <w:rPr>
          <w:rFonts w:ascii="Times New Roman" w:hAnsi="Times New Roman" w:cs="Times New Roman"/>
          <w:sz w:val="28"/>
          <w:szCs w:val="28"/>
        </w:rPr>
        <w:t>Максимально приблизьте режим дня ребенка к режиму</w:t>
      </w:r>
      <w:r w:rsidR="00CC5280" w:rsidRPr="00932929">
        <w:rPr>
          <w:rFonts w:ascii="Times New Roman" w:hAnsi="Times New Roman" w:cs="Times New Roman"/>
          <w:sz w:val="28"/>
          <w:szCs w:val="28"/>
        </w:rPr>
        <w:t xml:space="preserve"> дня</w:t>
      </w:r>
      <w:bookmarkStart w:id="0" w:name="_GoBack"/>
      <w:bookmarkEnd w:id="0"/>
      <w:r w:rsidRPr="00932929">
        <w:rPr>
          <w:rFonts w:ascii="Times New Roman" w:hAnsi="Times New Roman" w:cs="Times New Roman"/>
          <w:sz w:val="28"/>
          <w:szCs w:val="28"/>
        </w:rPr>
        <w:t xml:space="preserve"> детского сада</w:t>
      </w:r>
    </w:p>
    <w:p w:rsidR="009C66C4" w:rsidRPr="00932929" w:rsidRDefault="009C66C4" w:rsidP="009C66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2929">
        <w:rPr>
          <w:rFonts w:ascii="Times New Roman" w:hAnsi="Times New Roman" w:cs="Times New Roman"/>
          <w:sz w:val="28"/>
          <w:szCs w:val="28"/>
        </w:rPr>
        <w:t>Приучайте кушать разнообразную пищу.</w:t>
      </w:r>
    </w:p>
    <w:p w:rsidR="0008141C" w:rsidRPr="00932929" w:rsidRDefault="0008141C" w:rsidP="009C66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2929">
        <w:rPr>
          <w:rFonts w:ascii="Times New Roman" w:hAnsi="Times New Roman" w:cs="Times New Roman"/>
          <w:sz w:val="28"/>
          <w:szCs w:val="28"/>
        </w:rPr>
        <w:t xml:space="preserve">Постоянно говорите ребенку о том, что он пойдет в детский сад, что там будет происходить, как вам </w:t>
      </w:r>
      <w:r w:rsidR="00932929" w:rsidRPr="00932929">
        <w:rPr>
          <w:rFonts w:ascii="Times New Roman" w:hAnsi="Times New Roman" w:cs="Times New Roman"/>
          <w:sz w:val="28"/>
          <w:szCs w:val="28"/>
        </w:rPr>
        <w:t>нравилось,</w:t>
      </w:r>
      <w:r w:rsidRPr="00932929">
        <w:rPr>
          <w:rFonts w:ascii="Times New Roman" w:hAnsi="Times New Roman" w:cs="Times New Roman"/>
          <w:sz w:val="28"/>
          <w:szCs w:val="28"/>
        </w:rPr>
        <w:t xml:space="preserve"> когда вы посещали садик.</w:t>
      </w:r>
    </w:p>
    <w:p w:rsidR="0008141C" w:rsidRPr="00932929" w:rsidRDefault="009C66C4" w:rsidP="0008141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32929">
        <w:rPr>
          <w:rFonts w:ascii="Times New Roman" w:hAnsi="Times New Roman" w:cs="Times New Roman"/>
          <w:sz w:val="28"/>
          <w:szCs w:val="28"/>
          <w:u w:val="single"/>
        </w:rPr>
        <w:t>Все эти навыки значительно облегчат процесс адаптации.</w:t>
      </w:r>
    </w:p>
    <w:p w:rsidR="003E121D" w:rsidRDefault="003E121D" w:rsidP="003E121D">
      <w:pPr>
        <w:pStyle w:val="a4"/>
        <w:ind w:left="3540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-167640</wp:posOffset>
            </wp:positionV>
            <wp:extent cx="1704975" cy="2647950"/>
            <wp:effectExtent l="19050" t="0" r="9525" b="0"/>
            <wp:wrapNone/>
            <wp:docPr id="1" name="Рисунок 1" descr="http://ds04.infourok.ru/uploads/ex/030c/0000d9e3-1e24103d/hello_html_m77c03a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04.infourok.ru/uploads/ex/030c/0000d9e3-1e24103d/hello_html_m77c03ab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21D" w:rsidRDefault="003E121D" w:rsidP="003E121D">
      <w:pPr>
        <w:pStyle w:val="a4"/>
        <w:ind w:left="3540"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3E121D" w:rsidRDefault="003E121D" w:rsidP="003E121D">
      <w:pPr>
        <w:pStyle w:val="a4"/>
        <w:ind w:left="3540"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9C66C4" w:rsidRPr="00932929" w:rsidRDefault="009C66C4" w:rsidP="003E121D">
      <w:pPr>
        <w:pStyle w:val="a4"/>
        <w:ind w:left="3540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932929">
        <w:rPr>
          <w:rFonts w:ascii="Times New Roman" w:hAnsi="Times New Roman" w:cs="Times New Roman"/>
          <w:sz w:val="28"/>
          <w:szCs w:val="28"/>
          <w:u w:val="single"/>
        </w:rPr>
        <w:t>Основной этап начинается с первого дня в детском саду</w:t>
      </w:r>
    </w:p>
    <w:p w:rsidR="00BC7496" w:rsidRPr="00932929" w:rsidRDefault="00BC7496" w:rsidP="003E121D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32929">
        <w:rPr>
          <w:rFonts w:ascii="Times New Roman" w:hAnsi="Times New Roman" w:cs="Times New Roman"/>
          <w:sz w:val="28"/>
          <w:szCs w:val="28"/>
        </w:rPr>
        <w:t>Для того чтобы помочь ребенку</w:t>
      </w:r>
      <w:r w:rsidR="0008141C" w:rsidRPr="00932929">
        <w:rPr>
          <w:rFonts w:ascii="Times New Roman" w:hAnsi="Times New Roman" w:cs="Times New Roman"/>
          <w:sz w:val="28"/>
          <w:szCs w:val="28"/>
        </w:rPr>
        <w:t xml:space="preserve"> на этом этапе</w:t>
      </w:r>
      <w:r w:rsidRPr="00932929">
        <w:rPr>
          <w:rFonts w:ascii="Times New Roman" w:hAnsi="Times New Roman" w:cs="Times New Roman"/>
          <w:sz w:val="28"/>
          <w:szCs w:val="28"/>
        </w:rPr>
        <w:t xml:space="preserve"> необходимо владеть некоторой информацией о системе иерархии потребностной структуры ребенка в условиях социализации.</w:t>
      </w:r>
    </w:p>
    <w:tbl>
      <w:tblPr>
        <w:tblStyle w:val="a3"/>
        <w:tblW w:w="0" w:type="auto"/>
        <w:tblLook w:val="04A0"/>
      </w:tblPr>
      <w:tblGrid>
        <w:gridCol w:w="1217"/>
        <w:gridCol w:w="8354"/>
      </w:tblGrid>
      <w:tr w:rsidR="00BC7496" w:rsidRPr="00932929" w:rsidTr="00BC7496">
        <w:tc>
          <w:tcPr>
            <w:tcW w:w="1101" w:type="dxa"/>
          </w:tcPr>
          <w:p w:rsidR="00BC7496" w:rsidRPr="00932929" w:rsidRDefault="00BC7496" w:rsidP="00BC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9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C7496" w:rsidRPr="00932929" w:rsidRDefault="00BC7496" w:rsidP="00BC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929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8470" w:type="dxa"/>
          </w:tcPr>
          <w:p w:rsidR="00BC7496" w:rsidRPr="00932929" w:rsidRDefault="0029782C" w:rsidP="00297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929">
              <w:rPr>
                <w:rFonts w:ascii="Times New Roman" w:hAnsi="Times New Roman" w:cs="Times New Roman"/>
                <w:sz w:val="28"/>
                <w:szCs w:val="28"/>
              </w:rPr>
              <w:t>РЕБЕНОК+ДИТЯ</w:t>
            </w:r>
          </w:p>
        </w:tc>
      </w:tr>
      <w:tr w:rsidR="00BC7496" w:rsidRPr="00932929" w:rsidTr="00BC7496">
        <w:tc>
          <w:tcPr>
            <w:tcW w:w="1101" w:type="dxa"/>
          </w:tcPr>
          <w:p w:rsidR="00BC7496" w:rsidRPr="00932929" w:rsidRDefault="00BC7496" w:rsidP="00BC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9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C7496" w:rsidRPr="00932929" w:rsidRDefault="00BC7496" w:rsidP="00BC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929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8470" w:type="dxa"/>
          </w:tcPr>
          <w:p w:rsidR="00BC7496" w:rsidRPr="00932929" w:rsidRDefault="0029782C" w:rsidP="00297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929">
              <w:rPr>
                <w:rFonts w:ascii="Times New Roman" w:hAnsi="Times New Roman" w:cs="Times New Roman"/>
                <w:sz w:val="28"/>
                <w:szCs w:val="28"/>
              </w:rPr>
              <w:t>РЕБЕНОК+БЛИЖФЙШЕЕ ОКРУЖЕНИЕ</w:t>
            </w:r>
          </w:p>
        </w:tc>
      </w:tr>
      <w:tr w:rsidR="00BC7496" w:rsidRPr="00932929" w:rsidTr="00BC7496">
        <w:tc>
          <w:tcPr>
            <w:tcW w:w="1101" w:type="dxa"/>
          </w:tcPr>
          <w:p w:rsidR="00BC7496" w:rsidRPr="00932929" w:rsidRDefault="00BC7496" w:rsidP="00BC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C7496" w:rsidRPr="00932929" w:rsidRDefault="00BC7496" w:rsidP="00BC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929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8470" w:type="dxa"/>
          </w:tcPr>
          <w:p w:rsidR="00BC7496" w:rsidRPr="00932929" w:rsidRDefault="0029782C" w:rsidP="00297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929">
              <w:rPr>
                <w:rFonts w:ascii="Times New Roman" w:hAnsi="Times New Roman" w:cs="Times New Roman"/>
                <w:sz w:val="28"/>
                <w:szCs w:val="28"/>
              </w:rPr>
              <w:t>РЕБЕНОК+ВЗРОСЛЫЙ</w:t>
            </w:r>
          </w:p>
        </w:tc>
      </w:tr>
      <w:tr w:rsidR="00BC7496" w:rsidRPr="00932929" w:rsidTr="00BC7496">
        <w:tc>
          <w:tcPr>
            <w:tcW w:w="1101" w:type="dxa"/>
          </w:tcPr>
          <w:p w:rsidR="00BC7496" w:rsidRPr="00932929" w:rsidRDefault="00BC7496" w:rsidP="00BC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C7496" w:rsidRPr="00932929" w:rsidRDefault="00BC7496" w:rsidP="00BC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929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8470" w:type="dxa"/>
          </w:tcPr>
          <w:p w:rsidR="00BC7496" w:rsidRPr="00932929" w:rsidRDefault="0029782C" w:rsidP="00297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929">
              <w:rPr>
                <w:rFonts w:ascii="Times New Roman" w:hAnsi="Times New Roman" w:cs="Times New Roman"/>
                <w:sz w:val="28"/>
                <w:szCs w:val="28"/>
              </w:rPr>
              <w:t>РЕБЕНОК+МАТЬ</w:t>
            </w:r>
          </w:p>
        </w:tc>
      </w:tr>
    </w:tbl>
    <w:p w:rsidR="00BC7496" w:rsidRPr="00932929" w:rsidRDefault="00BC7496" w:rsidP="00D76393">
      <w:pPr>
        <w:rPr>
          <w:rFonts w:ascii="Times New Roman" w:hAnsi="Times New Roman" w:cs="Times New Roman"/>
          <w:sz w:val="28"/>
          <w:szCs w:val="28"/>
        </w:rPr>
      </w:pPr>
    </w:p>
    <w:p w:rsidR="00BC7496" w:rsidRPr="00932929" w:rsidRDefault="0029782C" w:rsidP="00D76393">
      <w:pPr>
        <w:rPr>
          <w:rFonts w:ascii="Times New Roman" w:hAnsi="Times New Roman" w:cs="Times New Roman"/>
          <w:sz w:val="28"/>
          <w:szCs w:val="28"/>
        </w:rPr>
      </w:pPr>
      <w:r w:rsidRPr="00932929">
        <w:rPr>
          <w:rFonts w:ascii="Times New Roman" w:hAnsi="Times New Roman" w:cs="Times New Roman"/>
          <w:b/>
          <w:sz w:val="28"/>
          <w:szCs w:val="28"/>
        </w:rPr>
        <w:t xml:space="preserve">1 ступень  - </w:t>
      </w:r>
      <w:r w:rsidRPr="00932929">
        <w:rPr>
          <w:rFonts w:ascii="Times New Roman" w:hAnsi="Times New Roman" w:cs="Times New Roman"/>
          <w:sz w:val="28"/>
          <w:szCs w:val="28"/>
        </w:rPr>
        <w:t>ребенок и его мама. Их  тесная взаимосвязь – основа успешного развития будущей личности. Пытаясь создавать благоприятные условия в период привыкания малыша, мы в первую очередь не имеем права стремительно и грубо отрывать ребенка от матери</w:t>
      </w:r>
      <w:r w:rsidR="0008141C" w:rsidRPr="00932929">
        <w:rPr>
          <w:rFonts w:ascii="Times New Roman" w:hAnsi="Times New Roman" w:cs="Times New Roman"/>
          <w:sz w:val="28"/>
          <w:szCs w:val="28"/>
        </w:rPr>
        <w:t>.</w:t>
      </w:r>
    </w:p>
    <w:p w:rsidR="0008141C" w:rsidRPr="00932929" w:rsidRDefault="0008141C" w:rsidP="00D76393">
      <w:pPr>
        <w:rPr>
          <w:rFonts w:ascii="Times New Roman" w:hAnsi="Times New Roman" w:cs="Times New Roman"/>
          <w:sz w:val="28"/>
          <w:szCs w:val="28"/>
        </w:rPr>
      </w:pPr>
      <w:r w:rsidRPr="00932929">
        <w:rPr>
          <w:rFonts w:ascii="Times New Roman" w:hAnsi="Times New Roman" w:cs="Times New Roman"/>
          <w:sz w:val="28"/>
          <w:szCs w:val="28"/>
        </w:rPr>
        <w:t xml:space="preserve">1.До поступления в детский сад </w:t>
      </w:r>
      <w:r w:rsidR="00932929" w:rsidRPr="00932929">
        <w:rPr>
          <w:rFonts w:ascii="Times New Roman" w:hAnsi="Times New Roman" w:cs="Times New Roman"/>
          <w:sz w:val="28"/>
          <w:szCs w:val="28"/>
        </w:rPr>
        <w:t>попробуйте</w:t>
      </w:r>
      <w:r w:rsidRPr="00932929">
        <w:rPr>
          <w:rFonts w:ascii="Times New Roman" w:hAnsi="Times New Roman" w:cs="Times New Roman"/>
          <w:sz w:val="28"/>
          <w:szCs w:val="28"/>
        </w:rPr>
        <w:t xml:space="preserve"> посещать прогулки в детском саду.</w:t>
      </w:r>
    </w:p>
    <w:p w:rsidR="0008141C" w:rsidRPr="00932929" w:rsidRDefault="0008141C" w:rsidP="00D76393">
      <w:pPr>
        <w:rPr>
          <w:rFonts w:ascii="Times New Roman" w:hAnsi="Times New Roman" w:cs="Times New Roman"/>
          <w:sz w:val="28"/>
          <w:szCs w:val="28"/>
        </w:rPr>
      </w:pPr>
      <w:r w:rsidRPr="00932929">
        <w:rPr>
          <w:rFonts w:ascii="Times New Roman" w:hAnsi="Times New Roman" w:cs="Times New Roman"/>
          <w:sz w:val="28"/>
          <w:szCs w:val="28"/>
        </w:rPr>
        <w:t>2.Первое время ребенка можно будет оставлять на 2-3 часа.</w:t>
      </w:r>
    </w:p>
    <w:p w:rsidR="0008141C" w:rsidRPr="00932929" w:rsidRDefault="0008141C" w:rsidP="00D76393">
      <w:pPr>
        <w:rPr>
          <w:rFonts w:ascii="Times New Roman" w:hAnsi="Times New Roman" w:cs="Times New Roman"/>
          <w:sz w:val="28"/>
          <w:szCs w:val="28"/>
        </w:rPr>
      </w:pPr>
      <w:r w:rsidRPr="00932929">
        <w:rPr>
          <w:rFonts w:ascii="Times New Roman" w:hAnsi="Times New Roman" w:cs="Times New Roman"/>
          <w:sz w:val="28"/>
          <w:szCs w:val="28"/>
        </w:rPr>
        <w:lastRenderedPageBreak/>
        <w:t>3.Можно взять в садик любимые игрушки, что обеспечит психологический комфорт.</w:t>
      </w:r>
    </w:p>
    <w:p w:rsidR="0008141C" w:rsidRPr="00932929" w:rsidRDefault="0008141C" w:rsidP="00D76393">
      <w:pPr>
        <w:rPr>
          <w:rFonts w:ascii="Times New Roman" w:hAnsi="Times New Roman" w:cs="Times New Roman"/>
          <w:sz w:val="28"/>
          <w:szCs w:val="28"/>
        </w:rPr>
      </w:pPr>
      <w:r w:rsidRPr="00932929">
        <w:rPr>
          <w:rFonts w:ascii="Times New Roman" w:hAnsi="Times New Roman" w:cs="Times New Roman"/>
          <w:sz w:val="28"/>
          <w:szCs w:val="28"/>
        </w:rPr>
        <w:t xml:space="preserve">4. Во время пребывания в садике ребенок будет очень уставать, поэтому дома к малышу относитесь особенно бережно, старайтесь предупреждать отрицательные эмоции, не наказывать его. </w:t>
      </w:r>
      <w:r w:rsidR="00F75535" w:rsidRPr="00932929">
        <w:rPr>
          <w:rFonts w:ascii="Times New Roman" w:hAnsi="Times New Roman" w:cs="Times New Roman"/>
          <w:sz w:val="28"/>
          <w:szCs w:val="28"/>
        </w:rPr>
        <w:t xml:space="preserve">Играйте с ребенком – это один из самых лучших антистрессовых приемов. Очень хорошо помогают справиться игры в воде. Перед сном можно сделать массаж, послушать </w:t>
      </w:r>
      <w:r w:rsidR="00932929" w:rsidRPr="00932929">
        <w:rPr>
          <w:rFonts w:ascii="Times New Roman" w:hAnsi="Times New Roman" w:cs="Times New Roman"/>
          <w:sz w:val="28"/>
          <w:szCs w:val="28"/>
        </w:rPr>
        <w:t>тихую</w:t>
      </w:r>
      <w:r w:rsidR="00F75535" w:rsidRPr="00932929">
        <w:rPr>
          <w:rFonts w:ascii="Times New Roman" w:hAnsi="Times New Roman" w:cs="Times New Roman"/>
          <w:sz w:val="28"/>
          <w:szCs w:val="28"/>
        </w:rPr>
        <w:t xml:space="preserve"> мелодичную музыку.</w:t>
      </w:r>
    </w:p>
    <w:p w:rsidR="0008141C" w:rsidRPr="00932929" w:rsidRDefault="00CC5280" w:rsidP="00D76393">
      <w:pPr>
        <w:rPr>
          <w:rFonts w:ascii="Times New Roman" w:hAnsi="Times New Roman" w:cs="Times New Roman"/>
          <w:sz w:val="28"/>
          <w:szCs w:val="28"/>
        </w:rPr>
      </w:pPr>
      <w:r w:rsidRPr="00932929">
        <w:rPr>
          <w:rFonts w:ascii="Times New Roman" w:hAnsi="Times New Roman" w:cs="Times New Roman"/>
          <w:sz w:val="28"/>
          <w:szCs w:val="28"/>
        </w:rPr>
        <w:t>5. Самое главное нельзя делать перерывы в посещение детского сада</w:t>
      </w:r>
    </w:p>
    <w:p w:rsidR="0029782C" w:rsidRPr="00932929" w:rsidRDefault="0029782C" w:rsidP="00D76393">
      <w:pPr>
        <w:rPr>
          <w:rFonts w:ascii="Times New Roman" w:hAnsi="Times New Roman" w:cs="Times New Roman"/>
          <w:sz w:val="28"/>
          <w:szCs w:val="28"/>
        </w:rPr>
      </w:pPr>
      <w:r w:rsidRPr="00932929">
        <w:rPr>
          <w:rFonts w:ascii="Times New Roman" w:hAnsi="Times New Roman" w:cs="Times New Roman"/>
          <w:b/>
          <w:sz w:val="28"/>
          <w:szCs w:val="28"/>
        </w:rPr>
        <w:t xml:space="preserve">2 ступень – </w:t>
      </w:r>
      <w:r w:rsidRPr="00932929">
        <w:rPr>
          <w:rFonts w:ascii="Times New Roman" w:hAnsi="Times New Roman" w:cs="Times New Roman"/>
          <w:sz w:val="28"/>
          <w:szCs w:val="28"/>
        </w:rPr>
        <w:t xml:space="preserve">расширяющиеся связи ребенка с другими взрослыми. Вначале эти связи ограничены рамками семейных отношений. Со временем круг знакомых постепенно расширяется за счет взрослых из ближайшего окружения. Как известно восприятие </w:t>
      </w:r>
      <w:r w:rsidR="00932929" w:rsidRPr="00932929">
        <w:rPr>
          <w:rFonts w:ascii="Times New Roman" w:hAnsi="Times New Roman" w:cs="Times New Roman"/>
          <w:sz w:val="28"/>
          <w:szCs w:val="28"/>
        </w:rPr>
        <w:t>ребенком</w:t>
      </w:r>
      <w:r w:rsidRPr="00932929">
        <w:rPr>
          <w:rFonts w:ascii="Times New Roman" w:hAnsi="Times New Roman" w:cs="Times New Roman"/>
          <w:sz w:val="28"/>
          <w:szCs w:val="28"/>
        </w:rPr>
        <w:t xml:space="preserve"> нового взрослого происходит через призму маминого восприятия незнакомца. Исходя из этого</w:t>
      </w:r>
      <w:r w:rsidR="00932929">
        <w:rPr>
          <w:rFonts w:ascii="Times New Roman" w:hAnsi="Times New Roman" w:cs="Times New Roman"/>
          <w:sz w:val="28"/>
          <w:szCs w:val="28"/>
        </w:rPr>
        <w:t>,</w:t>
      </w:r>
      <w:r w:rsidRPr="00932929">
        <w:rPr>
          <w:rFonts w:ascii="Times New Roman" w:hAnsi="Times New Roman" w:cs="Times New Roman"/>
          <w:sz w:val="28"/>
          <w:szCs w:val="28"/>
        </w:rPr>
        <w:t xml:space="preserve"> следует продумывать условия, при которых будет проходить знакомство ребенка с воспитателем, неизменно доброжелательное отношение, к которому со стороны мамы помогает ему легче наладить контакт, быстрее принять нового взрослого.</w:t>
      </w:r>
    </w:p>
    <w:p w:rsidR="0029782C" w:rsidRPr="00932929" w:rsidRDefault="0029782C" w:rsidP="00D76393">
      <w:pPr>
        <w:rPr>
          <w:rFonts w:ascii="Times New Roman" w:hAnsi="Times New Roman" w:cs="Times New Roman"/>
          <w:sz w:val="28"/>
          <w:szCs w:val="28"/>
        </w:rPr>
      </w:pPr>
      <w:r w:rsidRPr="00932929">
        <w:rPr>
          <w:rFonts w:ascii="Times New Roman" w:hAnsi="Times New Roman" w:cs="Times New Roman"/>
          <w:b/>
          <w:sz w:val="28"/>
          <w:szCs w:val="28"/>
        </w:rPr>
        <w:t xml:space="preserve">3 ступень – </w:t>
      </w:r>
      <w:r w:rsidRPr="00932929">
        <w:rPr>
          <w:rFonts w:ascii="Times New Roman" w:hAnsi="Times New Roman" w:cs="Times New Roman"/>
          <w:sz w:val="28"/>
          <w:szCs w:val="28"/>
        </w:rPr>
        <w:t>ребенок начинает проявлять интерес к субъектам и предметам ближайшего окружения. Сначала с помощью взрослых, а затем самостоятельно.</w:t>
      </w:r>
    </w:p>
    <w:p w:rsidR="0029782C" w:rsidRPr="00932929" w:rsidRDefault="0029782C" w:rsidP="00D76393">
      <w:pPr>
        <w:rPr>
          <w:rFonts w:ascii="Times New Roman" w:hAnsi="Times New Roman" w:cs="Times New Roman"/>
          <w:sz w:val="28"/>
          <w:szCs w:val="28"/>
        </w:rPr>
      </w:pPr>
      <w:r w:rsidRPr="00932929">
        <w:rPr>
          <w:rFonts w:ascii="Times New Roman" w:hAnsi="Times New Roman" w:cs="Times New Roman"/>
          <w:b/>
          <w:sz w:val="28"/>
          <w:szCs w:val="28"/>
        </w:rPr>
        <w:t>4 ступень</w:t>
      </w:r>
      <w:r w:rsidR="00932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9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2929">
        <w:rPr>
          <w:rFonts w:ascii="Times New Roman" w:hAnsi="Times New Roman" w:cs="Times New Roman"/>
          <w:sz w:val="28"/>
          <w:szCs w:val="28"/>
        </w:rPr>
        <w:t>формирование правильных взаимоотношений между сверстниками – одна из серьезных задач воспитательного процесса. Очень часто педагоги и родители</w:t>
      </w:r>
      <w:r w:rsidR="00932929">
        <w:rPr>
          <w:rFonts w:ascii="Times New Roman" w:hAnsi="Times New Roman" w:cs="Times New Roman"/>
          <w:sz w:val="28"/>
          <w:szCs w:val="28"/>
        </w:rPr>
        <w:t>,</w:t>
      </w:r>
      <w:r w:rsidRPr="00932929">
        <w:rPr>
          <w:rFonts w:ascii="Times New Roman" w:hAnsi="Times New Roman" w:cs="Times New Roman"/>
          <w:sz w:val="28"/>
          <w:szCs w:val="28"/>
        </w:rPr>
        <w:t xml:space="preserve"> минуя первые три ступени, предлагают ребенку в первые дни пребывания в детском саду оказаться сразу на последней ступени: «</w:t>
      </w:r>
      <w:r w:rsidR="00932929" w:rsidRPr="00932929">
        <w:rPr>
          <w:rFonts w:ascii="Times New Roman" w:hAnsi="Times New Roman" w:cs="Times New Roman"/>
          <w:sz w:val="28"/>
          <w:szCs w:val="28"/>
        </w:rPr>
        <w:t>Иди,</w:t>
      </w:r>
      <w:r w:rsidRPr="00932929">
        <w:rPr>
          <w:rFonts w:ascii="Times New Roman" w:hAnsi="Times New Roman" w:cs="Times New Roman"/>
          <w:sz w:val="28"/>
          <w:szCs w:val="28"/>
        </w:rPr>
        <w:t xml:space="preserve"> поиграй с детками!»</w:t>
      </w:r>
      <w:r w:rsidR="009C66C4" w:rsidRPr="00932929">
        <w:rPr>
          <w:rFonts w:ascii="Times New Roman" w:hAnsi="Times New Roman" w:cs="Times New Roman"/>
          <w:sz w:val="28"/>
          <w:szCs w:val="28"/>
        </w:rPr>
        <w:t>, что в свою очередь вызывает у детей капризы, протест, нежелание посещать детский сад.</w:t>
      </w:r>
    </w:p>
    <w:sectPr w:rsidR="0029782C" w:rsidRPr="00932929" w:rsidSect="000D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94CB2"/>
    <w:multiLevelType w:val="hybridMultilevel"/>
    <w:tmpl w:val="176E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BF6"/>
    <w:rsid w:val="0008141C"/>
    <w:rsid w:val="000D6756"/>
    <w:rsid w:val="0029782C"/>
    <w:rsid w:val="002A40DA"/>
    <w:rsid w:val="003E121D"/>
    <w:rsid w:val="00410E20"/>
    <w:rsid w:val="00932929"/>
    <w:rsid w:val="009C66C4"/>
    <w:rsid w:val="00BC7496"/>
    <w:rsid w:val="00BD06C3"/>
    <w:rsid w:val="00CC5280"/>
    <w:rsid w:val="00D54BF6"/>
    <w:rsid w:val="00D76393"/>
    <w:rsid w:val="00F7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6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4D52-9DF8-4F73-BFD3-89174826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Пси1511</dc:creator>
  <cp:keywords/>
  <dc:description/>
  <cp:lastModifiedBy>DS1510</cp:lastModifiedBy>
  <cp:revision>6</cp:revision>
  <dcterms:created xsi:type="dcterms:W3CDTF">2017-09-18T10:45:00Z</dcterms:created>
  <dcterms:modified xsi:type="dcterms:W3CDTF">2017-09-19T09:27:00Z</dcterms:modified>
</cp:coreProperties>
</file>