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80C" w:rsidRDefault="0097380C" w:rsidP="0097380C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97380C" w:rsidRDefault="0097380C" w:rsidP="0097380C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97380C" w:rsidRPr="00B81ABB" w:rsidRDefault="0097380C" w:rsidP="0097380C">
      <w:pPr>
        <w:spacing w:line="253" w:lineRule="atLeast"/>
        <w:jc w:val="center"/>
        <w:rPr>
          <w:rFonts w:ascii="Calibri" w:hAnsi="Calibri"/>
          <w:b/>
          <w:color w:val="000000"/>
        </w:rPr>
      </w:pPr>
      <w:r w:rsidRPr="00B81ABB">
        <w:rPr>
          <w:b/>
          <w:color w:val="000000"/>
        </w:rPr>
        <w:t>Муниципальное автономное дошкольное общеобразовательное учреждение-</w:t>
      </w:r>
    </w:p>
    <w:p w:rsidR="0097380C" w:rsidRPr="00B81ABB" w:rsidRDefault="0097380C" w:rsidP="0097380C">
      <w:pPr>
        <w:spacing w:line="253" w:lineRule="atLeast"/>
        <w:jc w:val="center"/>
        <w:rPr>
          <w:rFonts w:ascii="Calibri" w:hAnsi="Calibri"/>
          <w:b/>
          <w:color w:val="000000"/>
        </w:rPr>
      </w:pPr>
      <w:r w:rsidRPr="00B81ABB">
        <w:rPr>
          <w:b/>
          <w:color w:val="000000"/>
        </w:rPr>
        <w:t>детский сад комбинированного вида №3 «Радуга»</w:t>
      </w:r>
    </w:p>
    <w:p w:rsidR="0097380C" w:rsidRPr="00B81ABB" w:rsidRDefault="0097380C" w:rsidP="0097380C">
      <w:pPr>
        <w:spacing w:line="253" w:lineRule="atLeast"/>
        <w:jc w:val="center"/>
        <w:rPr>
          <w:rFonts w:ascii="Calibri" w:hAnsi="Calibri"/>
          <w:b/>
          <w:color w:val="000000"/>
        </w:rPr>
      </w:pPr>
      <w:r w:rsidRPr="00B81ABB">
        <w:rPr>
          <w:b/>
          <w:color w:val="000000"/>
        </w:rPr>
        <w:t>города Асино Томской области</w:t>
      </w:r>
    </w:p>
    <w:p w:rsidR="0097380C" w:rsidRPr="00B81ABB" w:rsidRDefault="0097380C" w:rsidP="0097380C">
      <w:pPr>
        <w:spacing w:line="253" w:lineRule="atLeast"/>
        <w:jc w:val="center"/>
        <w:rPr>
          <w:rFonts w:ascii="Calibri" w:hAnsi="Calibri"/>
          <w:b/>
          <w:color w:val="000000"/>
        </w:rPr>
      </w:pPr>
    </w:p>
    <w:p w:rsidR="0097380C" w:rsidRPr="00B81ABB" w:rsidRDefault="0097380C" w:rsidP="0097380C">
      <w:pPr>
        <w:spacing w:line="253" w:lineRule="atLeast"/>
        <w:jc w:val="center"/>
        <w:rPr>
          <w:rFonts w:ascii="Calibri" w:hAnsi="Calibri"/>
          <w:b/>
          <w:color w:val="000000"/>
        </w:rPr>
      </w:pPr>
    </w:p>
    <w:p w:rsidR="0097380C" w:rsidRPr="00B81ABB" w:rsidRDefault="0097380C" w:rsidP="0097380C">
      <w:pPr>
        <w:spacing w:line="253" w:lineRule="atLeast"/>
        <w:jc w:val="center"/>
        <w:rPr>
          <w:rFonts w:ascii="Calibri" w:hAnsi="Calibri"/>
          <w:b/>
          <w:color w:val="000000"/>
        </w:rPr>
      </w:pPr>
    </w:p>
    <w:p w:rsidR="0097380C" w:rsidRPr="0097380C" w:rsidRDefault="0097380C" w:rsidP="0097380C">
      <w:pPr>
        <w:spacing w:line="253" w:lineRule="atLeast"/>
        <w:jc w:val="center"/>
        <w:rPr>
          <w:rFonts w:ascii="Calibri" w:hAnsi="Calibri"/>
          <w:color w:val="000000"/>
          <w:sz w:val="44"/>
          <w:szCs w:val="44"/>
        </w:rPr>
      </w:pPr>
      <w:r w:rsidRPr="0097380C">
        <w:rPr>
          <w:b/>
          <w:bCs/>
          <w:i/>
          <w:iCs/>
          <w:color w:val="8064A2" w:themeColor="accent4"/>
          <w:sz w:val="44"/>
          <w:szCs w:val="44"/>
        </w:rPr>
        <w:t>Экскурсия - развлечение « Бесценная и всем необходимая вода»</w:t>
      </w:r>
    </w:p>
    <w:p w:rsidR="0097380C" w:rsidRPr="008015B5" w:rsidRDefault="0097380C" w:rsidP="0097380C">
      <w:pPr>
        <w:jc w:val="center"/>
        <w:rPr>
          <w:b/>
          <w:i/>
          <w:color w:val="8064A2" w:themeColor="accent4"/>
          <w:sz w:val="52"/>
          <w:szCs w:val="52"/>
        </w:rPr>
      </w:pPr>
    </w:p>
    <w:p w:rsidR="0097380C" w:rsidRPr="008015B5" w:rsidRDefault="0097380C" w:rsidP="0097380C">
      <w:pPr>
        <w:spacing w:line="253" w:lineRule="atLeast"/>
        <w:jc w:val="center"/>
        <w:rPr>
          <w:rFonts w:ascii="Calibri" w:hAnsi="Calibri"/>
          <w:b/>
          <w:i/>
          <w:color w:val="8064A2" w:themeColor="accent4"/>
        </w:rPr>
      </w:pPr>
      <w:r w:rsidRPr="008015B5">
        <w:rPr>
          <w:b/>
          <w:i/>
          <w:color w:val="8064A2" w:themeColor="accent4"/>
        </w:rPr>
        <w:t> </w:t>
      </w:r>
    </w:p>
    <w:p w:rsidR="0097380C" w:rsidRPr="00B81ABB" w:rsidRDefault="0097380C" w:rsidP="0097380C">
      <w:pPr>
        <w:spacing w:line="253" w:lineRule="atLeast"/>
        <w:jc w:val="center"/>
        <w:rPr>
          <w:rFonts w:ascii="Calibri" w:hAnsi="Calibri"/>
          <w:color w:val="000000"/>
        </w:rPr>
      </w:pPr>
      <w:r w:rsidRPr="0097380C">
        <w:rPr>
          <w:color w:val="000000"/>
        </w:rPr>
        <w:drawing>
          <wp:inline distT="0" distB="0" distL="0" distR="0">
            <wp:extent cx="2702885" cy="1977012"/>
            <wp:effectExtent l="19050" t="0" r="2215" b="0"/>
            <wp:docPr id="7" name="Рисунок 6" descr="http://np.pl.ua/wp-content/uploads/2016/11/810741194_main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np.pl.ua/wp-content/uploads/2016/11/810741194_main_bi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760" cy="1982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1ABB">
        <w:rPr>
          <w:color w:val="000000"/>
        </w:rPr>
        <w:t> </w:t>
      </w:r>
    </w:p>
    <w:p w:rsidR="0097380C" w:rsidRPr="00B81ABB" w:rsidRDefault="0097380C" w:rsidP="0097380C">
      <w:pPr>
        <w:spacing w:line="253" w:lineRule="atLeast"/>
        <w:jc w:val="center"/>
        <w:rPr>
          <w:rFonts w:ascii="Calibri" w:hAnsi="Calibri"/>
          <w:color w:val="000000"/>
        </w:rPr>
      </w:pPr>
      <w:r w:rsidRPr="00B81ABB">
        <w:rPr>
          <w:color w:val="000000"/>
        </w:rPr>
        <w:t> </w:t>
      </w:r>
    </w:p>
    <w:p w:rsidR="0097380C" w:rsidRPr="00B81ABB" w:rsidRDefault="0097380C" w:rsidP="0097380C">
      <w:pPr>
        <w:spacing w:line="253" w:lineRule="atLeast"/>
        <w:jc w:val="center"/>
        <w:rPr>
          <w:rFonts w:ascii="Calibri" w:hAnsi="Calibri"/>
          <w:color w:val="000000"/>
        </w:rPr>
      </w:pPr>
      <w:r w:rsidRPr="00B81ABB">
        <w:rPr>
          <w:color w:val="000000"/>
        </w:rPr>
        <w:t> </w:t>
      </w:r>
    </w:p>
    <w:p w:rsidR="0097380C" w:rsidRPr="00B81ABB" w:rsidRDefault="0097380C" w:rsidP="0097380C">
      <w:pPr>
        <w:spacing w:line="253" w:lineRule="atLeast"/>
        <w:jc w:val="center"/>
        <w:rPr>
          <w:rFonts w:ascii="Calibri" w:hAnsi="Calibri"/>
          <w:color w:val="000000"/>
        </w:rPr>
      </w:pPr>
      <w:r w:rsidRPr="00B81ABB">
        <w:rPr>
          <w:color w:val="000000"/>
        </w:rPr>
        <w:t> </w:t>
      </w:r>
    </w:p>
    <w:p w:rsidR="0097380C" w:rsidRPr="00B81ABB" w:rsidRDefault="0097380C" w:rsidP="0097380C">
      <w:pPr>
        <w:spacing w:line="253" w:lineRule="atLeast"/>
        <w:jc w:val="center"/>
        <w:rPr>
          <w:rFonts w:ascii="Calibri" w:hAnsi="Calibri"/>
          <w:color w:val="000000"/>
        </w:rPr>
      </w:pPr>
    </w:p>
    <w:p w:rsidR="0097380C" w:rsidRPr="00B81ABB" w:rsidRDefault="0097380C" w:rsidP="0097380C">
      <w:pPr>
        <w:spacing w:line="253" w:lineRule="atLeast"/>
        <w:jc w:val="center"/>
        <w:rPr>
          <w:rFonts w:ascii="Calibri" w:hAnsi="Calibri"/>
          <w:color w:val="000000"/>
        </w:rPr>
      </w:pPr>
      <w:r w:rsidRPr="00B81ABB">
        <w:rPr>
          <w:color w:val="000000"/>
        </w:rPr>
        <w:t> </w:t>
      </w:r>
    </w:p>
    <w:p w:rsidR="0097380C" w:rsidRPr="00B81ABB" w:rsidRDefault="0097380C" w:rsidP="0097380C">
      <w:pPr>
        <w:spacing w:line="253" w:lineRule="atLeast"/>
        <w:jc w:val="center"/>
        <w:rPr>
          <w:rFonts w:ascii="Calibri" w:hAnsi="Calibri"/>
          <w:color w:val="000000"/>
        </w:rPr>
      </w:pPr>
      <w:r w:rsidRPr="00B81ABB">
        <w:rPr>
          <w:color w:val="000000"/>
        </w:rPr>
        <w:t> </w:t>
      </w:r>
    </w:p>
    <w:p w:rsidR="0097380C" w:rsidRPr="00B81ABB" w:rsidRDefault="0097380C" w:rsidP="0097380C">
      <w:pPr>
        <w:spacing w:line="253" w:lineRule="atLeast"/>
        <w:jc w:val="right"/>
        <w:rPr>
          <w:rFonts w:ascii="Calibri" w:hAnsi="Calibri"/>
          <w:color w:val="000000"/>
        </w:rPr>
      </w:pPr>
      <w:r w:rsidRPr="00B81ABB">
        <w:rPr>
          <w:color w:val="000000"/>
        </w:rPr>
        <w:t> </w:t>
      </w:r>
    </w:p>
    <w:p w:rsidR="0097380C" w:rsidRPr="0097380C" w:rsidRDefault="0097380C" w:rsidP="0097380C">
      <w:pPr>
        <w:spacing w:line="253" w:lineRule="atLeast"/>
        <w:jc w:val="right"/>
        <w:rPr>
          <w:color w:val="000000"/>
        </w:rPr>
      </w:pPr>
      <w:r w:rsidRPr="00B81ABB">
        <w:rPr>
          <w:color w:val="000000"/>
        </w:rPr>
        <w:t>                           </w:t>
      </w:r>
      <w:r>
        <w:rPr>
          <w:color w:val="000000"/>
        </w:rPr>
        <w:t>                             </w:t>
      </w:r>
      <w:r w:rsidRPr="00B81ABB">
        <w:rPr>
          <w:color w:val="000000"/>
        </w:rPr>
        <w:t>  </w:t>
      </w:r>
      <w:r w:rsidRPr="00B81ABB">
        <w:rPr>
          <w:b/>
          <w:color w:val="000000"/>
        </w:rPr>
        <w:t>Подготовила:</w:t>
      </w:r>
    </w:p>
    <w:p w:rsidR="0097380C" w:rsidRPr="00B81ABB" w:rsidRDefault="0097380C" w:rsidP="0097380C">
      <w:pPr>
        <w:spacing w:line="253" w:lineRule="atLeast"/>
        <w:jc w:val="right"/>
        <w:rPr>
          <w:rFonts w:ascii="Calibri" w:hAnsi="Calibri"/>
          <w:b/>
          <w:color w:val="000000"/>
        </w:rPr>
      </w:pPr>
      <w:r w:rsidRPr="00B81ABB">
        <w:rPr>
          <w:b/>
          <w:color w:val="000000"/>
        </w:rPr>
        <w:t>Воспитатель 1 категории</w:t>
      </w:r>
    </w:p>
    <w:p w:rsidR="0097380C" w:rsidRPr="00B81ABB" w:rsidRDefault="0097380C" w:rsidP="0097380C">
      <w:pPr>
        <w:spacing w:line="253" w:lineRule="atLeast"/>
        <w:jc w:val="right"/>
        <w:rPr>
          <w:rFonts w:ascii="Calibri" w:hAnsi="Calibri"/>
          <w:b/>
          <w:color w:val="000000"/>
        </w:rPr>
      </w:pPr>
      <w:proofErr w:type="spellStart"/>
      <w:r w:rsidRPr="00B81ABB">
        <w:rPr>
          <w:b/>
          <w:color w:val="000000"/>
        </w:rPr>
        <w:t>Кунст</w:t>
      </w:r>
      <w:proofErr w:type="spellEnd"/>
      <w:r w:rsidRPr="00B81ABB">
        <w:rPr>
          <w:b/>
          <w:color w:val="000000"/>
        </w:rPr>
        <w:t xml:space="preserve"> Н.Н</w:t>
      </w:r>
    </w:p>
    <w:p w:rsidR="0097380C" w:rsidRPr="0097380C" w:rsidRDefault="0097380C" w:rsidP="0097380C">
      <w:pPr>
        <w:spacing w:line="253" w:lineRule="atLeast"/>
        <w:jc w:val="center"/>
        <w:rPr>
          <w:rFonts w:ascii="Calibri" w:hAnsi="Calibri"/>
          <w:b/>
          <w:color w:val="000000"/>
        </w:rPr>
      </w:pPr>
      <w:r w:rsidRPr="00B81ABB">
        <w:rPr>
          <w:b/>
          <w:color w:val="000000"/>
        </w:rPr>
        <w:t xml:space="preserve">2017 </w:t>
      </w:r>
      <w:r>
        <w:rPr>
          <w:b/>
          <w:color w:val="000000"/>
        </w:rPr>
        <w:t>г</w:t>
      </w:r>
    </w:p>
    <w:p w:rsidR="0097380C" w:rsidRDefault="0097380C" w:rsidP="0097380C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97380C" w:rsidRDefault="0097380C" w:rsidP="0097380C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97380C" w:rsidRDefault="0097380C" w:rsidP="0097380C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97380C" w:rsidRDefault="0097380C" w:rsidP="0097380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создать у детей радостное  настроение, показать огромное значение воды для всех живых существ, уточнить представления детей о разных состояниях воды, развивать умение отгадывать загадки.</w:t>
      </w:r>
    </w:p>
    <w:p w:rsidR="0097380C" w:rsidRDefault="0097380C" w:rsidP="0097380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Предшествующая работа</w:t>
      </w:r>
      <w:r>
        <w:rPr>
          <w:rStyle w:val="c0"/>
          <w:color w:val="000000"/>
          <w:sz w:val="28"/>
          <w:szCs w:val="28"/>
        </w:rPr>
        <w:t>: игры с водой, наблюдение за дождем, льдом, снегом, беседы о воде, о состояниях воды,  о том, как вода помогает человеку, чтение и рассматривание иллюстраций по теме «Вода».</w:t>
      </w:r>
    </w:p>
    <w:p w:rsidR="0097380C" w:rsidRDefault="0097380C" w:rsidP="0097380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i/>
          <w:iCs/>
          <w:color w:val="000000"/>
          <w:sz w:val="28"/>
          <w:szCs w:val="28"/>
        </w:rPr>
        <w:t>Атрибутика</w:t>
      </w:r>
      <w:r>
        <w:rPr>
          <w:rStyle w:val="c0"/>
          <w:color w:val="000000"/>
          <w:sz w:val="28"/>
          <w:szCs w:val="28"/>
        </w:rPr>
        <w:t>: 2 ведра, 2 бутылки, 2 воронки, 2 стакана, 2 зонтика, мягкие флаконы из-под шампуней (гелей для душа),  эмблемы «капелек» для награждения (маленькие и большие).</w:t>
      </w:r>
      <w:proofErr w:type="gramEnd"/>
    </w:p>
    <w:p w:rsidR="0097380C" w:rsidRDefault="0097380C" w:rsidP="0097380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 развлечения</w:t>
      </w:r>
      <w:r>
        <w:rPr>
          <w:rStyle w:val="c0"/>
          <w:color w:val="000000"/>
          <w:sz w:val="28"/>
          <w:szCs w:val="28"/>
        </w:rPr>
        <w:t>: (можно проводить на участке детского сада)</w:t>
      </w:r>
    </w:p>
    <w:p w:rsidR="0097380C" w:rsidRDefault="0097380C" w:rsidP="0097380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Под музыку вальса, в костюме Царицы Воды (корона с изображением капель и прозрачная накидка), входит воспитатель</w:t>
      </w:r>
    </w:p>
    <w:p w:rsidR="0097380C" w:rsidRDefault="0097380C" w:rsidP="0097380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 Здравствуйте, ребята. Вы узнали меня? Наверное, нет. Я нужна на небе и на земле, никто и ничто не может обходиться без меня. Я необходима всем-всем-всем.</w:t>
      </w:r>
    </w:p>
    <w:p w:rsidR="0097380C" w:rsidRDefault="0097380C" w:rsidP="0097380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Одним – чтобы плыть,</w:t>
      </w:r>
    </w:p>
    <w:p w:rsidR="0097380C" w:rsidRDefault="0097380C" w:rsidP="0097380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Другим – чтобы жажду утолить,</w:t>
      </w:r>
    </w:p>
    <w:p w:rsidR="0097380C" w:rsidRDefault="0097380C" w:rsidP="0097380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Третьим – что-нибудь помыть,</w:t>
      </w:r>
    </w:p>
    <w:p w:rsidR="0097380C" w:rsidRDefault="0097380C" w:rsidP="0097380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хозяйкам, чтобы кушанья разные варить!</w:t>
      </w:r>
    </w:p>
    <w:p w:rsidR="0097380C" w:rsidRDefault="0097380C" w:rsidP="0097380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 же я? Я  - Царица Вода!</w:t>
      </w:r>
    </w:p>
    <w:p w:rsidR="0097380C" w:rsidRDefault="0097380C" w:rsidP="0097380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вы, ребята, знаете кому и зачем нужна вода? Отвечайте на мои вопросы, а за правильный ответ будет вам «капля» воды и кто больше всех соберет «капелек»,  тот и победит  сегодня.</w:t>
      </w:r>
    </w:p>
    <w:p w:rsidR="0097380C" w:rsidRDefault="0097380C" w:rsidP="0097380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 без воды не может жить?   (люди, растения, животные, птицы)</w:t>
      </w:r>
    </w:p>
    <w:p w:rsidR="0097380C" w:rsidRDefault="0097380C" w:rsidP="0097380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Зачем нужна вода растениям и животным?    (чтобы жить и расти)</w:t>
      </w:r>
    </w:p>
    <w:p w:rsidR="0097380C" w:rsidRDefault="0097380C" w:rsidP="0097380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люди делают с водой?     (готовят обед, пьют, купаются, стирают, моют, поливают)</w:t>
      </w:r>
    </w:p>
    <w:p w:rsidR="0097380C" w:rsidRDefault="0097380C" w:rsidP="0097380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Где на земле встречается вода?     (в морях, реках, озерах, океанах, ручьях, в лужах).</w:t>
      </w:r>
    </w:p>
    <w:p w:rsidR="0097380C" w:rsidRDefault="0097380C" w:rsidP="0097380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Есть ли вода на небе? где?    (есть: в тучах, облаках, в снежинках, туманах)</w:t>
      </w:r>
    </w:p>
    <w:p w:rsidR="0097380C" w:rsidRDefault="0097380C" w:rsidP="0097380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В.: Молодцы, ребята. Все правильно сказали: растения надо поливать водой, иначе они засохнут, животным надо пить воду, а некоторые,  например, рыбы, в ней живут. Людям вода нужна постоянно: чтобы пить, купаться, мыть, стирать, закаляться и отдыхать возле воды. Ни одно живое существо не может обходиться без воды. Я – Царица на земле и на небе. Царица всей природы. На земле я в морях, океанах, и реках, а еще я есть и под землей в колодцах и родниках. Люди знают, что родниковая вода самая чистая, вкусная и полезная, и, приходя к роднику, люди набирают для себя чистой воды. Вот и мы с вами наполним сейчас наши бутылки чистой родниковой водой.</w:t>
      </w:r>
    </w:p>
    <w:p w:rsidR="0097380C" w:rsidRDefault="0097380C" w:rsidP="0097380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 xml:space="preserve">(Проводится игра-эстафета «Набери воды в бутылку». 2 команды стаканами с водой из ведер по очереди наполняют через воронку бутылки на другом </w:t>
      </w:r>
      <w:r>
        <w:rPr>
          <w:rStyle w:val="c0"/>
          <w:color w:val="000000"/>
          <w:sz w:val="28"/>
          <w:szCs w:val="28"/>
        </w:rPr>
        <w:lastRenderedPageBreak/>
        <w:t>конце площадки.</w:t>
      </w:r>
      <w:proofErr w:type="gramEnd"/>
      <w:r>
        <w:rPr>
          <w:rStyle w:val="c0"/>
          <w:color w:val="000000"/>
          <w:sz w:val="28"/>
          <w:szCs w:val="28"/>
        </w:rPr>
        <w:t xml:space="preserve"> Кто первым наполнит бутылку, тот и победил. </w:t>
      </w:r>
      <w:proofErr w:type="gramStart"/>
      <w:r>
        <w:rPr>
          <w:rStyle w:val="c0"/>
          <w:color w:val="000000"/>
          <w:sz w:val="28"/>
          <w:szCs w:val="28"/>
        </w:rPr>
        <w:t>Участники команды- победительницы награждаются «каплями»).</w:t>
      </w:r>
      <w:proofErr w:type="gramEnd"/>
    </w:p>
    <w:p w:rsidR="0097380C" w:rsidRDefault="0097380C" w:rsidP="0097380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В.: Но в небе я тоже бываю, когда по нему ползут тучи. Ну-ка, кто мне расскажет про небесную воду.</w:t>
      </w:r>
    </w:p>
    <w:p w:rsidR="0097380C" w:rsidRDefault="0097380C" w:rsidP="0097380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</w:t>
      </w:r>
      <w:proofErr w:type="gramStart"/>
      <w:r>
        <w:rPr>
          <w:rStyle w:val="c0"/>
          <w:color w:val="000000"/>
          <w:sz w:val="28"/>
          <w:szCs w:val="28"/>
        </w:rPr>
        <w:t>в</w:t>
      </w:r>
      <w:proofErr w:type="gramEnd"/>
      <w:r>
        <w:rPr>
          <w:rStyle w:val="c0"/>
          <w:color w:val="000000"/>
          <w:sz w:val="28"/>
          <w:szCs w:val="28"/>
        </w:rPr>
        <w:t>ыходят двое детей, читают стихи про дождь)</w:t>
      </w:r>
    </w:p>
    <w:p w:rsidR="0097380C" w:rsidRDefault="0097380C" w:rsidP="0097380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Дождик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д</w:t>
      </w:r>
      <w:proofErr w:type="gramEnd"/>
      <w:r>
        <w:rPr>
          <w:rStyle w:val="c0"/>
          <w:color w:val="000000"/>
          <w:sz w:val="28"/>
          <w:szCs w:val="28"/>
        </w:rPr>
        <w:t>ождик, поливай,  будет хлеба каравай,                    </w:t>
      </w:r>
    </w:p>
    <w:p w:rsidR="0097380C" w:rsidRDefault="0097380C" w:rsidP="0097380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Дождик, дождик, припусти,  дай гороху подрасти</w:t>
      </w:r>
    </w:p>
    <w:p w:rsidR="0097380C" w:rsidRDefault="0097380C" w:rsidP="0097380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Дождик, дождик  ты идешь,  погулять нам не даешь? </w:t>
      </w:r>
    </w:p>
    <w:p w:rsidR="0097380C" w:rsidRDefault="0097380C" w:rsidP="0097380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Я водою, дождевою, </w:t>
      </w:r>
      <w:proofErr w:type="spellStart"/>
      <w:r>
        <w:rPr>
          <w:rStyle w:val="c0"/>
          <w:color w:val="000000"/>
          <w:sz w:val="28"/>
          <w:szCs w:val="28"/>
        </w:rPr>
        <w:t>земою</w:t>
      </w:r>
      <w:proofErr w:type="spellEnd"/>
      <w:r>
        <w:rPr>
          <w:rStyle w:val="c0"/>
          <w:color w:val="000000"/>
          <w:sz w:val="28"/>
          <w:szCs w:val="28"/>
        </w:rPr>
        <w:t xml:space="preserve">, </w:t>
      </w:r>
      <w:proofErr w:type="gramStart"/>
      <w:r>
        <w:rPr>
          <w:rStyle w:val="c0"/>
          <w:color w:val="000000"/>
          <w:sz w:val="28"/>
          <w:szCs w:val="28"/>
        </w:rPr>
        <w:t>мою</w:t>
      </w:r>
      <w:proofErr w:type="gramEnd"/>
      <w:r>
        <w:rPr>
          <w:rStyle w:val="c0"/>
          <w:color w:val="000000"/>
          <w:sz w:val="28"/>
          <w:szCs w:val="28"/>
        </w:rPr>
        <w:t>, мою.</w:t>
      </w:r>
    </w:p>
    <w:p w:rsidR="0097380C" w:rsidRDefault="0097380C" w:rsidP="0097380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Мою улицу и двор,  мою крышу и забор,</w:t>
      </w:r>
    </w:p>
    <w:p w:rsidR="0097380C" w:rsidRDefault="0097380C" w:rsidP="0097380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калитку умываю, деревья, и кусты,</w:t>
      </w:r>
    </w:p>
    <w:p w:rsidR="0097380C" w:rsidRDefault="0097380C" w:rsidP="0097380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Чтобы были к Первомаю, все умыты и чисты!</w:t>
      </w:r>
    </w:p>
    <w:p w:rsidR="0097380C" w:rsidRDefault="0097380C" w:rsidP="0097380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В.: Молодцы, ребята, хорошие стихи про дождь.  Вот вам мои «капельки».</w:t>
      </w:r>
    </w:p>
    <w:p w:rsidR="0097380C" w:rsidRDefault="0097380C" w:rsidP="0097380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у меня для ребят и игра есть подходящая:  «Зонтики»</w:t>
      </w:r>
    </w:p>
    <w:p w:rsidR="0097380C" w:rsidRDefault="0097380C" w:rsidP="0097380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i/>
          <w:iCs/>
          <w:color w:val="000000"/>
          <w:sz w:val="28"/>
          <w:szCs w:val="28"/>
        </w:rPr>
        <w:t>(Проводится игра-эстафета</w:t>
      </w:r>
      <w:r>
        <w:rPr>
          <w:rStyle w:val="c0"/>
          <w:color w:val="000000"/>
          <w:sz w:val="28"/>
          <w:szCs w:val="28"/>
        </w:rPr>
        <w:t> «Зонтики». 2 команды, 2 зонтика.</w:t>
      </w:r>
      <w:proofErr w:type="gramEnd"/>
      <w:r>
        <w:rPr>
          <w:rStyle w:val="c0"/>
          <w:color w:val="000000"/>
          <w:sz w:val="28"/>
          <w:szCs w:val="28"/>
        </w:rPr>
        <w:t xml:space="preserve"> Ребенок с зонтиком добегает до кегли на другом конце площадки и возвращается назад спиной, передает зонтик следующему игроку. </w:t>
      </w:r>
      <w:proofErr w:type="gramStart"/>
      <w:r>
        <w:rPr>
          <w:rStyle w:val="c0"/>
          <w:color w:val="000000"/>
          <w:sz w:val="28"/>
          <w:szCs w:val="28"/>
        </w:rPr>
        <w:t>Участники команды-победительницы награждаются «каплями»)</w:t>
      </w:r>
      <w:proofErr w:type="gramEnd"/>
    </w:p>
    <w:p w:rsidR="0097380C" w:rsidRDefault="0097380C" w:rsidP="0097380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В.: Ой, какие вы ловкие и умелые. А загадки вы отгадывать любите? Только помните, что все мои загадки связаны с водой (отгадавшим загадку – «капельку»)</w:t>
      </w:r>
    </w:p>
    <w:p w:rsidR="0097380C" w:rsidRDefault="0097380C" w:rsidP="0097380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Без пути и без дороги</w:t>
      </w:r>
    </w:p>
    <w:p w:rsidR="0097380C" w:rsidRDefault="0097380C" w:rsidP="0097380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Ходит самый длинноногий,</w:t>
      </w:r>
    </w:p>
    <w:p w:rsidR="0097380C" w:rsidRDefault="0097380C" w:rsidP="0097380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тучах прячется, во мгле,</w:t>
      </w:r>
    </w:p>
    <w:p w:rsidR="0097380C" w:rsidRDefault="0097380C" w:rsidP="0097380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Только ноги на земле (дождь)</w:t>
      </w:r>
    </w:p>
    <w:p w:rsidR="0097380C" w:rsidRDefault="0097380C" w:rsidP="0097380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В.: Да, ребята, все эти явления природы – снежинки, сосульки, лед, облака – тоже связаны с водой.</w:t>
      </w:r>
      <w:proofErr w:type="gramEnd"/>
      <w:r>
        <w:rPr>
          <w:rStyle w:val="c0"/>
          <w:color w:val="000000"/>
          <w:sz w:val="28"/>
          <w:szCs w:val="28"/>
        </w:rPr>
        <w:t xml:space="preserve">  Лед и сосульки – замерзшая вода, снежинки – замерзший дождь, а облака – это капельки воды,  летящие по небу.</w:t>
      </w:r>
    </w:p>
    <w:p w:rsidR="0097380C" w:rsidRDefault="0097380C" w:rsidP="0097380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(выходит ребенок, рассказывает </w:t>
      </w:r>
      <w:proofErr w:type="gramStart"/>
      <w:r>
        <w:rPr>
          <w:rStyle w:val="c0"/>
          <w:color w:val="000000"/>
          <w:sz w:val="28"/>
          <w:szCs w:val="28"/>
        </w:rPr>
        <w:t>стихотворение  про облака</w:t>
      </w:r>
      <w:proofErr w:type="gramEnd"/>
      <w:r>
        <w:rPr>
          <w:rStyle w:val="c0"/>
          <w:color w:val="000000"/>
          <w:sz w:val="28"/>
          <w:szCs w:val="28"/>
        </w:rPr>
        <w:t>)</w:t>
      </w:r>
    </w:p>
    <w:p w:rsidR="0097380C" w:rsidRDefault="0097380C" w:rsidP="0097380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(воспитатель дает ребенку «капельку»)</w:t>
      </w:r>
    </w:p>
    <w:p w:rsidR="0097380C" w:rsidRDefault="0097380C" w:rsidP="0097380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В.: А теперь мы с вами поиграем. Отгадайте загадку:</w:t>
      </w:r>
    </w:p>
    <w:p w:rsidR="0097380C" w:rsidRDefault="0097380C" w:rsidP="0097380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Бегу я как по лесенке,</w:t>
      </w:r>
    </w:p>
    <w:p w:rsidR="0097380C" w:rsidRDefault="0097380C" w:rsidP="0097380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 камешкам звеня,</w:t>
      </w:r>
    </w:p>
    <w:p w:rsidR="0097380C" w:rsidRDefault="0097380C" w:rsidP="0097380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Издалека по песенке</w:t>
      </w:r>
    </w:p>
    <w:p w:rsidR="0097380C" w:rsidRDefault="0097380C" w:rsidP="0097380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Узнаете меня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 xml:space="preserve">      (</w:t>
      </w:r>
      <w:proofErr w:type="gramStart"/>
      <w:r>
        <w:rPr>
          <w:rStyle w:val="c0"/>
          <w:color w:val="000000"/>
          <w:sz w:val="28"/>
          <w:szCs w:val="28"/>
        </w:rPr>
        <w:t>р</w:t>
      </w:r>
      <w:proofErr w:type="gramEnd"/>
      <w:r>
        <w:rPr>
          <w:rStyle w:val="c0"/>
          <w:color w:val="000000"/>
          <w:sz w:val="28"/>
          <w:szCs w:val="28"/>
        </w:rPr>
        <w:t>учей)</w:t>
      </w:r>
    </w:p>
    <w:p w:rsidR="0097380C" w:rsidRDefault="0097380C" w:rsidP="0097380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Игра  «Ручеек»</w:t>
      </w:r>
    </w:p>
    <w:p w:rsidR="0097380C" w:rsidRDefault="0097380C" w:rsidP="0097380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(воспитатель проводит игру «Ручеек»: дети становятся в колонну по двое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д</w:t>
      </w:r>
      <w:proofErr w:type="gramEnd"/>
      <w:r>
        <w:rPr>
          <w:rStyle w:val="c0"/>
          <w:color w:val="000000"/>
          <w:sz w:val="28"/>
          <w:szCs w:val="28"/>
        </w:rPr>
        <w:t>елают «</w:t>
      </w:r>
      <w:proofErr w:type="spellStart"/>
      <w:r>
        <w:rPr>
          <w:rStyle w:val="c0"/>
          <w:color w:val="000000"/>
          <w:sz w:val="28"/>
          <w:szCs w:val="28"/>
        </w:rPr>
        <w:t>воротики</w:t>
      </w:r>
      <w:proofErr w:type="spellEnd"/>
      <w:r>
        <w:rPr>
          <w:rStyle w:val="c0"/>
          <w:color w:val="000000"/>
          <w:sz w:val="28"/>
          <w:szCs w:val="28"/>
        </w:rPr>
        <w:t xml:space="preserve">», ребенок без пары проходит через </w:t>
      </w:r>
      <w:proofErr w:type="spellStart"/>
      <w:r>
        <w:rPr>
          <w:rStyle w:val="c0"/>
          <w:color w:val="000000"/>
          <w:sz w:val="28"/>
          <w:szCs w:val="28"/>
        </w:rPr>
        <w:t>воротики</w:t>
      </w:r>
      <w:proofErr w:type="spellEnd"/>
      <w:r>
        <w:rPr>
          <w:rStyle w:val="c0"/>
          <w:color w:val="000000"/>
          <w:sz w:val="28"/>
          <w:szCs w:val="28"/>
        </w:rPr>
        <w:t xml:space="preserve">,  и выбирая себе пару, становится в конце колонны. </w:t>
      </w:r>
      <w:proofErr w:type="gramStart"/>
      <w:r>
        <w:rPr>
          <w:rStyle w:val="c0"/>
          <w:color w:val="000000"/>
          <w:sz w:val="28"/>
          <w:szCs w:val="28"/>
        </w:rPr>
        <w:t>Оставшийся без пары ребенок, повторяет все сначала)</w:t>
      </w:r>
      <w:proofErr w:type="gramEnd"/>
    </w:p>
    <w:p w:rsidR="0097380C" w:rsidRDefault="0097380C" w:rsidP="0097380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В.: Как  хорошо прошел наш праздник воды! А в заключени</w:t>
      </w:r>
      <w:proofErr w:type="gramStart"/>
      <w:r>
        <w:rPr>
          <w:rStyle w:val="c0"/>
          <w:color w:val="000000"/>
          <w:sz w:val="28"/>
          <w:szCs w:val="28"/>
        </w:rPr>
        <w:t>и</w:t>
      </w:r>
      <w:proofErr w:type="gramEnd"/>
      <w:r>
        <w:rPr>
          <w:rStyle w:val="c0"/>
          <w:color w:val="000000"/>
          <w:sz w:val="28"/>
          <w:szCs w:val="28"/>
        </w:rPr>
        <w:t xml:space="preserve">  - подсчитаем лучшего «водяного» знатока (</w:t>
      </w:r>
      <w:proofErr w:type="spellStart"/>
      <w:r>
        <w:rPr>
          <w:rStyle w:val="c0"/>
          <w:color w:val="000000"/>
          <w:sz w:val="28"/>
          <w:szCs w:val="28"/>
        </w:rPr>
        <w:t>посчитываются</w:t>
      </w:r>
      <w:proofErr w:type="spellEnd"/>
      <w:r>
        <w:rPr>
          <w:rStyle w:val="c0"/>
          <w:color w:val="000000"/>
          <w:sz w:val="28"/>
          <w:szCs w:val="28"/>
        </w:rPr>
        <w:t xml:space="preserve"> «капельки» ; победителю  - «большая капля»; возможно 2-3 победителя с одинаковым количеством «капелек»)</w:t>
      </w:r>
    </w:p>
    <w:p w:rsidR="0097380C" w:rsidRDefault="0097380C" w:rsidP="0097380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 А в конце у меня для вас сюрприз – «живые фонтаны».  Вы, наверное, видели, ребята, как работают фонтаны, как красиво бьют вве</w:t>
      </w:r>
      <w:proofErr w:type="gramStart"/>
      <w:r>
        <w:rPr>
          <w:rStyle w:val="c0"/>
          <w:color w:val="000000"/>
          <w:sz w:val="28"/>
          <w:szCs w:val="28"/>
        </w:rPr>
        <w:t>рх стр</w:t>
      </w:r>
      <w:proofErr w:type="gramEnd"/>
      <w:r>
        <w:rPr>
          <w:rStyle w:val="c0"/>
          <w:color w:val="000000"/>
          <w:sz w:val="28"/>
          <w:szCs w:val="28"/>
        </w:rPr>
        <w:t>уи воды. В жаркий день находиться возле фонтана очень приятно: от него идет прохлада,  и капли воды сверкают на солнце.  Возьмите себе каждый по флакону (воспитатель обходит детей с корзиной пустых флаконов, на крышечках которых заранее проделаны маленькие дырочки) и на участке наполните их водой. Мы запустим  наши фонтаны на участке детского сада, на нашей главной клумбе – пусть еще красивее станут наши цветы!</w:t>
      </w:r>
    </w:p>
    <w:p w:rsidR="0097380C" w:rsidRDefault="0097380C" w:rsidP="0097380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выходят на участок и игра «в фонтаны»  продолжается.</w:t>
      </w:r>
    </w:p>
    <w:p w:rsidR="002F1573" w:rsidRDefault="002F1573"/>
    <w:sectPr w:rsidR="002F1573" w:rsidSect="002F1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97380C"/>
    <w:rsid w:val="002F1573"/>
    <w:rsid w:val="00973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7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7380C"/>
  </w:style>
  <w:style w:type="paragraph" w:styleId="a3">
    <w:name w:val="Balloon Text"/>
    <w:basedOn w:val="a"/>
    <w:link w:val="a4"/>
    <w:uiPriority w:val="99"/>
    <w:semiHidden/>
    <w:unhideWhenUsed/>
    <w:rsid w:val="00973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8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6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815</Words>
  <Characters>4650</Characters>
  <Application>Microsoft Office Word</Application>
  <DocSecurity>0</DocSecurity>
  <Lines>38</Lines>
  <Paragraphs>10</Paragraphs>
  <ScaleCrop>false</ScaleCrop>
  <Company/>
  <LinksUpToDate>false</LinksUpToDate>
  <CharactersWithSpaces>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1</cp:revision>
  <dcterms:created xsi:type="dcterms:W3CDTF">2017-05-24T05:31:00Z</dcterms:created>
  <dcterms:modified xsi:type="dcterms:W3CDTF">2017-05-24T05:37:00Z</dcterms:modified>
</cp:coreProperties>
</file>