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3262">
        <w:rPr>
          <w:rStyle w:val="c3"/>
          <w:b/>
          <w:bCs/>
          <w:color w:val="000000"/>
        </w:rPr>
        <w:t>Дидактическая игра как средство развития мелкой моторики у детей дошкольного возраста.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262">
        <w:rPr>
          <w:rStyle w:val="c0"/>
          <w:color w:val="000000"/>
        </w:rPr>
        <w:t>       Проблема развития мелкой моторики является актуальной, т.к. у детей имеются проблемы в развитии. Для детей с речевой патологией немалую сложность представляют движения пальцев рук, т.к. мелкая моторика тесно связана с речевой функцией. Отмечено стимулирующее влияние функции руки на развитие психических функций и деятельность головного мозга в целом. Общеизвестно также, что в процессе роста ребенка развитие мелкой моторики рук имеет очень большое значение. Это облегчение двигательной координации, преодоление зажатости, скованности.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262">
        <w:rPr>
          <w:rStyle w:val="c0"/>
          <w:color w:val="000000"/>
        </w:rPr>
        <w:t>      Упражнения, разработанные отечественными и зарубежными исследователями, дают возможность сочетать развитие мелкой  моторики с  различными речевыми заданиями. Многими учеными, педагогами, психологами были разработаны игры, дающие возможность органично сочетать движения пальцев рук с упражнениями в дифференциации звуков.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  Известно, что игра - основной вид деятельности дошкольника, а из игрушек наиболее любимы детьми те, которые стимулируют их собственную активность:  моторную, строительную,  социальную. Игра – важнейшее средство психического развития ребенка.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3262">
        <w:rPr>
          <w:rStyle w:val="c0"/>
          <w:b/>
          <w:bCs/>
          <w:color w:val="000000"/>
        </w:rPr>
        <w:t>Значение развития мелкой моторики в процессе формирования познавательных  психических процессов ребенка.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В процессе действия с предметами у детей уже с младенческого возраста начинается развитие мелкой ручной моторики. Оно тесно связано с физиологическим и психическим развитием ребенка.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Первыми появляются хватательные движения. Ребенок хватает  подвешенные над кроваткой предметы и постепенно учится действовать целенаправленно,  правильно определять место предмета в пространстве (направление и расстояние), учитывать в своих действиях форму, величину предметов. Т.о. у него происходит развитие восприятия и зрительно-двигательной координации.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В развитии мелкой моторики у детей раннего возраста большую роль играют соотносящие действия, т.е. такие действия, когда нужно совместить два предмета или две части предмета. Принцип соотносящих действий лежит в основе игровых задач многих дидактических игрушек (башенки, матрешки, пирамидки и т.д.) Играя с ними, у ребенка совершенствуется ловкость рук, глазомер, согласованность действий рук.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Начинать работу по развитию мелкой моторики необходимо с самого раннего возраста. Уже в младенчестве можно выполнять массаж пальчиков, воздействуя тем самым на активные точки, связанные с корой головного мозга. Развитие манипуляций с предметами в наиболее раннем возрасте положительно влияет на формирование познавательных психических процессов: восприятия, памяти, мышления, внимания, воображения, а также на развитие речи.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3262">
        <w:rPr>
          <w:rStyle w:val="c0"/>
          <w:b/>
          <w:bCs/>
          <w:color w:val="000000"/>
        </w:rPr>
        <w:t>Игра как форма организации жизни и деятельности детей.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 Игра – основная деятельность детей. Силой воображения, игровых действий, роли, способностью перевоплощаться в образ дети создают игру.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Дети не ставят в игре каких-то иных целей, чем цель – играть. В игре дети отражают окружающую жизнь и познают те или иные доступные их восприятию и пониманию факты, явления. Но дети даже старшего дошкольного возраста воспринимают лишь внешние стороны и в меньшей степени могут усвоить причины связи.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 xml:space="preserve">    Используя игру как средство ознакомления с окружающим миром, воспитатель имеет возможность направлять внимание детей </w:t>
      </w:r>
      <w:proofErr w:type="gramStart"/>
      <w:r w:rsidRPr="002C3262">
        <w:rPr>
          <w:rStyle w:val="c0"/>
          <w:color w:val="000000"/>
        </w:rPr>
        <w:t>на те</w:t>
      </w:r>
      <w:proofErr w:type="gramEnd"/>
      <w:r w:rsidRPr="002C3262">
        <w:rPr>
          <w:rStyle w:val="c0"/>
          <w:color w:val="000000"/>
        </w:rPr>
        <w:t xml:space="preserve"> явления, которые ценны для расширения круга представлений. И вместе с тем он питает интерес детей развивать любознательность, потребность и сознание необходимости усвоения для обогащения содержания игры, а через игру, в процессе игры формирует умение распоряжаться знаниями в различных условиях. Руководя игрой, педагог воспитывает активное </w:t>
      </w:r>
      <w:r w:rsidRPr="002C3262">
        <w:rPr>
          <w:rStyle w:val="c0"/>
          <w:color w:val="000000"/>
        </w:rPr>
        <w:lastRenderedPageBreak/>
        <w:t>стремление детей что-то узнавать, искать, проявлять усилие и находить, обогащает духовный мир детей. А это все содействует умственному и общему развитию.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 xml:space="preserve">    Таким образом, педагог, организуя жизнь и </w:t>
      </w:r>
      <w:proofErr w:type="spellStart"/>
      <w:proofErr w:type="gramStart"/>
      <w:r w:rsidRPr="002C3262">
        <w:rPr>
          <w:rStyle w:val="c0"/>
          <w:color w:val="000000"/>
        </w:rPr>
        <w:t>и</w:t>
      </w:r>
      <w:proofErr w:type="spellEnd"/>
      <w:proofErr w:type="gramEnd"/>
      <w:r w:rsidRPr="002C3262">
        <w:rPr>
          <w:rStyle w:val="c0"/>
          <w:color w:val="000000"/>
        </w:rPr>
        <w:t xml:space="preserve"> деятельность детей в игре, последовательно развивает активность и инициативу, формирует навыки  самоорганизации в игре.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b/>
          <w:bCs/>
          <w:color w:val="000000"/>
        </w:rPr>
        <w:t>                                             Понятие дидактической игры.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В педагогике и психологии  существует разное понимание дидактической игры.  Ее рассматривают со следующих позиций: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- как деятельность, смысл и цель которой дать детям определенные знания и навыки; как игру, предназначенную для обучения;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- как игру, имеющую дидактическую цель и требующую  соответствующего дидактического материала;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- как процесс использования дидактического материала в игровой деятельности, посредством которого производится обучающее воздействие, способствующее развитию способностей и знаний;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- как единую систему воздействий, направленную на формирование потребности в знаниях, активного интереса к тому, что может явиться их новым источником, а также более совершенных познавательных навыков и умений:  сенсорных, интеллектуальных;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-  как ряд подготовительных операций, включенных в игровую задачу.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Несмотря на некоторые различия, все эти подходы объединены  общими моментами.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 Общепризнанно, что дидактическая  игра, во-первых, имеет дидактическую цель, которая включается в игровую деятельность и сочетается с игровой задачей. Во-вторых, предполагает использование дидактического материала. Необходимо подчеркнуть, что такая игра создается взрослым.  Ребенок  получает ее в готовом виде.  </w:t>
      </w:r>
    </w:p>
    <w:p w:rsidR="002C3262" w:rsidRPr="002C3262" w:rsidRDefault="002C3262" w:rsidP="002C326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C3262">
        <w:rPr>
          <w:rStyle w:val="c0"/>
          <w:color w:val="000000"/>
        </w:rPr>
        <w:t>    Исходя из вышесказанного, можно предложить следующее определение  дидактической игры: это игра, создаваемая взрослым в дидактических целях, которые решаются на основе взаимодействия  игровой и дидактической задач.</w:t>
      </w:r>
    </w:p>
    <w:p w:rsidR="002C3262" w:rsidRPr="002C3262" w:rsidRDefault="002C3262" w:rsidP="002C3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262" w:rsidRPr="002C3262" w:rsidRDefault="002C3262" w:rsidP="002C3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Игры, направленные на развитие мелкой моторики рук:</w:t>
      </w:r>
    </w:p>
    <w:p w:rsidR="002C3262" w:rsidRPr="002C3262" w:rsidRDefault="002C3262" w:rsidP="002C326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Рассмотрим наиболее простые и эффективные игры: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1. </w:t>
      </w:r>
      <w:r w:rsidRPr="002C3262">
        <w:rPr>
          <w:rStyle w:val="a4"/>
          <w:color w:val="000000"/>
        </w:rPr>
        <w:t>Массаж ладошек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2.</w:t>
      </w:r>
      <w:r w:rsidRPr="002C3262">
        <w:rPr>
          <w:rStyle w:val="a4"/>
          <w:color w:val="000000"/>
        </w:rPr>
        <w:t> Ладушки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 xml:space="preserve">Все с детства знают </w:t>
      </w:r>
      <w:proofErr w:type="spellStart"/>
      <w:r w:rsidRPr="002C3262">
        <w:rPr>
          <w:color w:val="000000"/>
        </w:rPr>
        <w:t>потешку</w:t>
      </w:r>
      <w:proofErr w:type="spellEnd"/>
      <w:r w:rsidRPr="002C3262">
        <w:rPr>
          <w:color w:val="000000"/>
        </w:rPr>
        <w:t xml:space="preserve"> «Ладушки-ладушки». Эта игра научит самых маленьких распрямлять пальчики и хлопать в ладоши.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3. </w:t>
      </w:r>
      <w:r w:rsidRPr="002C3262">
        <w:rPr>
          <w:rStyle w:val="a4"/>
          <w:color w:val="000000"/>
        </w:rPr>
        <w:t>Разрывание бумаги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4. </w:t>
      </w:r>
      <w:r w:rsidRPr="002C3262">
        <w:rPr>
          <w:rStyle w:val="a4"/>
          <w:color w:val="000000"/>
        </w:rPr>
        <w:t>Перелистывание страниц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После года разрывание бумаги можно заменить перелистыванием страниц какой-нибудь книжки с картинками или журнала.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5. </w:t>
      </w:r>
      <w:r w:rsidRPr="002C3262">
        <w:rPr>
          <w:rStyle w:val="a4"/>
          <w:color w:val="000000"/>
        </w:rPr>
        <w:t>Бусы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6. </w:t>
      </w:r>
      <w:r w:rsidRPr="002C3262">
        <w:rPr>
          <w:rStyle w:val="a4"/>
          <w:color w:val="000000"/>
        </w:rPr>
        <w:t>Вкладыши-мисочки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lastRenderedPageBreak/>
        <w:t>7. </w:t>
      </w:r>
      <w:r w:rsidRPr="002C3262">
        <w:rPr>
          <w:rStyle w:val="a4"/>
          <w:color w:val="000000"/>
        </w:rPr>
        <w:t>Крупы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8. </w:t>
      </w:r>
      <w:r w:rsidRPr="002C3262">
        <w:rPr>
          <w:rStyle w:val="a4"/>
          <w:color w:val="000000"/>
        </w:rPr>
        <w:t>Баночки с крупами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9. </w:t>
      </w:r>
      <w:r w:rsidRPr="002C3262">
        <w:rPr>
          <w:rStyle w:val="a4"/>
          <w:color w:val="000000"/>
        </w:rPr>
        <w:t>Рисование на песке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Игрушки для развития мелкой моторики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10.</w:t>
      </w:r>
      <w:r w:rsidRPr="002C3262">
        <w:rPr>
          <w:rStyle w:val="a4"/>
          <w:color w:val="000000"/>
        </w:rPr>
        <w:t> Горошина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 xml:space="preserve"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</w:t>
      </w:r>
      <w:proofErr w:type="gramStart"/>
      <w:r w:rsidRPr="002C3262">
        <w:rPr>
          <w:color w:val="000000"/>
        </w:rPr>
        <w:t>Покажите малышу всю цепочку действий медленно несколько раз и тогда он обязательно сможет</w:t>
      </w:r>
      <w:proofErr w:type="gramEnd"/>
      <w:r w:rsidRPr="002C3262">
        <w:rPr>
          <w:color w:val="000000"/>
        </w:rPr>
        <w:t xml:space="preserve">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11.</w:t>
      </w:r>
      <w:r w:rsidRPr="002C3262">
        <w:rPr>
          <w:rStyle w:val="a4"/>
          <w:color w:val="000000"/>
        </w:rPr>
        <w:t> Завинчивание крышек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12.</w:t>
      </w:r>
      <w:r w:rsidRPr="002C3262">
        <w:rPr>
          <w:rStyle w:val="a4"/>
          <w:color w:val="000000"/>
        </w:rPr>
        <w:t> Застегивание, расстегивание и шнуровка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13. </w:t>
      </w:r>
      <w:r w:rsidRPr="002C3262">
        <w:rPr>
          <w:rStyle w:val="a4"/>
          <w:color w:val="000000"/>
        </w:rPr>
        <w:t>Лепка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Упражнения для развития мелкой моторики рук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14. </w:t>
      </w:r>
      <w:r w:rsidRPr="002C3262">
        <w:rPr>
          <w:rStyle w:val="a4"/>
          <w:color w:val="000000"/>
        </w:rPr>
        <w:t>Рисование и раскрашивание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15. </w:t>
      </w:r>
      <w:r w:rsidRPr="002C3262">
        <w:rPr>
          <w:rStyle w:val="a4"/>
          <w:color w:val="000000"/>
        </w:rPr>
        <w:t xml:space="preserve">Собирание мозаик и </w:t>
      </w:r>
      <w:proofErr w:type="spellStart"/>
      <w:r w:rsidRPr="002C3262">
        <w:rPr>
          <w:rStyle w:val="a4"/>
          <w:color w:val="000000"/>
        </w:rPr>
        <w:t>паззлов</w:t>
      </w:r>
      <w:proofErr w:type="spellEnd"/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 xml:space="preserve">Для детей до 3 лет выбирают </w:t>
      </w:r>
      <w:proofErr w:type="spellStart"/>
      <w:r w:rsidRPr="002C3262">
        <w:rPr>
          <w:color w:val="000000"/>
        </w:rPr>
        <w:t>паззлы</w:t>
      </w:r>
      <w:proofErr w:type="spellEnd"/>
      <w:r w:rsidRPr="002C3262">
        <w:rPr>
          <w:color w:val="000000"/>
        </w:rPr>
        <w:t xml:space="preserve"> и мозаики с крупными частями. </w:t>
      </w:r>
      <w:proofErr w:type="spellStart"/>
      <w:r w:rsidRPr="002C3262">
        <w:rPr>
          <w:color w:val="000000"/>
        </w:rPr>
        <w:t>Паззлы</w:t>
      </w:r>
      <w:proofErr w:type="spellEnd"/>
      <w:r w:rsidRPr="002C3262">
        <w:rPr>
          <w:color w:val="000000"/>
        </w:rPr>
        <w:t xml:space="preserve"> также тренируют воображение.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>16. </w:t>
      </w:r>
      <w:r w:rsidRPr="002C3262">
        <w:rPr>
          <w:rStyle w:val="a4"/>
          <w:color w:val="000000"/>
        </w:rPr>
        <w:t>Вырезание</w:t>
      </w:r>
    </w:p>
    <w:p w:rsidR="002C3262" w:rsidRPr="002C3262" w:rsidRDefault="002C3262" w:rsidP="002C32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262">
        <w:rPr>
          <w:color w:val="000000"/>
        </w:rPr>
        <w:t xml:space="preserve">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</w:t>
      </w:r>
      <w:proofErr w:type="gramStart"/>
      <w:r w:rsidRPr="002C3262">
        <w:rPr>
          <w:color w:val="000000"/>
        </w:rPr>
        <w:t>воображение</w:t>
      </w:r>
      <w:proofErr w:type="gramEnd"/>
      <w:r w:rsidRPr="002C3262">
        <w:rPr>
          <w:color w:val="000000"/>
        </w:rPr>
        <w:t xml:space="preserve"> и творческое мышление.</w:t>
      </w:r>
    </w:p>
    <w:p w:rsidR="0088364A" w:rsidRPr="002C3262" w:rsidRDefault="0088364A">
      <w:pPr>
        <w:rPr>
          <w:rFonts w:ascii="Times New Roman" w:hAnsi="Times New Roman" w:cs="Times New Roman"/>
          <w:sz w:val="24"/>
          <w:szCs w:val="24"/>
        </w:rPr>
      </w:pPr>
    </w:p>
    <w:sectPr w:rsidR="0088364A" w:rsidRPr="002C3262" w:rsidSect="0088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3A1"/>
    <w:multiLevelType w:val="multilevel"/>
    <w:tmpl w:val="FAF4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C3262"/>
    <w:rsid w:val="002C3262"/>
    <w:rsid w:val="0088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2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3262"/>
  </w:style>
  <w:style w:type="character" w:customStyle="1" w:styleId="c11">
    <w:name w:val="c11"/>
    <w:basedOn w:val="a0"/>
    <w:rsid w:val="002C3262"/>
  </w:style>
  <w:style w:type="character" w:customStyle="1" w:styleId="c6">
    <w:name w:val="c6"/>
    <w:basedOn w:val="a0"/>
    <w:rsid w:val="002C3262"/>
  </w:style>
  <w:style w:type="paragraph" w:customStyle="1" w:styleId="c1">
    <w:name w:val="c1"/>
    <w:basedOn w:val="a"/>
    <w:rsid w:val="002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3262"/>
  </w:style>
  <w:style w:type="character" w:customStyle="1" w:styleId="c0">
    <w:name w:val="c0"/>
    <w:basedOn w:val="a0"/>
    <w:rsid w:val="002C3262"/>
  </w:style>
  <w:style w:type="paragraph" w:styleId="a3">
    <w:name w:val="Normal (Web)"/>
    <w:basedOn w:val="a"/>
    <w:uiPriority w:val="99"/>
    <w:semiHidden/>
    <w:unhideWhenUsed/>
    <w:rsid w:val="002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32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1432</Words>
  <Characters>8167</Characters>
  <Application>Microsoft Office Word</Application>
  <DocSecurity>0</DocSecurity>
  <Lines>68</Lines>
  <Paragraphs>19</Paragraphs>
  <ScaleCrop>false</ScaleCrop>
  <Company>Microsoft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2017-10-18T18:55:00Z</dcterms:created>
  <dcterms:modified xsi:type="dcterms:W3CDTF">2017-10-18T19:00:00Z</dcterms:modified>
</cp:coreProperties>
</file>