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8C" w:rsidRPr="00722DA2" w:rsidRDefault="0092178C" w:rsidP="00722DA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22DA2">
        <w:rPr>
          <w:rFonts w:ascii="Times New Roman" w:hAnsi="Times New Roman" w:cs="Times New Roman"/>
          <w:b/>
          <w:sz w:val="44"/>
          <w:szCs w:val="44"/>
        </w:rPr>
        <w:t xml:space="preserve">Лэпбук по экологии для детей младшего </w:t>
      </w:r>
      <w:r w:rsidR="00722DA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722DA2">
        <w:rPr>
          <w:rFonts w:ascii="Times New Roman" w:hAnsi="Times New Roman" w:cs="Times New Roman"/>
          <w:b/>
          <w:sz w:val="44"/>
          <w:szCs w:val="44"/>
        </w:rPr>
        <w:t>дошкольного возраста</w:t>
      </w:r>
    </w:p>
    <w:p w:rsidR="000C6B5C" w:rsidRDefault="00AF5B5C">
      <w:r>
        <w:rPr>
          <w:noProof/>
          <w:lang w:eastAsia="ru-RU"/>
        </w:rPr>
        <w:drawing>
          <wp:inline distT="0" distB="0" distL="0" distR="0">
            <wp:extent cx="5940425" cy="6000750"/>
            <wp:effectExtent l="19050" t="0" r="3175" b="0"/>
            <wp:docPr id="1" name="Рисунок 1" descr="C:\Users\Аделина\Pictures\лэпбук экология\hktsz_hK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елина\Pictures\лэпбук экология\hktsz_hK8E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E2" w:rsidRDefault="00722D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показывает, что уже в дошкольном возрасте дети без особых усилий усваивают комплекс экологических знаний, если зн</w:t>
      </w:r>
      <w:r w:rsidR="00442176">
        <w:rPr>
          <w:rFonts w:ascii="Times New Roman" w:hAnsi="Times New Roman" w:cs="Times New Roman"/>
          <w:sz w:val="28"/>
          <w:szCs w:val="28"/>
        </w:rPr>
        <w:t xml:space="preserve">ания преподносятся в доступной и </w:t>
      </w:r>
      <w:r>
        <w:rPr>
          <w:rFonts w:ascii="Times New Roman" w:hAnsi="Times New Roman" w:cs="Times New Roman"/>
          <w:sz w:val="28"/>
          <w:szCs w:val="28"/>
        </w:rPr>
        <w:t>увлекатель</w:t>
      </w:r>
      <w:r w:rsidR="00442176">
        <w:rPr>
          <w:rFonts w:ascii="Times New Roman" w:hAnsi="Times New Roman" w:cs="Times New Roman"/>
          <w:sz w:val="28"/>
          <w:szCs w:val="28"/>
        </w:rPr>
        <w:t>ной форме .</w:t>
      </w:r>
    </w:p>
    <w:p w:rsidR="00442176" w:rsidRDefault="00442176">
      <w:pPr>
        <w:rPr>
          <w:rFonts w:ascii="Times New Roman" w:hAnsi="Times New Roman" w:cs="Times New Roman"/>
          <w:sz w:val="28"/>
          <w:szCs w:val="28"/>
        </w:rPr>
      </w:pPr>
      <w:r w:rsidRPr="00442176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Экологическое воспитание должно учить детей понимать и себя, и всё, что происходит вокруг. Из-за отсутствия знаний дети не могут выбрать необходимую линию поведения. Поэтому нужно учить их правильно вести себя в природе и среди людей. Необходимо сделать воспитательную работу незаметной и привлекательной для детей, а игра- наиболее естественный и радостный вид деятельности, формирующий характер детей.</w:t>
      </w:r>
    </w:p>
    <w:p w:rsidR="00AF5B5C" w:rsidRDefault="00442176">
      <w:pPr>
        <w:rPr>
          <w:rFonts w:ascii="Times New Roman" w:hAnsi="Times New Roman" w:cs="Times New Roman"/>
          <w:sz w:val="28"/>
          <w:szCs w:val="28"/>
        </w:rPr>
      </w:pPr>
      <w:r w:rsidRPr="00442176">
        <w:rPr>
          <w:rFonts w:ascii="Times New Roman" w:hAnsi="Times New Roman" w:cs="Times New Roman"/>
          <w:b/>
          <w:sz w:val="28"/>
          <w:szCs w:val="28"/>
        </w:rPr>
        <w:lastRenderedPageBreak/>
        <w:t>Цель пособия.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CE2">
        <w:rPr>
          <w:rFonts w:ascii="Times New Roman" w:hAnsi="Times New Roman" w:cs="Times New Roman"/>
          <w:sz w:val="28"/>
          <w:szCs w:val="28"/>
        </w:rPr>
        <w:t>Закрепление знаний детей о природе, об экологии, воспитание уважительного, бережного отношения детей к природе.</w:t>
      </w:r>
    </w:p>
    <w:p w:rsidR="00661CE2" w:rsidRDefault="00661CE2">
      <w:pPr>
        <w:rPr>
          <w:rFonts w:ascii="Times New Roman" w:hAnsi="Times New Roman" w:cs="Times New Roman"/>
          <w:sz w:val="28"/>
          <w:szCs w:val="28"/>
        </w:rPr>
      </w:pPr>
    </w:p>
    <w:p w:rsidR="00661CE2" w:rsidRPr="00661CE2" w:rsidRDefault="00661CE2">
      <w:pPr>
        <w:rPr>
          <w:rFonts w:ascii="Times New Roman" w:hAnsi="Times New Roman" w:cs="Times New Roman"/>
          <w:sz w:val="28"/>
          <w:szCs w:val="28"/>
        </w:rPr>
      </w:pPr>
    </w:p>
    <w:p w:rsidR="00AF5B5C" w:rsidRDefault="00AF5B5C">
      <w:r>
        <w:rPr>
          <w:noProof/>
          <w:lang w:eastAsia="ru-RU"/>
        </w:rPr>
        <w:drawing>
          <wp:inline distT="0" distB="0" distL="0" distR="0">
            <wp:extent cx="5083175" cy="7667625"/>
            <wp:effectExtent l="19050" t="0" r="3175" b="0"/>
            <wp:docPr id="2" name="Рисунок 2" descr="C:\Users\Аделина\Pictures\лэпбук экология\f-7DytdLF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елина\Pictures\лэпбук экология\f-7DytdLFy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5C" w:rsidRDefault="00661C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Содержимое лэпбука.</w:t>
      </w:r>
    </w:p>
    <w:p w:rsidR="00A6162D" w:rsidRPr="00A6162D" w:rsidRDefault="00A61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Фон  лэпбука  оформлен  яркими,  красочными  картинками о природе.</w:t>
      </w:r>
    </w:p>
    <w:p w:rsidR="00661CE2" w:rsidRDefault="00661CE2" w:rsidP="00661CE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материал  : «Деревья», «Птицы», «Животные», «Насекомые», «Грибы», «Цветы», «Природные явления». Демонстрационный материал сложен в виде книжек-малышек, что привлекает внимание малышей.</w:t>
      </w:r>
    </w:p>
    <w:p w:rsidR="00661CE2" w:rsidRDefault="00661CE2" w:rsidP="00661CE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Сюжетные картинки «Правила поведения на природе» тоже оформлены  в  виде  книжки-малышки.</w:t>
      </w:r>
    </w:p>
    <w:p w:rsidR="00AF5B5C" w:rsidRDefault="00661CE2" w:rsidP="00A6162D">
      <w:pPr>
        <w:pStyle w:val="a5"/>
        <w:numPr>
          <w:ilvl w:val="0"/>
          <w:numId w:val="1"/>
        </w:numPr>
      </w:pPr>
      <w:r w:rsidRPr="00A6162D">
        <w:rPr>
          <w:rFonts w:ascii="Times New Roman" w:hAnsi="Times New Roman" w:cs="Times New Roman"/>
          <w:sz w:val="28"/>
          <w:szCs w:val="28"/>
        </w:rPr>
        <w:t>Экологические знаки «Правила поведения в лесу» оформлены в виде знака «нельзя» сложенного пополам</w:t>
      </w:r>
      <w:r w:rsidR="00A6162D">
        <w:rPr>
          <w:rFonts w:ascii="Times New Roman" w:hAnsi="Times New Roman" w:cs="Times New Roman"/>
          <w:sz w:val="28"/>
          <w:szCs w:val="28"/>
        </w:rPr>
        <w:t>. Каждый знак приклеен к определенной картинке. Например, рядом с картинкой бабочки приклеен знак «нельзя ловить бабочек».</w:t>
      </w:r>
    </w:p>
    <w:p w:rsidR="00AF5B5C" w:rsidRDefault="00AF5B5C">
      <w:r>
        <w:rPr>
          <w:noProof/>
          <w:lang w:eastAsia="ru-RU"/>
        </w:rPr>
        <w:drawing>
          <wp:inline distT="0" distB="0" distL="0" distR="0">
            <wp:extent cx="5940425" cy="5829300"/>
            <wp:effectExtent l="19050" t="0" r="3175" b="0"/>
            <wp:docPr id="3" name="Рисунок 3" descr="C:\Users\Аделина\Pictures\лэпбук экология\kE-yT-QJL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елина\Pictures\лэпбук экология\kE-yT-QJLD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5C" w:rsidRDefault="00AF5B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Аделина\Pictures\лэпбук экология\gC80Fh8V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елина\Pictures\лэпбук экология\gC80Fh8VOc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5C" w:rsidRDefault="00AF5B5C"/>
    <w:p w:rsidR="00AF5B5C" w:rsidRDefault="00AF5B5C"/>
    <w:p w:rsidR="00AF5B5C" w:rsidRDefault="00AF5B5C"/>
    <w:p w:rsidR="00AF5B5C" w:rsidRDefault="00AF5B5C"/>
    <w:p w:rsidR="00AF5B5C" w:rsidRDefault="00AF5B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Аделина\Pictures\лэпбук экология\TFnP9_S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елина\Pictures\лэпбук экология\TFnP9_SuND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5C" w:rsidRDefault="00AF5B5C"/>
    <w:p w:rsidR="00AF5B5C" w:rsidRDefault="00AF5B5C"/>
    <w:p w:rsidR="00AF5B5C" w:rsidRDefault="00AF5B5C"/>
    <w:p w:rsidR="00AF5B5C" w:rsidRDefault="00AF5B5C"/>
    <w:p w:rsidR="00AF5B5C" w:rsidRDefault="00AF5B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Аделина\Pictures\лэпбук экология\caub9tpC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елина\Pictures\лэпбук экология\caub9tpC5_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5C" w:rsidRDefault="00AF5B5C"/>
    <w:p w:rsidR="00AF5B5C" w:rsidRDefault="00AF5B5C"/>
    <w:p w:rsidR="00AF5B5C" w:rsidRDefault="00AF5B5C"/>
    <w:p w:rsidR="00AF5B5C" w:rsidRDefault="00AF5B5C"/>
    <w:p w:rsidR="00AF5B5C" w:rsidRDefault="00AF5B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Аделина\Pictures\лэпбук экология\bXdXznazs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елина\Pictures\лэпбук экология\bXdXznazsN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5C" w:rsidRDefault="00AF5B5C"/>
    <w:p w:rsidR="00AF5B5C" w:rsidRDefault="00AF5B5C"/>
    <w:p w:rsidR="00AF5B5C" w:rsidRDefault="00AF5B5C"/>
    <w:p w:rsidR="00AF5B5C" w:rsidRDefault="00AF5B5C"/>
    <w:p w:rsidR="00AF5B5C" w:rsidRDefault="00AF5B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Аделина\Pictures\лэпбук экология\uX73tqgsw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елина\Pictures\лэпбук экология\uX73tqgswS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5C" w:rsidRDefault="00AF5B5C"/>
    <w:p w:rsidR="00AF5B5C" w:rsidRDefault="00AF5B5C"/>
    <w:p w:rsidR="00AF5B5C" w:rsidRDefault="00AF5B5C"/>
    <w:p w:rsidR="00AF5B5C" w:rsidRDefault="00AF5B5C"/>
    <w:p w:rsidR="00AF5B5C" w:rsidRDefault="00AF5B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Аделина\Pictures\лэпбук экология\FDcw_QYq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елина\Pictures\лэпбук экология\FDcw_QYq9d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5C" w:rsidRDefault="00AF5B5C"/>
    <w:p w:rsidR="00AF5B5C" w:rsidRDefault="00AF5B5C"/>
    <w:p w:rsidR="00AF5B5C" w:rsidRDefault="00AF5B5C"/>
    <w:p w:rsidR="00AF5B5C" w:rsidRDefault="00AF5B5C"/>
    <w:p w:rsidR="00AF5B5C" w:rsidRDefault="00AF5B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Аделина\Pictures\лэпбук экология\14J1d4Ec-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елина\Pictures\лэпбук экология\14J1d4Ec-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B5C" w:rsidSect="000C6B5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51B" w:rsidRDefault="0088651B" w:rsidP="000606E7">
      <w:pPr>
        <w:spacing w:after="0" w:line="240" w:lineRule="auto"/>
      </w:pPr>
      <w:r>
        <w:separator/>
      </w:r>
    </w:p>
  </w:endnote>
  <w:endnote w:type="continuationSeparator" w:id="1">
    <w:p w:rsidR="0088651B" w:rsidRDefault="0088651B" w:rsidP="00060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6E7" w:rsidRDefault="000606E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6E7" w:rsidRDefault="000606E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6E7" w:rsidRDefault="000606E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51B" w:rsidRDefault="0088651B" w:rsidP="000606E7">
      <w:pPr>
        <w:spacing w:after="0" w:line="240" w:lineRule="auto"/>
      </w:pPr>
      <w:r>
        <w:separator/>
      </w:r>
    </w:p>
  </w:footnote>
  <w:footnote w:type="continuationSeparator" w:id="1">
    <w:p w:rsidR="0088651B" w:rsidRDefault="0088651B" w:rsidP="00060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6E7" w:rsidRDefault="000606E7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6989376" o:spid="_x0000_s4098" type="#_x0000_t136" style="position:absolute;margin-left:0;margin-top:0;width:467.7pt;height:200.45pt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Арнольд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6E7" w:rsidRDefault="000606E7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6989377" o:spid="_x0000_s4099" type="#_x0000_t136" style="position:absolute;margin-left:0;margin-top:0;width:467.7pt;height:200.45pt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Арнольд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6E7" w:rsidRDefault="000606E7">
    <w:pPr>
      <w:pStyle w:val="a6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6989375" o:spid="_x0000_s4097" type="#_x0000_t136" style="position:absolute;margin-left:0;margin-top:0;width:467.7pt;height:200.45pt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Арнольд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84B89"/>
    <w:multiLevelType w:val="hybridMultilevel"/>
    <w:tmpl w:val="1DEC49BE"/>
    <w:lvl w:ilvl="0" w:tplc="7AF205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F5B5C"/>
    <w:rsid w:val="000215F5"/>
    <w:rsid w:val="000606E7"/>
    <w:rsid w:val="000B0E2A"/>
    <w:rsid w:val="000C6B5C"/>
    <w:rsid w:val="003B622F"/>
    <w:rsid w:val="00442176"/>
    <w:rsid w:val="00661CE2"/>
    <w:rsid w:val="00722DA2"/>
    <w:rsid w:val="0088651B"/>
    <w:rsid w:val="0092178C"/>
    <w:rsid w:val="00A6162D"/>
    <w:rsid w:val="00AF5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B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1CE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60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06E7"/>
  </w:style>
  <w:style w:type="paragraph" w:styleId="a8">
    <w:name w:val="footer"/>
    <w:basedOn w:val="a"/>
    <w:link w:val="a9"/>
    <w:uiPriority w:val="99"/>
    <w:semiHidden/>
    <w:unhideWhenUsed/>
    <w:rsid w:val="000606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606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2017-12-02T07:19:00Z</dcterms:created>
  <dcterms:modified xsi:type="dcterms:W3CDTF">2017-12-02T09:17:00Z</dcterms:modified>
</cp:coreProperties>
</file>