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09" w:rsidRDefault="006D3C2F">
      <w:pPr>
        <w:rPr>
          <w:rFonts w:ascii="Monotype Corsiva" w:hAnsi="Monotype Corsiva" w:cs="Times New Roman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27E0">
        <w:rPr>
          <w:rFonts w:ascii="Monotype Corsiva" w:hAnsi="Monotype Corsiva" w:cs="Times New Roman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527E0">
        <w:rPr>
          <w:rFonts w:ascii="Monotype Corsiva" w:hAnsi="Monotype Corsiva" w:cs="Cambria"/>
          <w:color w:val="C00000"/>
          <w:sz w:val="36"/>
          <w:szCs w:val="3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Занятие</w:t>
      </w:r>
      <w:r w:rsidR="00B527E0" w:rsidRPr="00B527E0">
        <w:rPr>
          <w:rFonts w:ascii="Monotype Corsiva" w:hAnsi="Monotype Corsiva" w:cs="Times New Roman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27E0" w:rsidRPr="00B527E0">
        <w:rPr>
          <w:rFonts w:ascii="Monotype Corsiva" w:hAnsi="Monotype Corsiva" w:cs="Cambria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</w:t>
      </w:r>
      <w:r w:rsidR="00B527E0" w:rsidRPr="00B527E0">
        <w:rPr>
          <w:rFonts w:ascii="Monotype Corsiva" w:hAnsi="Monotype Corsiva" w:cs="Times New Roman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27E0" w:rsidRPr="00B527E0">
        <w:rPr>
          <w:rFonts w:ascii="Monotype Corsiva" w:hAnsi="Monotype Corsiva" w:cs="Cambria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развитию</w:t>
      </w:r>
      <w:r w:rsidR="00B527E0" w:rsidRPr="00B527E0">
        <w:rPr>
          <w:rFonts w:ascii="Monotype Corsiva" w:hAnsi="Monotype Corsiva" w:cs="Times New Roman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27E0" w:rsidRPr="00B527E0">
        <w:rPr>
          <w:rFonts w:ascii="Monotype Corsiva" w:hAnsi="Monotype Corsiva" w:cs="Cambria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мелкой</w:t>
      </w:r>
      <w:r w:rsidR="00B527E0" w:rsidRPr="00B527E0">
        <w:rPr>
          <w:rFonts w:ascii="Monotype Corsiva" w:hAnsi="Monotype Corsiva" w:cs="Times New Roman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27E0" w:rsidRPr="00B527E0">
        <w:rPr>
          <w:rFonts w:ascii="Monotype Corsiva" w:hAnsi="Monotype Corsiva" w:cs="Cambria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моторики</w:t>
      </w:r>
      <w:r w:rsidR="00B527E0" w:rsidRPr="00B527E0">
        <w:rPr>
          <w:rFonts w:ascii="Monotype Corsiva" w:hAnsi="Monotype Corsiva" w:cs="Times New Roman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27E0" w:rsidRPr="00B527E0">
        <w:rPr>
          <w:rFonts w:ascii="Monotype Corsiva" w:hAnsi="Monotype Corsiva" w:cs="Cambria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B527E0" w:rsidRPr="00B527E0">
        <w:rPr>
          <w:rFonts w:ascii="Monotype Corsiva" w:hAnsi="Monotype Corsiva" w:cs="Times New Roman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27E0" w:rsidRPr="00B527E0">
        <w:rPr>
          <w:rFonts w:ascii="Monotype Corsiva" w:hAnsi="Monotype Corsiva" w:cs="Cambria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дошкольников</w:t>
      </w:r>
      <w:r w:rsidR="00B527E0" w:rsidRPr="00B527E0">
        <w:rPr>
          <w:rFonts w:ascii="Monotype Corsiva" w:hAnsi="Monotype Corsiva" w:cs="Times New Roman"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527E0" w:rsidRDefault="006B6C19" w:rsidP="006B6C19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6B6C19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Развитие мелкой моторики рук влияет на интеллект малыша, его память внимание и мышление. Поэтому каждая мама стремиться как можно раньше начать заниматься с крохой. Многие родители думают, что проводить такие занятия могут только специалисты в центрах развития. Конечно, можно водить кроху на занятия в группы, но несложно заниматься и дома, разработав систему и план занятий, которые будут интересны ребёнку в раннем и дошкольном возрасте и направлены на развитие двигательной активности.</w:t>
      </w:r>
    </w:p>
    <w:p w:rsidR="006B6C19" w:rsidRPr="006B6C19" w:rsidRDefault="006B6C19" w:rsidP="006B6C19">
      <w:pPr>
        <w:shd w:val="clear" w:color="auto" w:fill="F9F9F9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B6C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Что такое мелкая моторика</w:t>
      </w:r>
      <w:r w:rsidRPr="001C775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?</w:t>
      </w:r>
    </w:p>
    <w:p w:rsidR="006B6C19" w:rsidRPr="006B6C19" w:rsidRDefault="006B6C19" w:rsidP="006B6C19">
      <w:pPr>
        <w:shd w:val="clear" w:color="auto" w:fill="F9F9F9"/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C1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Мелкая моторика </w:t>
      </w:r>
      <w:r w:rsidRPr="006B6C1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— это скоординированные действия кистей и пальцев рук, которые выполняются в совокупности с нервной, костной, зрительной и мышечной системами. </w:t>
      </w:r>
    </w:p>
    <w:p w:rsidR="006B6C19" w:rsidRPr="006B6C19" w:rsidRDefault="006B6C19" w:rsidP="006B6C19">
      <w:pPr>
        <w:shd w:val="clear" w:color="auto" w:fill="F9F9F9"/>
        <w:spacing w:after="22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стоит путать понятия мелкой и крупной моторики, </w:t>
      </w:r>
      <w:proofErr w:type="spellStart"/>
      <w:r w:rsidRPr="006B6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сенсорики</w:t>
      </w:r>
      <w:proofErr w:type="spellEnd"/>
      <w:r w:rsidRPr="006B6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взаимосвязаны, развиваются в организме ребёнка параллельно, но отличаются друг от друга:</w:t>
      </w:r>
    </w:p>
    <w:p w:rsidR="006B6C19" w:rsidRPr="006B6C19" w:rsidRDefault="006B6C19" w:rsidP="006B6C19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6C1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крупная моторика</w:t>
      </w:r>
      <w:r w:rsidRPr="006B6C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B6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движения крупных мышц организма, основа физического развития ребёнка: ходьба, прыжки, повороты тела, бег и другие активные действия;</w:t>
      </w:r>
    </w:p>
    <w:p w:rsidR="006B6C19" w:rsidRPr="001C775A" w:rsidRDefault="006B6C19" w:rsidP="006B6C19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6C1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сенсорика</w:t>
      </w:r>
      <w:proofErr w:type="spellEnd"/>
      <w:r w:rsidRPr="006B6C1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B6C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 восприятие окружающего мира через ощущения (тактильные, зрительные, вкусовые, слуховые), благодаря которому у ребёнка формируются навыки и предпочтения, он имеет представление о различных предметах, явлениях и действиях.</w:t>
      </w:r>
    </w:p>
    <w:p w:rsidR="006B6C19" w:rsidRPr="001C775A" w:rsidRDefault="006B6C19" w:rsidP="006B6C19">
      <w:pPr>
        <w:shd w:val="clear" w:color="auto" w:fill="F9F9F9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C19" w:rsidRPr="001C775A" w:rsidRDefault="006B6C19" w:rsidP="006B6C19">
      <w:pPr>
        <w:shd w:val="clear" w:color="auto" w:fill="F9F9F9"/>
        <w:spacing w:after="0" w:line="24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  <w:r w:rsidRPr="001C7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>Учёные доказали, что развитие руки находится в тесной связи с развитием речи и мышления ребёнка, поэтому мелкой моторикой необходимо заниматься с самого рождения малыша</w:t>
      </w:r>
    </w:p>
    <w:p w:rsidR="006B6C19" w:rsidRDefault="006B6C19" w:rsidP="006B6C19">
      <w:pPr>
        <w:shd w:val="clear" w:color="auto" w:fill="F9F9F9"/>
        <w:spacing w:after="0" w:line="240" w:lineRule="auto"/>
        <w:ind w:left="-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</w:pPr>
    </w:p>
    <w:p w:rsidR="006B6C19" w:rsidRPr="006B6C19" w:rsidRDefault="006B6C19" w:rsidP="006B6C19">
      <w:pPr>
        <w:shd w:val="clear" w:color="auto" w:fill="F9F9F9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C19" w:rsidRPr="006B6C19" w:rsidRDefault="006B6C19" w:rsidP="006B6C19">
      <w:pPr>
        <w:pStyle w:val="a3"/>
        <w:spacing w:before="0" w:beforeAutospacing="0" w:after="225" w:afterAutospacing="0" w:line="270" w:lineRule="atLeast"/>
        <w:jc w:val="both"/>
        <w:rPr>
          <w:b/>
          <w:i/>
          <w:iCs/>
          <w:color w:val="1F4E79" w:themeColor="accent1" w:themeShade="80"/>
          <w:sz w:val="28"/>
          <w:szCs w:val="28"/>
        </w:rPr>
      </w:pPr>
      <w:proofErr w:type="gramStart"/>
      <w:r w:rsidRPr="006B6C19">
        <w:rPr>
          <w:b/>
          <w:i/>
          <w:iCs/>
          <w:color w:val="1F4E79" w:themeColor="accent1" w:themeShade="80"/>
          <w:sz w:val="28"/>
          <w:szCs w:val="28"/>
        </w:rPr>
        <w:t xml:space="preserve">&lt;&lt;  </w:t>
      </w:r>
      <w:proofErr w:type="gramEnd"/>
      <w:r w:rsidRPr="006B6C19">
        <w:rPr>
          <w:b/>
          <w:i/>
          <w:iCs/>
          <w:color w:val="1F4E79" w:themeColor="accent1" w:themeShade="80"/>
          <w:sz w:val="28"/>
          <w:szCs w:val="28"/>
        </w:rPr>
        <w:t xml:space="preserve"> </w:t>
      </w:r>
      <w:r w:rsidRPr="006B6C19">
        <w:rPr>
          <w:b/>
          <w:i/>
          <w:iCs/>
          <w:color w:val="1F4E79" w:themeColor="accent1" w:themeShade="80"/>
          <w:sz w:val="28"/>
          <w:szCs w:val="28"/>
        </w:rPr>
        <w:t>Ум ребёнка — на кончиках его пальцев.</w:t>
      </w:r>
      <w:r w:rsidRPr="006B6C19">
        <w:rPr>
          <w:b/>
          <w:i/>
          <w:iCs/>
          <w:color w:val="1F4E79" w:themeColor="accent1" w:themeShade="80"/>
          <w:sz w:val="28"/>
          <w:szCs w:val="28"/>
        </w:rPr>
        <w:t xml:space="preserve">  &gt;&gt;</w:t>
      </w:r>
    </w:p>
    <w:p w:rsidR="006B6C19" w:rsidRDefault="006B6C19" w:rsidP="006B6C19">
      <w:pPr>
        <w:pStyle w:val="a3"/>
        <w:spacing w:before="0" w:beforeAutospacing="0" w:after="0" w:afterAutospacing="0" w:line="270" w:lineRule="atLeast"/>
        <w:jc w:val="both"/>
        <w:rPr>
          <w:rStyle w:val="a4"/>
          <w:color w:val="1F4E79" w:themeColor="accent1" w:themeShade="80"/>
          <w:sz w:val="28"/>
          <w:szCs w:val="28"/>
        </w:rPr>
      </w:pPr>
      <w:r w:rsidRPr="006B6C19">
        <w:rPr>
          <w:rStyle w:val="a4"/>
          <w:rFonts w:eastAsiaTheme="majorEastAsia"/>
          <w:color w:val="1F4E79" w:themeColor="accent1" w:themeShade="80"/>
          <w:sz w:val="28"/>
          <w:szCs w:val="28"/>
        </w:rPr>
        <w:t>В. А. Сухомлинский, педагог</w:t>
      </w:r>
    </w:p>
    <w:p w:rsidR="006B6C19" w:rsidRDefault="006B6C19" w:rsidP="006B6C19">
      <w:pPr>
        <w:pStyle w:val="a3"/>
        <w:spacing w:before="0" w:beforeAutospacing="0" w:after="0" w:afterAutospacing="0" w:line="270" w:lineRule="atLeast"/>
        <w:jc w:val="both"/>
        <w:rPr>
          <w:rStyle w:val="a4"/>
          <w:color w:val="1F4E79" w:themeColor="accent1" w:themeShade="80"/>
          <w:sz w:val="28"/>
          <w:szCs w:val="28"/>
        </w:rPr>
      </w:pPr>
    </w:p>
    <w:p w:rsidR="006B6C19" w:rsidRPr="006B6C19" w:rsidRDefault="006B6C19" w:rsidP="006B6C19">
      <w:pPr>
        <w:shd w:val="clear" w:color="auto" w:fill="F9F9F9"/>
        <w:spacing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B6C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Мелкая моторика для развития речи и других навыков</w:t>
      </w:r>
    </w:p>
    <w:p w:rsidR="006B6C19" w:rsidRPr="006B6C19" w:rsidRDefault="006B6C19" w:rsidP="006B6C19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управлять руками — основа овладения навыками, которые необходимы ребёнку в повседневной жизни.</w:t>
      </w:r>
    </w:p>
    <w:p w:rsidR="006B6C19" w:rsidRPr="006B6C19" w:rsidRDefault="006B6C19" w:rsidP="006B6C19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Мелкая моторика нужна для развития важнейших психических процессов: памяти, восприятия окружающего мира, мышления, логики, внимания и речи.</w:t>
      </w:r>
    </w:p>
    <w:p w:rsidR="006B6C19" w:rsidRPr="006B6C19" w:rsidRDefault="006B6C19" w:rsidP="006B6C19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6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развития мелкой моторики — один из главных показателей готовности к обучению ребёнка в школе.</w:t>
      </w:r>
    </w:p>
    <w:p w:rsidR="006B6C19" w:rsidRPr="006B6C19" w:rsidRDefault="006B6C19" w:rsidP="006B6C19">
      <w:pPr>
        <w:pStyle w:val="2"/>
        <w:shd w:val="clear" w:color="auto" w:fill="F9F9F9"/>
        <w:spacing w:before="0" w:line="36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6B6C19">
        <w:rPr>
          <w:rFonts w:ascii="Times New Roman" w:hAnsi="Times New Roman" w:cs="Times New Roman"/>
          <w:color w:val="C0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</w:t>
      </w:r>
      <w:r w:rsidRPr="006B6C1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Способы развития мелкой моторики, актуальные для детей разных возрастов</w:t>
      </w:r>
    </w:p>
    <w:p w:rsidR="006B6C19" w:rsidRPr="001C775A" w:rsidRDefault="006B6C19" w:rsidP="009F0740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775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Чтобы ребёнок развивался гармонично, обязательно нужно с ним заниматься с самого рождения, совершенствую мелкую моторику рук.</w:t>
      </w:r>
      <w:r w:rsidRPr="006B6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Сегодня существует множество авторских методик, развивающих игрушек и занятий, которые проводятся в игровой форме и помогают узнавать новую информацию через тактильные ощущения. </w:t>
      </w:r>
    </w:p>
    <w:p w:rsidR="006B6C19" w:rsidRPr="001C775A" w:rsidRDefault="006B6C19" w:rsidP="006B6C19">
      <w:pPr>
        <w:shd w:val="clear" w:color="auto" w:fill="F9F9F9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B6C19" w:rsidRDefault="006B6C19" w:rsidP="006B6C19">
      <w:pPr>
        <w:shd w:val="clear" w:color="auto" w:fill="F9F9F9"/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B6C1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Упражнения на развитие мелкой моторики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9F0740" w:rsidRPr="009F0740" w:rsidRDefault="009F0740" w:rsidP="009F0740">
      <w:pPr>
        <w:shd w:val="clear" w:color="auto" w:fill="F9F9F9"/>
        <w:spacing w:after="225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0764B2" wp14:editId="47AEE691">
            <wp:simplePos x="0" y="0"/>
            <wp:positionH relativeFrom="page">
              <wp:posOffset>4676775</wp:posOffset>
            </wp:positionH>
            <wp:positionV relativeFrom="paragraph">
              <wp:posOffset>2720340</wp:posOffset>
            </wp:positionV>
            <wp:extent cx="2195195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369" y="21449"/>
                <wp:lineTo x="2136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ry-s-peskom-600x4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19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4–5 лет ребёнок предпочитает выполнять многие задания только самостоятельно. Ему интересно, как устроена развивающая доска, почему крутятся колёса и многое другое. Любознательность и тяга к познанию нового только способствуют гармоничному развитию личности. Малыш уже хорошо владеет кистью и карандашом, поэтому основные задания направлены на подготовку руки к письму. Многие родители думают, что это рано для этого возраста. Не стоит путать, в 4 года никто не заставляет кроху писать целые слова или буквы, если он не проявляет интерес. К упражнениям и занятиям, описанным выше, стоит подключить новые:</w:t>
      </w:r>
    </w:p>
    <w:p w:rsidR="009F0740" w:rsidRPr="009F0740" w:rsidRDefault="009F0740" w:rsidP="009F0740">
      <w:pPr>
        <w:numPr>
          <w:ilvl w:val="0"/>
          <w:numId w:val="4"/>
        </w:numPr>
        <w:shd w:val="clear" w:color="auto" w:fill="F9F9F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песком, или песочная терапия, как часто называют эти упражнения психологи: пусть ребёнок водит пальцами по песку, рисуя картинки или предметы;</w:t>
      </w:r>
    </w:p>
    <w:p w:rsidR="009F0740" w:rsidRPr="009F0740" w:rsidRDefault="009F0740" w:rsidP="009F0740">
      <w:pPr>
        <w:numPr>
          <w:ilvl w:val="0"/>
          <w:numId w:val="4"/>
        </w:numPr>
        <w:shd w:val="clear" w:color="auto" w:fill="F9F9F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550E4CE" wp14:editId="7B668E8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47875" cy="1209675"/>
            <wp:effectExtent l="0" t="0" r="9525" b="9525"/>
            <wp:wrapTight wrapText="bothSides">
              <wp:wrapPolygon edited="0">
                <wp:start x="0" y="0"/>
                <wp:lineTo x="0" y="21430"/>
                <wp:lineTo x="21500" y="21430"/>
                <wp:lineTo x="215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znic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ножницами: сначала ребёнок учится вырезать ровные полоски, затем геометрические фигуры;</w:t>
      </w:r>
    </w:p>
    <w:p w:rsidR="009F0740" w:rsidRPr="009F0740" w:rsidRDefault="009F0740" w:rsidP="009F0740">
      <w:pPr>
        <w:numPr>
          <w:ilvl w:val="0"/>
          <w:numId w:val="4"/>
        </w:numPr>
        <w:shd w:val="clear" w:color="auto" w:fill="F9F9F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D5CC612" wp14:editId="4B27811F">
            <wp:simplePos x="0" y="0"/>
            <wp:positionH relativeFrom="margin">
              <wp:posOffset>3977640</wp:posOffset>
            </wp:positionH>
            <wp:positionV relativeFrom="paragraph">
              <wp:posOffset>124460</wp:posOffset>
            </wp:positionV>
            <wp:extent cx="2219325" cy="13049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691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0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аппликация: малыш научится создавать композиции на бумажной плоскости, работать с клеем и салфеткой;</w:t>
      </w:r>
      <w:r w:rsidRPr="009F0740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9F0740" w:rsidRDefault="009F0740" w:rsidP="009F0740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740" w:rsidRDefault="009F0740" w:rsidP="009F0740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740" w:rsidRDefault="009F0740" w:rsidP="009F0740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528963E" wp14:editId="711890E7">
            <wp:simplePos x="0" y="0"/>
            <wp:positionH relativeFrom="margin">
              <wp:posOffset>-337185</wp:posOffset>
            </wp:positionH>
            <wp:positionV relativeFrom="paragraph">
              <wp:posOffset>0</wp:posOffset>
            </wp:positionV>
            <wp:extent cx="2066925" cy="17526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ccc_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740" w:rsidRDefault="009F0740" w:rsidP="009F0740">
      <w:pPr>
        <w:numPr>
          <w:ilvl w:val="0"/>
          <w:numId w:val="4"/>
        </w:numPr>
        <w:shd w:val="clear" w:color="auto" w:fill="F9F9F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рисование, раскрашивание мелких деталей, штриховка — эти навыки готовят руку малыша к письму.</w:t>
      </w:r>
    </w:p>
    <w:p w:rsidR="009F0740" w:rsidRDefault="009F0740" w:rsidP="009F0740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740" w:rsidRDefault="009F0740" w:rsidP="009F0740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740" w:rsidRDefault="009F0740" w:rsidP="009F0740">
      <w:pPr>
        <w:numPr>
          <w:ilvl w:val="0"/>
          <w:numId w:val="5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со шнуровкой очень нравятся детям этого возраста;</w:t>
      </w:r>
      <w:r w:rsidR="0085438A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286125" cy="3171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d2e8abe-c60a-11e3-8db0-0015174f6dcb__00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81" cy="320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740" w:rsidRDefault="009F0740" w:rsidP="009F0740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740" w:rsidRPr="009F0740" w:rsidRDefault="0085438A" w:rsidP="009F0740">
      <w:pPr>
        <w:numPr>
          <w:ilvl w:val="0"/>
          <w:numId w:val="5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D6124A6" wp14:editId="32C7AED3">
            <wp:simplePos x="0" y="0"/>
            <wp:positionH relativeFrom="page">
              <wp:posOffset>1495425</wp:posOffset>
            </wp:positionH>
            <wp:positionV relativeFrom="paragraph">
              <wp:posOffset>739140</wp:posOffset>
            </wp:positionV>
            <wp:extent cx="3381375" cy="2238375"/>
            <wp:effectExtent l="0" t="0" r="9525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ts1wyd-03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740" w:rsidRPr="009F0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 поделки из пластилина: этот материал для лепки более сложный, чем тесто, и ребёнку нужно приложить больше усилий, чтобы с ним работать;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F0740" w:rsidRDefault="009F0740" w:rsidP="009F0740">
      <w:pPr>
        <w:pStyle w:val="a5"/>
        <w:shd w:val="clear" w:color="auto" w:fill="F9F9F9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38A" w:rsidRDefault="0085438A" w:rsidP="0085438A">
      <w:pPr>
        <w:shd w:val="clear" w:color="auto" w:fill="F9F9F9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438A" w:rsidRDefault="0085438A" w:rsidP="0085438A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0740" w:rsidRPr="009F0740" w:rsidRDefault="009F001A" w:rsidP="009F0740">
      <w:pPr>
        <w:numPr>
          <w:ilvl w:val="0"/>
          <w:numId w:val="5"/>
        </w:num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игры</w:t>
      </w:r>
      <w:r w:rsidR="009F0740" w:rsidRPr="009F0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proofErr w:type="gramStart"/>
      <w:r w:rsidR="009F0740" w:rsidRPr="009F0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крупами</w:t>
      </w:r>
      <w:r w:rsidR="00854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камешками</w:t>
      </w:r>
      <w:proofErr w:type="gramEnd"/>
      <w:r w:rsidR="00854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9F0740" w:rsidRPr="009F001A" w:rsidRDefault="009F001A" w:rsidP="009F001A">
      <w:pPr>
        <w:shd w:val="clear" w:color="auto" w:fill="F9F9F9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0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игра хорошо развивает мелкую моторику и тактильные ощущения.</w:t>
      </w:r>
    </w:p>
    <w:p w:rsidR="006B6C19" w:rsidRDefault="0085438A" w:rsidP="006B6C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C1DEDF1" wp14:editId="233E2898">
            <wp:simplePos x="0" y="0"/>
            <wp:positionH relativeFrom="column">
              <wp:posOffset>158115</wp:posOffset>
            </wp:positionH>
            <wp:positionV relativeFrom="paragraph">
              <wp:posOffset>71120</wp:posOffset>
            </wp:positionV>
            <wp:extent cx="4210050" cy="28384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98049b3871f329932886a24548b0b36.jp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01A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9F001A" w:rsidRDefault="009F001A" w:rsidP="006B6C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001A" w:rsidRDefault="009F001A" w:rsidP="006B6C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001A" w:rsidRDefault="009F001A" w:rsidP="006B6C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001A" w:rsidRDefault="009F001A" w:rsidP="006B6C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001A" w:rsidRDefault="009F001A" w:rsidP="006B6C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001A" w:rsidRDefault="009F001A" w:rsidP="006B6C1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001A" w:rsidRPr="009F001A" w:rsidRDefault="009F001A" w:rsidP="009F001A">
      <w:pPr>
        <w:pStyle w:val="a5"/>
        <w:numPr>
          <w:ilvl w:val="0"/>
          <w:numId w:val="11"/>
        </w:numPr>
      </w:pPr>
      <w:r>
        <w:rPr>
          <w:rFonts w:ascii="Times New Roman" w:hAnsi="Times New Roman" w:cs="Times New Roman"/>
          <w:sz w:val="28"/>
          <w:szCs w:val="28"/>
        </w:rPr>
        <w:t>игры с бусами.</w:t>
      </w:r>
    </w:p>
    <w:p w:rsidR="009F001A" w:rsidRDefault="009F001A" w:rsidP="009F001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00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9F001A" w:rsidRPr="009F001A" w:rsidRDefault="009F001A" w:rsidP="009F001A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001A">
        <w:rPr>
          <w:rStyle w:val="a6"/>
          <w:rFonts w:eastAsiaTheme="majorEastAsia"/>
          <w:i w:val="0"/>
          <w:color w:val="000000"/>
          <w:sz w:val="28"/>
          <w:szCs w:val="28"/>
        </w:rPr>
        <w:t>Собирание мозаик и паззлов</w:t>
      </w:r>
    </w:p>
    <w:p w:rsidR="009F001A" w:rsidRPr="009F001A" w:rsidRDefault="009F001A" w:rsidP="009F001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F001A">
        <w:rPr>
          <w:color w:val="000000"/>
          <w:sz w:val="28"/>
          <w:szCs w:val="28"/>
        </w:rPr>
        <w:t>Для детей до 3 лет выбирают паззлы и мозаики с крупными частями. Паззлы также тренируют воображение.</w:t>
      </w:r>
    </w:p>
    <w:p w:rsidR="009F001A" w:rsidRDefault="009F001A" w:rsidP="009F0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01A" w:rsidRDefault="009F001A" w:rsidP="009F00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1C7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Развитием мелкой моторики нужно заниматься с самого раннего возраста. В процессе игры малыш учится понимать взрослых, совершенствует речь и мышление, делает выводы и запоминает информацию. Учёными доказано, </w:t>
      </w:r>
      <w:proofErr w:type="gramStart"/>
      <w:r w:rsidRPr="001C7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что</w:t>
      </w:r>
      <w:proofErr w:type="gramEnd"/>
      <w:r w:rsidRPr="001C7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начиная с массажа и продолжая усложнять занятия для тренировки рук, родители и педагоги подготавливают ребёнка в обучающему процессу в школе. Дети, которые ежедневно занимаются и тренируют пальчики, намного быстрее начинаю говорить, писать и считать. У них лучше развита память и координация. Подбирайте упражнения таким образом, чтобы ребёнку было </w:t>
      </w:r>
      <w:r w:rsidRPr="001C7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lastRenderedPageBreak/>
        <w:t>интересно и весело, тогда занятия будут проходить легко как для родителей, так и для малыша.</w:t>
      </w:r>
      <w:r w:rsidRPr="001C7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7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Однако, стоит запомнить одну простую вещь. Игры для развития мелкой моторики должны проводиться под наблюдением взрослых. Иначе ребенок может проглотить какую-нибудь мелкую деталь или подавиться ей. Играть в игры и выполнять упражнения, развивающие мелкую моторику, нужно систематически. Занимайтесь с ребенком каждый день и скоро заметите, что движения вашего малыша с каждым разом становятся все более плавными, четкими и скоординированными.</w:t>
      </w:r>
      <w:r w:rsidRPr="001C7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  <w:r w:rsidR="001C77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</w:t>
      </w:r>
    </w:p>
    <w:p w:rsidR="001C775A" w:rsidRDefault="001C775A" w:rsidP="009F00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1C775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9FEE819" wp14:editId="031AD829">
            <wp:simplePos x="0" y="0"/>
            <wp:positionH relativeFrom="column">
              <wp:posOffset>329565</wp:posOffset>
            </wp:positionH>
            <wp:positionV relativeFrom="paragraph">
              <wp:posOffset>267970</wp:posOffset>
            </wp:positionV>
            <wp:extent cx="4724399" cy="3446780"/>
            <wp:effectExtent l="0" t="0" r="635" b="127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3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399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775A" w:rsidRPr="001C775A" w:rsidRDefault="001C775A" w:rsidP="009F001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</w:p>
    <w:p w:rsidR="001C775A" w:rsidRDefault="001C775A" w:rsidP="009F0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75A" w:rsidRDefault="001C775A" w:rsidP="009F0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75A" w:rsidRDefault="001C775A" w:rsidP="009F0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75A" w:rsidRDefault="001C775A" w:rsidP="009F0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75A" w:rsidRDefault="001C775A" w:rsidP="009F0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75A" w:rsidRDefault="001C775A" w:rsidP="009F0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75A" w:rsidRDefault="001C775A" w:rsidP="009F0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75A" w:rsidRDefault="001C775A" w:rsidP="009F0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75A" w:rsidRPr="001C775A" w:rsidRDefault="001C775A" w:rsidP="009F001A">
      <w:pPr>
        <w:spacing w:line="360" w:lineRule="auto"/>
        <w:jc w:val="both"/>
        <w:rPr>
          <w:rFonts w:ascii="Monotype Corsiva" w:hAnsi="Monotype Corsiva" w:cs="Times New Roman"/>
          <w:color w:val="C00000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Pr="001C775A">
        <w:rPr>
          <w:rFonts w:ascii="Monotype Corsiva" w:hAnsi="Monotype Corsiva" w:cs="Times New Roman"/>
          <w:color w:val="C00000"/>
          <w:sz w:val="52"/>
          <w:szCs w:val="52"/>
        </w:rPr>
        <w:t>Желаем успехов!</w:t>
      </w:r>
    </w:p>
    <w:sectPr w:rsidR="001C775A" w:rsidRPr="001C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100B"/>
    <w:multiLevelType w:val="multilevel"/>
    <w:tmpl w:val="61E0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24606"/>
    <w:multiLevelType w:val="hybridMultilevel"/>
    <w:tmpl w:val="3000E34C"/>
    <w:lvl w:ilvl="0" w:tplc="66A672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0A07"/>
    <w:multiLevelType w:val="hybridMultilevel"/>
    <w:tmpl w:val="C8D4293E"/>
    <w:lvl w:ilvl="0" w:tplc="A8F0A55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25611"/>
    <w:multiLevelType w:val="multilevel"/>
    <w:tmpl w:val="430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151051"/>
    <w:multiLevelType w:val="multilevel"/>
    <w:tmpl w:val="4B2A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B83D31"/>
    <w:multiLevelType w:val="multilevel"/>
    <w:tmpl w:val="5DBA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5727B"/>
    <w:multiLevelType w:val="multilevel"/>
    <w:tmpl w:val="5786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C498D"/>
    <w:multiLevelType w:val="multilevel"/>
    <w:tmpl w:val="F280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892C77"/>
    <w:multiLevelType w:val="multilevel"/>
    <w:tmpl w:val="3EB0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B476C5"/>
    <w:multiLevelType w:val="hybridMultilevel"/>
    <w:tmpl w:val="5838B930"/>
    <w:lvl w:ilvl="0" w:tplc="FA52BE9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BE66923"/>
    <w:multiLevelType w:val="multilevel"/>
    <w:tmpl w:val="DDB2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1"/>
    <w:rsid w:val="00025811"/>
    <w:rsid w:val="001C775A"/>
    <w:rsid w:val="00610809"/>
    <w:rsid w:val="006B6C19"/>
    <w:rsid w:val="006D3C2F"/>
    <w:rsid w:val="0085438A"/>
    <w:rsid w:val="009F001A"/>
    <w:rsid w:val="009F0740"/>
    <w:rsid w:val="00B5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6949"/>
  <w15:chartTrackingRefBased/>
  <w15:docId w15:val="{9CFCB03B-91A7-4376-B1DF-48D485CD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C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6C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B6C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F0740"/>
    <w:pPr>
      <w:ind w:left="720"/>
      <w:contextualSpacing/>
    </w:pPr>
  </w:style>
  <w:style w:type="character" w:styleId="a6">
    <w:name w:val="Emphasis"/>
    <w:basedOn w:val="a0"/>
    <w:uiPriority w:val="20"/>
    <w:qFormat/>
    <w:rsid w:val="009F00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2017-12-12T16:21:00Z</dcterms:created>
  <dcterms:modified xsi:type="dcterms:W3CDTF">2017-12-12T17:31:00Z</dcterms:modified>
</cp:coreProperties>
</file>