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D" w:rsidRPr="00E70BCD" w:rsidRDefault="007A1CED" w:rsidP="007A1CED">
      <w:pPr>
        <w:spacing w:after="0" w:line="60" w:lineRule="atLeast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7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дошкольное образовательное учреждение</w:t>
      </w:r>
    </w:p>
    <w:p w:rsidR="007A1CED" w:rsidRPr="00E70BCD" w:rsidRDefault="007A1CED" w:rsidP="007A1CED">
      <w:pPr>
        <w:spacing w:after="0" w:line="60" w:lineRule="atLeast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7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№2 «Колокольчик»</w:t>
      </w:r>
    </w:p>
    <w:p w:rsidR="007A1CED" w:rsidRDefault="007A1CED" w:rsidP="007A1CED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 Аткарска Саратовской области</w:t>
      </w:r>
    </w:p>
    <w:p w:rsidR="007A1CED" w:rsidRDefault="007A1CED" w:rsidP="007A1CED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</w:t>
      </w:r>
    </w:p>
    <w:p w:rsidR="007A1CED" w:rsidRDefault="007A1CED" w:rsidP="007A1CED">
      <w:pPr>
        <w:spacing w:after="0" w:line="60" w:lineRule="atLeast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412420 Саратовская область,</w:t>
      </w:r>
    </w:p>
    <w:p w:rsidR="007A1CED" w:rsidRDefault="007A1CED" w:rsidP="007A1CED">
      <w:pPr>
        <w:tabs>
          <w:tab w:val="left" w:pos="3735"/>
          <w:tab w:val="center" w:pos="5233"/>
        </w:tabs>
        <w:spacing w:after="0" w:line="60" w:lineRule="atLeas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г. Аткарск, ул. Ленина 110</w:t>
      </w:r>
    </w:p>
    <w:p w:rsidR="007A1CED" w:rsidRPr="00E70BCD" w:rsidRDefault="007A1CED" w:rsidP="007A1CED">
      <w:pPr>
        <w:spacing w:after="0" w:line="60" w:lineRule="atLeast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Тел. (8-845-52) 5-27-39</w:t>
      </w:r>
    </w:p>
    <w:p w:rsidR="007A1CED" w:rsidRPr="00E70BCD" w:rsidRDefault="007A1CED" w:rsidP="007A1CED">
      <w:pPr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6B39D87" wp14:editId="73AF2F0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docviewer.yandex.ru/view/114512075/?*=fxoKrwVWB0G7V7RmYRv6Iq5qCi57InVybCI6InlhLW1haWw6Ly8xNjMyNTU0ODY0OTIxODIwOTgvMS4yIiwidGl0bGUiOiLQodC%2F0LjRgdC%2B0Log0LTQtdGC0LXQuSDRgdGA0LXQtNC90Y%2FRjy5kb2N4IiwidWlkIjoiMTE0NTEyMDc1IiwieXUiOiIyNTgyMzkyMTE0Mzk4MzYxMjAiLCJub2lmcmFtZSI6ZmFsc2UsInRzIjoxNTA0NjMyNjEzODg0fQ%3D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s://docviewer.yandex.ru/view/114512075/?*=fxoKrwVWB0G7V7RmYRv6Iq5qCi57InVybCI6InlhLW1haWw6Ly8xNjMyNTU0ODY0OTIxODIwOTgvMS4yIiwidGl0bGUiOiLQodC%2F0LjRgdC%2B0Log0LTQtdGC0LXQuSDRgdGA0LXQtNC90Y%2FRjy5kb2N4IiwidWlkIjoiMTE0NTEyMDc1IiwieXUiOiIyNTgyMzkyMTE0Mzk4MzYxMjAiLCJub2lmcmFtZSI6ZmFsc2UsInRzIjoxNTA0NjMyNjEzODg0fQ%3D%3D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IA4wMAABEHAAAOAAAAZHJzL2Uyb0RvYy54bWysVclu40YQvQfIPxAE5hJAYpOmVlg2ZFIU&#10;ONEytmV7PLcW2SRbJtl0NyWKDgIEyDVAPiEfkUuQZb5B/qNUt7zPJUhCGHR1VevV9qp4eLzNUm1D&#10;uKAsH+hmE+kayQMW0jwe6BcLr9HVNVHiPMQpy8lAr4nQj4++/uqwKvrEYglLQ8I1AMlFvyoGelKW&#10;Rd8wRJCQDIsmK0gOxojxDJdw5LERclwBepYaFkJto2I8LDgLiBCgdfdG/UjhRxEJynkUCVJq6UCH&#10;2Er15uq9lG/j6BD3Y46LhAYPYeB/EUWGaQ5On6BcXGJtzekXUBkNOBMsKpsBywwWRTQgKgfIxkRv&#10;sjlPcEFULlAcUTyVSfx/sMFs84FrNITe6VqOM2jR7pf7H+5/3v25+3z/4+7X3efdH/c/7f7a/bb7&#10;XYM7IREB1E/2SUCjQhZsKKkIb9bQZLJt8rUhFYZp2i3TQp2WcfzNINqyb3l1eXWCxp3Lzll2fbZp&#10;+7etW4e2On5+WS8dv+3naTK5MhN8VbUndXc7W03r2eICzd1rNF/427nrV/NFvJme27VPKxqOU7Qc&#10;X9A5nZyy0HlneWiyOouldIImLEaTxWkZjh00+Xi6PnfBMh5KuZw5PXQN189Wdetmac1shXaV3vgr&#10;RqeLEZotRvXUDUypJx+lBx8iievp3U0t7fDfnt5db6erIZ0479dLK82CzCs/nfvtT5knAutC+PnZ&#10;HeBtZ4shUpmsRndzN0bR6bsDF/4k8SqoINT/vPjAJXVEMWHBjdBy5iQ4j8lQFEDffWMeVZyzKiE4&#10;BAaYEsJ4hSEPAtC0ZTVlIbQSr0umaLmNeCZ9AOG0rWJ//cR+si21AJQHyO4imJEATA+y9ID7jz8u&#10;uCjHhGWaFAY6h+gUON5MRLm/+nhF+sqZR9MU9Lif5q8UgLnXgGv4qbTJINS8fNdDvVF31LUbttUe&#10;NWzkuo2h59iNtmd2Wu6B6ziu+b30a9r9hIYhyaWbx9k17X82Gw9bZD91T9MrWEpDCSdDEjxeOinX&#10;Nhh2h6ceVXKwPF8zXoeh6gW5vEnJtGx0YvUaXrvbadie3Wr0OqjbQGbvpNdGds92vdcpTWhO/ntK&#10;WjXQey2rpbr0Iug3uSH1fJkb7me0hO2c0mygAzXgkZdwXzJwlIdKLjFN9/KLUsjwn0sB7X5stOKr&#10;pOie/UsW1kBXzoBOwDz4joCQMH6naxXs5IEubteYE11L/Rwo3zNtWy5xdbBbHQsO/KVl+dKC8wCg&#10;Bnqpa3vRKfeLf11wGifgyVSFydkQxiSiisJyhPZRPQwX7F2VycM3Qi72l2d16/lLdvQ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SIogDjAwAAEQcAAA4AAAAAAAAAAAAAAAAALgIAAGRycy9lMm9Eb2MueG1sUEsBAi0AFAAGAAgA&#10;AAAhAEyg6SzYAAAAAwEAAA8AAAAAAAAAAAAAAAAAPQYAAGRycy9kb3ducmV2LnhtbFBLBQYAAAAA&#10;BAAEAPMAAABC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22AC7B29" wp14:editId="4DFD965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Прямоугольник 2" descr="https://docviewer.yandex.ru/view/114512075/htmlimage?id=dyq-7xqzwr95hmomxvl2crwl75tfmdzjbz1bkheufpz82b4ob7a9uk3m212i681bgxckpf4ad0782oc8bb6n3ajl2i0wnfixqtiyb9t&amp;name=image-qpFT59sjA6blvWDfs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https://docviewer.yandex.ru/view/114512075/htmlimage?id=dyq-7xqzwr95hmomxvl2crwl75tfmdzjbz1bkheufpz82b4ob7a9uk3m212i681bgxckpf4ad0782oc8bb6n3ajl2i0wnfixqtiyb9t&amp;name=image-qpFT59sjA6blvWDfsz.pn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KIegMAAJYGAAAOAAAAZHJzL2Uyb0RvYy54bWysVc1u4zYQvhfoOxA89CbrJ5ItqVGCrB0X&#10;C2TbBXaLnimJsphIpEzSlu2iwAK9LrCP0Ifopdht9xmUN+qQthMneyna8kCQM9Q3f9+Mzi83bYPW&#10;VComeIb9kYcR5YUoGV9k+Me3cyfGSGnCS9IITjO8pQpfXnz91XnfpTQQtWhKKhGAcJX2XYZrrbvU&#10;dVVR05aokegoB2UlZEs0XOXCLSXpAb1t3MDzxm4vZNlJUVClQDrbK/GFxa8qWugfqkpRjZoMg2/a&#10;7tLuudndi3OSLiTpalYc3CD/wouWMA5GH6BmRBO0kuwLqJYVUihR6VEhWldUFSuojQGi8b1n0byp&#10;SUdtLJAc1T2kSf1/sMX369cSsTLDAUactFCi4bf7d/cfhj+Hz/e/Dr8Pn4dP9++Hv4Y/ho8I3pRU&#10;FZA/UycFhSpFsWa0p3K0hSLTzUiuXCNwfT+M/MCbRG6t24a1ZEEvwUy5XTqTzXLXyySqW9Fu1k1Q&#10;yL6ZRLpqy91tvvPzu5quqm4XB3ko8glJVndnbeAHbBz7+WJT3HVVSEpvEgeiiPN8zM/IbRMwr+cV&#10;2yw12+aJ/oa03bc2HGvZWXbzt1Gibq/GebP+aVap3ajjC1P9HsKAJLzpXktTP9XdiOJOIS6mNeEL&#10;eqU64BAwG7JzFEkp+pqSEsrgGwj3CYa5KEBDef9KlJBPstLCcmNTydbYgKqjjaXg9oGCdKNRAcIz&#10;L4w9IGoBqsPZWCDp8eNOKv0dFS0yhwxL8M6Ck/WN0vunxyfGFhdz1jQgJ2nDnwgAcy8B0/Cp0Rkn&#10;LGl/TrzkOr6OQycMxtdO6M1mztV8GjrjuT+JZmez6XTm/2Ls+mFas7Kk3Jg5NpAf/jOCHlp5T/2H&#10;FlKiYaWBMy4pucinjURrAg08t8umHDSPz9ynbth8QSzPQvKD0HsRJM58HE+ccB5GTjLxYsfzkxfJ&#10;2AuTcDZ/GtIN4/S/h4T6DCdRENkqnTj9LDbPri9jI2nLNIxIaKEMAzVgmUckNQy85qU9a8Ka/fkk&#10;Fcb9x1RAuY+Ftnw1FN2zPxflFugqBdAJmAfDHA61kDuMehiMGVbLFZEUo+YlB8onfhiaSWovYTQJ&#10;4CJPNfmphvACoDKsMdofp3o/fVedZIsaLPk2MVxcQZtUzFLYtNDeq0NzwfCzkRwGtZmup3f76vF3&#10;cvE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AtUoh6AwAAlgYAAA4AAAAAAAAAAAAAAAAALgIAAGRycy9lMm9Eb2MueG1sUEsB&#10;Ai0AFAAGAAgAAAAhAEyg6SzYAAAAAwEAAA8AAAAAAAAAAAAAAAAA1AUAAGRycy9kb3ducmV2Lnht&#10;bFBLBQYAAAAABAAEAPMAAADZ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A1CED" w:rsidRDefault="007A1CED" w:rsidP="007A1CED"/>
    <w:p w:rsidR="007A1CED" w:rsidRDefault="007A1CED" w:rsidP="007A1CED"/>
    <w:p w:rsidR="007A1CED" w:rsidRDefault="007A1CED" w:rsidP="007A1CED"/>
    <w:p w:rsidR="007A1CED" w:rsidRDefault="007A1CED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9F5C36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9F5C36" w:rsidRDefault="009F5C36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81BFC">
        <w:rPr>
          <w:rFonts w:ascii="Times New Roman" w:hAnsi="Times New Roman" w:cs="Times New Roman"/>
          <w:b/>
          <w:sz w:val="28"/>
          <w:szCs w:val="28"/>
        </w:rPr>
        <w:t xml:space="preserve">Традиция группы - </w:t>
      </w:r>
      <w:r w:rsidR="00222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FAD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281BFC">
        <w:rPr>
          <w:rFonts w:ascii="Times New Roman" w:hAnsi="Times New Roman" w:cs="Times New Roman"/>
          <w:b/>
          <w:sz w:val="28"/>
          <w:szCs w:val="28"/>
        </w:rPr>
        <w:t>детск</w:t>
      </w:r>
      <w:r w:rsidR="00490FAD">
        <w:rPr>
          <w:rFonts w:ascii="Times New Roman" w:hAnsi="Times New Roman" w:cs="Times New Roman"/>
          <w:b/>
          <w:sz w:val="28"/>
          <w:szCs w:val="28"/>
        </w:rPr>
        <w:t>ими</w:t>
      </w:r>
      <w:r w:rsidR="0028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8C">
        <w:rPr>
          <w:rFonts w:ascii="Times New Roman" w:hAnsi="Times New Roman" w:cs="Times New Roman"/>
          <w:b/>
          <w:sz w:val="28"/>
          <w:szCs w:val="28"/>
        </w:rPr>
        <w:t>сокровищниц</w:t>
      </w:r>
      <w:r w:rsidR="00490FAD">
        <w:rPr>
          <w:rFonts w:ascii="Times New Roman" w:hAnsi="Times New Roman" w:cs="Times New Roman"/>
          <w:b/>
          <w:sz w:val="28"/>
          <w:szCs w:val="28"/>
        </w:rPr>
        <w:t>ами</w:t>
      </w:r>
      <w:r w:rsidR="00281BFC">
        <w:rPr>
          <w:rFonts w:ascii="Times New Roman" w:hAnsi="Times New Roman" w:cs="Times New Roman"/>
          <w:b/>
          <w:sz w:val="28"/>
          <w:szCs w:val="28"/>
        </w:rPr>
        <w:t xml:space="preserve"> по программе Радуга</w:t>
      </w:r>
      <w:r w:rsidR="0022228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A1CED" w:rsidRDefault="007A1CED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ED" w:rsidRDefault="007A1CED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ED" w:rsidRDefault="007A1CED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ED" w:rsidRDefault="007A1CED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ED" w:rsidRDefault="007A1CED" w:rsidP="007A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ED" w:rsidRPr="00C62E3C" w:rsidRDefault="007A1CED" w:rsidP="00281BFC">
      <w:pPr>
        <w:jc w:val="right"/>
        <w:rPr>
          <w:rFonts w:ascii="Times New Roman" w:hAnsi="Times New Roman" w:cs="Times New Roman"/>
          <w:sz w:val="28"/>
          <w:szCs w:val="28"/>
        </w:rPr>
      </w:pPr>
      <w:r w:rsidRPr="00C62E3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81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3C"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 w:rsidRPr="00C62E3C"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7A1CED" w:rsidRPr="00C62E3C" w:rsidRDefault="007A1CED" w:rsidP="007A1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C62E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2E3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  <w:proofErr w:type="gramEnd"/>
    </w:p>
    <w:p w:rsidR="007A1CED" w:rsidRDefault="007A1CED" w:rsidP="007A1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62E3C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7A1CED" w:rsidRDefault="007A1CED">
      <w:pPr>
        <w:rPr>
          <w:rFonts w:ascii="Times New Roman" w:hAnsi="Times New Roman" w:cs="Times New Roman"/>
          <w:sz w:val="28"/>
          <w:szCs w:val="28"/>
        </w:rPr>
      </w:pPr>
    </w:p>
    <w:p w:rsidR="007A1CED" w:rsidRDefault="007A1CED">
      <w:pPr>
        <w:rPr>
          <w:rFonts w:ascii="Times New Roman" w:hAnsi="Times New Roman" w:cs="Times New Roman"/>
          <w:sz w:val="28"/>
          <w:szCs w:val="28"/>
        </w:rPr>
      </w:pPr>
    </w:p>
    <w:p w:rsidR="007A1CED" w:rsidRDefault="007A1CED">
      <w:pPr>
        <w:rPr>
          <w:rFonts w:ascii="Times New Roman" w:hAnsi="Times New Roman" w:cs="Times New Roman"/>
          <w:sz w:val="28"/>
          <w:szCs w:val="28"/>
        </w:rPr>
      </w:pPr>
    </w:p>
    <w:p w:rsidR="007A1CED" w:rsidRDefault="007A1CED">
      <w:pPr>
        <w:rPr>
          <w:rFonts w:ascii="Times New Roman" w:hAnsi="Times New Roman" w:cs="Times New Roman"/>
          <w:sz w:val="28"/>
          <w:szCs w:val="28"/>
        </w:rPr>
      </w:pPr>
    </w:p>
    <w:p w:rsidR="007A1CED" w:rsidRDefault="007A1CED">
      <w:pPr>
        <w:rPr>
          <w:rFonts w:ascii="Times New Roman" w:hAnsi="Times New Roman" w:cs="Times New Roman"/>
          <w:sz w:val="28"/>
          <w:szCs w:val="28"/>
        </w:rPr>
      </w:pPr>
    </w:p>
    <w:p w:rsidR="007A1CED" w:rsidRPr="007A1CED" w:rsidRDefault="007A1CED">
      <w:pPr>
        <w:rPr>
          <w:rFonts w:ascii="Times New Roman" w:hAnsi="Times New Roman" w:cs="Times New Roman"/>
          <w:sz w:val="28"/>
          <w:szCs w:val="28"/>
        </w:rPr>
      </w:pPr>
    </w:p>
    <w:p w:rsidR="00432EB2" w:rsidRDefault="00432EB2" w:rsidP="00432EB2">
      <w:pPr>
        <w:keepNext/>
        <w:keepLines/>
        <w:spacing w:after="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программе «Радуга» есть много добрых традиций, и одна из них -  это создание  детских «Сокровищниц»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EB2" w:rsidRPr="00432EB2" w:rsidRDefault="00432EB2" w:rsidP="00432EB2">
      <w:pPr>
        <w:keepNext/>
        <w:keepLines/>
        <w:spacing w:after="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32EB2">
        <w:rPr>
          <w:rFonts w:ascii="Times New Roman" w:hAnsi="Times New Roman" w:cs="Times New Roman"/>
          <w:b/>
          <w:sz w:val="28"/>
          <w:szCs w:val="28"/>
          <w:lang w:eastAsia="ru-RU"/>
        </w:rPr>
        <w:t>Сокровищница»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- хранилище личных, неприкосновенных вещей. Это особая закрытая емкость, недоступная другим детям, где хранятся мелкие предметы, найденные, полученные в подарок или выменянные, т.е. принадлежащие лично ребенку и воспринимаемые им как ценность.</w:t>
      </w:r>
    </w:p>
    <w:p w:rsidR="00432EB2" w:rsidRPr="00432EB2" w:rsidRDefault="00432EB2" w:rsidP="00432EB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В понимании большинства взрослых </w:t>
      </w:r>
      <w:r w:rsidRPr="00432EB2">
        <w:rPr>
          <w:rFonts w:ascii="Times New Roman" w:hAnsi="Times New Roman" w:cs="Times New Roman"/>
          <w:b/>
          <w:sz w:val="28"/>
          <w:szCs w:val="28"/>
          <w:lang w:eastAsia="ru-RU"/>
        </w:rPr>
        <w:t>сокровища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- это вещи, несущие в себе определенную ценность (предметы из золота, драгоценных камней, произведения искусства), а место для хранения таких вещей называется </w:t>
      </w:r>
      <w:r w:rsidRPr="00432EB2">
        <w:rPr>
          <w:rFonts w:ascii="Times New Roman" w:hAnsi="Times New Roman" w:cs="Times New Roman"/>
          <w:b/>
          <w:sz w:val="28"/>
          <w:szCs w:val="28"/>
          <w:lang w:eastAsia="ru-RU"/>
        </w:rPr>
        <w:t>сокровищницей.</w:t>
      </w:r>
    </w:p>
    <w:p w:rsidR="00432EB2" w:rsidRPr="00432EB2" w:rsidRDefault="00432EB2" w:rsidP="00432EB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>Для ребенка дошкольника сокровищами являются те предметы, которые заинтересовали его своей яркостью, необычностью, назначением.</w:t>
      </w:r>
    </w:p>
    <w:p w:rsidR="00432EB2" w:rsidRPr="00432EB2" w:rsidRDefault="00432EB2" w:rsidP="00432EB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32EB2">
        <w:rPr>
          <w:rFonts w:ascii="Times New Roman" w:hAnsi="Times New Roman" w:cs="Times New Roman"/>
          <w:sz w:val="28"/>
          <w:szCs w:val="28"/>
        </w:rPr>
        <w:t xml:space="preserve">Основную часть «сокровищ» составляют мелкие предметы, найденные ребенком на улице: бусины, значки, 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камешки, гаечки, разноцветные  бумажки, веточки, </w:t>
      </w:r>
      <w:r w:rsidRPr="00432EB2">
        <w:rPr>
          <w:rFonts w:ascii="Times New Roman" w:hAnsi="Times New Roman" w:cs="Times New Roman"/>
          <w:sz w:val="28"/>
          <w:szCs w:val="28"/>
        </w:rPr>
        <w:t>сломанные брошки, красивые пуговицы, редкие монеты.</w:t>
      </w:r>
      <w:proofErr w:type="gramEnd"/>
    </w:p>
    <w:p w:rsidR="00432EB2" w:rsidRPr="00432EB2" w:rsidRDefault="00432EB2" w:rsidP="00432EB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программе «Радуга» работа по созданию индивидуальных «сокровищниц» начинается с двухлетнего возраста. С ними малыши впервые переступают порог группы. Программа рекомендует два варианта: </w:t>
      </w:r>
      <w:r w:rsidRPr="00432E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чудесные мешочки и чудесные коробочки. </w:t>
      </w:r>
    </w:p>
    <w:p w:rsidR="00432EB2" w:rsidRPr="00432EB2" w:rsidRDefault="00281BFC" w:rsidP="00432EB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432EB2">
        <w:rPr>
          <w:rFonts w:ascii="Times New Roman" w:hAnsi="Times New Roman" w:cs="Times New Roman"/>
          <w:b/>
          <w:sz w:val="28"/>
          <w:szCs w:val="28"/>
          <w:lang w:eastAsia="ru-RU"/>
        </w:rPr>
        <w:t>удесные мешочки</w:t>
      </w:r>
      <w:r w:rsidR="00432EB2"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шьются перед приходом ребенка в детский сад. В них они несут из дома всякую всячину (платочки, куколок, машинки, яблоко и т. п.), главная ценность которой заключается в том, что это связь с родным домом. Это единственное, что им дорого и знакомо в новом и пока чужом месте под названием «детский сад». Поэтому малыши более спокойны, если в период адаптации они не выпускают свой мешочек ни на минуту, уносят его каждый день домой, чтобы принести на следующее утро.</w:t>
      </w:r>
    </w:p>
    <w:p w:rsidR="00432EB2" w:rsidRPr="00281BFC" w:rsidRDefault="00432EB2" w:rsidP="00281BF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>В нашей группе в  раздевалке в шкафчике ребенка лежать  небольшие мешочки</w:t>
      </w:r>
      <w:proofErr w:type="gramStart"/>
      <w:r w:rsidRPr="00432EB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BF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ети свободно переносят их в разные места. Но есть одно правило для всех: не брать </w:t>
      </w:r>
      <w:r w:rsidR="00281BFC">
        <w:rPr>
          <w:rFonts w:ascii="Times New Roman" w:hAnsi="Times New Roman" w:cs="Times New Roman"/>
          <w:sz w:val="28"/>
          <w:szCs w:val="28"/>
          <w:lang w:eastAsia="ru-RU"/>
        </w:rPr>
        <w:t xml:space="preserve">их с собой на занятие 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и в туалет. Мешочки сшиты из разноцветных ярких тканей, по-разному украшены (бантиками, вышивкой, ленточками, блестками, бахромой и звенящими бубенчиками).  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Чудесные коробочки</w:t>
      </w: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могут быть картонные и пластмассовые коробки, </w:t>
      </w: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косметичках</w:t>
      </w:r>
      <w:proofErr w:type="gramEnd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кошельках, сумках-рюкзачках, деревянных и пластмассовых шкатулках.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изготовить сокровищницу самим: сконструировать шкатулку из открыток, обклеить коробочку красивой пленкой и т.п.</w:t>
      </w:r>
    </w:p>
    <w:p w:rsidR="00432EB2" w:rsidRPr="00281BFC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Главное, чтобы она была яркой, красочной, небольшого размера (сокровищницы всех детей должны поместиться в одном, специаль</w:t>
      </w:r>
      <w:r w:rsidR="0028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отведенном месте) и прочной.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сокровищниц:</w:t>
      </w:r>
    </w:p>
    <w:p w:rsidR="00432EB2" w:rsidRPr="00432EB2" w:rsidRDefault="00432EB2" w:rsidP="0043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манипулируя различными предметами, слушая о них рассказы взрослого, ребенок узнает названия, свойства и назначение предметов, привыкает бережно относиться к ним;</w:t>
      </w:r>
    </w:p>
    <w:p w:rsidR="00432EB2" w:rsidRPr="00432EB2" w:rsidRDefault="00432EB2" w:rsidP="0043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сокровищница - это материал для развития речи: общаясь друг с другом, с взрослыми, дети учатся применять в речи новые слова, задавать вопросы, составлять небольшие описательные рассказы или рассказы - суждения;</w:t>
      </w:r>
    </w:p>
    <w:p w:rsidR="00432EB2" w:rsidRPr="00432EB2" w:rsidRDefault="00432EB2" w:rsidP="00432E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>Совместная работа по созданию «сокровищниц» помогает воспитателю в общении с детьми. Их содержимое — неиссякаемый источник для наблюдений, бесед с малышом, в ходе которых мы к тому же устанавливаете доверительные отношения с ним, завоевываем его призна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32EB2">
        <w:rPr>
          <w:rFonts w:ascii="Times New Roman" w:hAnsi="Times New Roman" w:cs="Times New Roman"/>
          <w:spacing w:val="20"/>
          <w:sz w:val="28"/>
          <w:szCs w:val="28"/>
          <w:lang w:eastAsia="ru-RU"/>
        </w:rPr>
        <w:t>ние,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расширяем его кругозор и развиваем его речь.</w:t>
      </w:r>
    </w:p>
    <w:p w:rsidR="00432EB2" w:rsidRPr="00432EB2" w:rsidRDefault="00432EB2" w:rsidP="0043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полезного может дать сокровищница при воспитании инициативности, активности в общении: принося новый предмет в детский сад, ребенок стремится рассказать о нем воспитателю, сверстникам; вместе с тем он должен уметь вступить в контакт, чтобы подержать в руках, рассмотреть понравившуюся вещь из сокровищницы товарища;</w:t>
      </w:r>
    </w:p>
    <w:p w:rsidR="00432EB2" w:rsidRPr="00432EB2" w:rsidRDefault="00432EB2" w:rsidP="0043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по созданию сокровищниц помогает воспитателю в общении с детьми, особенно в адаптационный период: малыш легче идет на контакт, рассказывая о том, что интересует лично его.</w:t>
      </w:r>
    </w:p>
    <w:p w:rsidR="00432EB2" w:rsidRPr="00281BFC" w:rsidRDefault="00432EB2" w:rsidP="0043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созданию детских сокровищниц воспитатель начинает с того, что приносит в группу свою сокровищницу, объясняет, для чего она нужна, демонстрирует и называет каждое “сокровище”. Рассказывает, почему эти предметы попали в сокровищницу и каково их назначение. </w:t>
      </w:r>
    </w:p>
    <w:p w:rsidR="00432EB2" w:rsidRPr="00281BFC" w:rsidRDefault="00281BFC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</w:t>
      </w:r>
      <w:r w:rsidR="00432EB2" w:rsidRPr="0028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еседует с </w:t>
      </w:r>
      <w:proofErr w:type="gramStart"/>
      <w:r w:rsidR="00432EB2" w:rsidRPr="00281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="00432EB2" w:rsidRPr="0028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у них есть сокровища? Почему они хотели бы сохранить именно эти предметы? Есть ли у них желание показать свои сокровища товарищам? 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Сокровищницы могут быть использованы в любое свободное от занятий и прогулок время.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определить день недели, наиболее подходящий для их пополнения. Например, во вторник  провести игры с сюрпризами и раздачей небольших подарко</w:t>
      </w: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 «Для всех для каждого» , которые могут стать для детей сокровищами.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Возникнет проблема, особенно в первое время: как быть, если в один день сразу несколько детей приносят свои сокровищницы из дома и каждому хочется, чтобы первым выслушали именно его.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дети этого возраста хотят иметь в качестве слушателя взрослого, можно предложить им очередность рассказов с помощью считалок, рассказать о своих сокровищницах помощнику воспитателя. Первыми желательно выслушивать детей, которые, пока не выскажутся сами, все время перебивают других.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режимные моменты не позволяют воспитателю выслушать всех желающих. В этом случае каждому ребенку нужно назвать время, когда он сможет рассказать о своих сокровищах: после прогулки, после сна и т.п</w:t>
      </w: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обещание необходимо сдержать.</w:t>
      </w:r>
      <w:r w:rsidRPr="0043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стеснительный и не напоминает воспитателю об обещании, взрослому следует проявить свой интерес (“Мы еще сокровищницу Ларисы не рассмотрели.</w:t>
      </w:r>
      <w:proofErr w:type="gramEnd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хочется узнать, что в ней лежит!”).</w:t>
      </w:r>
      <w:proofErr w:type="gramEnd"/>
    </w:p>
    <w:p w:rsidR="00432EB2" w:rsidRPr="00432EB2" w:rsidRDefault="00432EB2" w:rsidP="0043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Известное детям правило “Нельзя без спроса брать чужое”</w:t>
      </w:r>
      <w:r w:rsidRPr="0043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срабатывает относительно сокровищниц, ведь там, в чужих “коллекциях”, часто содержатся предметы, интересующие ребенка. Нужно показать ребенку, как можно договориться с “хозяином”, прививать навыки общения. Посмотреть или поиграть тем или иным предметом можно только с разрешения хозяина. Мы  - </w:t>
      </w:r>
      <w:r w:rsidRPr="00432EB2">
        <w:rPr>
          <w:rFonts w:ascii="Times New Roman" w:hAnsi="Times New Roman" w:cs="Times New Roman"/>
          <w:sz w:val="28"/>
          <w:szCs w:val="28"/>
          <w:lang w:eastAsia="ru-RU"/>
        </w:rPr>
        <w:t>воспитатели формируем у детей уверенность, что содержимое сокровищниц неприкосновенно. Посмотреть или поиграть тем или иным предметом можно только с разрешения хозяина.</w:t>
      </w:r>
      <w:r w:rsidRPr="00432E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B2">
        <w:rPr>
          <w:rFonts w:ascii="Times New Roman" w:hAnsi="Times New Roman" w:cs="Times New Roman"/>
          <w:sz w:val="28"/>
          <w:szCs w:val="28"/>
        </w:rPr>
        <w:t xml:space="preserve">        Дети относятся к своей «сокровищнице» с трепетом: это действительно нечто очень личностно значимое и связанное с потаенными душевными переживаниями — сокровенное. Этим не хвастаются перед другими, как бывает с коллекциями </w:t>
      </w:r>
      <w:proofErr w:type="gramStart"/>
      <w:r w:rsidRPr="00432EB2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432EB2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432EB2" w:rsidRPr="00432EB2" w:rsidRDefault="00432EB2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постоянного интереса детей к пополнению сокровищниц мы проводили групповые праздники “</w:t>
      </w:r>
      <w:r w:rsidR="006F3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святого Валентина</w:t>
      </w:r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Фантиковые</w:t>
      </w:r>
      <w:proofErr w:type="spellEnd"/>
      <w:r w:rsidRPr="0043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бабочки”, “23 февраля”, День веселого колпака» и др., на которых детям вручали небольшие сюрпризы-подарки.</w:t>
      </w:r>
      <w:proofErr w:type="gramEnd"/>
    </w:p>
    <w:p w:rsidR="00432EB2" w:rsidRPr="00432EB2" w:rsidRDefault="006F33DE" w:rsidP="00432EB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2EB2" w:rsidRPr="00432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все разные и соответственно познавательные интересы у них различные. Ведь, будучи ещё во второй младшей группе, содержимое “сокровищниц” было отличным друг от друга. Теперь дети стали старше, и я не только беседую с ними по поводу содержимого их сокровищниц, но предлагаю и помогаю создавать им свои первые коллекции. Кто из нас в детстве не собирал коллекции? Красивые камешки, открытки, фантики, различные виды бумаги и ниток, ткани и пуговиц. Создавать детские коллекции нам помогают родители. Также мы создаём групповые коллекции. Коллекционирование не только увлекательное, но и развивающее занятие. Классифицируя собранные предметы, ребенок учиться определять, что их объединяет, чем они отличаются. Собирая коллекции можно играть, </w:t>
      </w:r>
      <w:r w:rsidR="00432EB2" w:rsidRPr="00432E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знакомиться с окружающим миром, проводить первые исследования и ставить не сложные опыты.</w:t>
      </w:r>
    </w:p>
    <w:p w:rsidR="00432EB2" w:rsidRPr="006F33DE" w:rsidRDefault="00432EB2" w:rsidP="00432EB2">
      <w:pPr>
        <w:jc w:val="both"/>
        <w:rPr>
          <w:rFonts w:ascii="Times New Roman" w:hAnsi="Times New Roman" w:cs="Times New Roman"/>
          <w:sz w:val="28"/>
          <w:szCs w:val="28"/>
        </w:rPr>
      </w:pPr>
      <w:r w:rsidRPr="00432EB2">
        <w:rPr>
          <w:rFonts w:ascii="Times New Roman" w:hAnsi="Times New Roman" w:cs="Times New Roman"/>
          <w:sz w:val="28"/>
          <w:szCs w:val="28"/>
          <w:lang w:eastAsia="ru-RU"/>
        </w:rPr>
        <w:t xml:space="preserve">«Сокровищницы» — первые шаги ребенка на пути к индивидуальному коллекционированию (еще одной из традиций нашей программы), которое в </w:t>
      </w:r>
      <w:r w:rsidRPr="006F33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6F33DE">
        <w:rPr>
          <w:rFonts w:ascii="Times New Roman" w:hAnsi="Times New Roman" w:cs="Times New Roman"/>
          <w:sz w:val="28"/>
          <w:szCs w:val="28"/>
          <w:lang w:eastAsia="ru-RU"/>
        </w:rPr>
        <w:softHyphen/>
        <w:t>следующем будет являться отражением их индивидуаль</w:t>
      </w:r>
      <w:r w:rsidRPr="006F33DE">
        <w:rPr>
          <w:rFonts w:ascii="Times New Roman" w:hAnsi="Times New Roman" w:cs="Times New Roman"/>
          <w:sz w:val="28"/>
          <w:szCs w:val="28"/>
          <w:lang w:eastAsia="ru-RU"/>
        </w:rPr>
        <w:softHyphen/>
        <w:t>ных познавательных интересов</w:t>
      </w:r>
      <w:r w:rsidRPr="006F33DE">
        <w:rPr>
          <w:rFonts w:ascii="Times New Roman" w:hAnsi="Times New Roman" w:cs="Times New Roman"/>
          <w:sz w:val="28"/>
          <w:szCs w:val="28"/>
        </w:rPr>
        <w:t>.</w:t>
      </w:r>
    </w:p>
    <w:p w:rsidR="00432EB2" w:rsidRPr="00432EB2" w:rsidRDefault="00432EB2">
      <w:pPr>
        <w:rPr>
          <w:rFonts w:ascii="Times New Roman" w:hAnsi="Times New Roman" w:cs="Times New Roman"/>
          <w:sz w:val="28"/>
          <w:szCs w:val="28"/>
        </w:rPr>
      </w:pPr>
    </w:p>
    <w:sectPr w:rsidR="00432EB2" w:rsidRPr="0043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785"/>
    <w:multiLevelType w:val="multilevel"/>
    <w:tmpl w:val="8C58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8D"/>
    <w:rsid w:val="0008458D"/>
    <w:rsid w:val="0022228C"/>
    <w:rsid w:val="00281BFC"/>
    <w:rsid w:val="00432EB2"/>
    <w:rsid w:val="00490FAD"/>
    <w:rsid w:val="006F33DE"/>
    <w:rsid w:val="007A1CED"/>
    <w:rsid w:val="008E24D8"/>
    <w:rsid w:val="009F5C36"/>
    <w:rsid w:val="00D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B2"/>
    <w:pPr>
      <w:ind w:left="720"/>
      <w:contextualSpacing/>
    </w:pPr>
  </w:style>
  <w:style w:type="character" w:styleId="a4">
    <w:name w:val="Strong"/>
    <w:basedOn w:val="a0"/>
    <w:uiPriority w:val="22"/>
    <w:qFormat/>
    <w:rsid w:val="009F5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B2"/>
    <w:pPr>
      <w:ind w:left="720"/>
      <w:contextualSpacing/>
    </w:pPr>
  </w:style>
  <w:style w:type="character" w:styleId="a4">
    <w:name w:val="Strong"/>
    <w:basedOn w:val="a0"/>
    <w:uiPriority w:val="22"/>
    <w:qFormat/>
    <w:rsid w:val="009F5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2018-03-13T15:22:00Z</dcterms:created>
  <dcterms:modified xsi:type="dcterms:W3CDTF">2018-03-13T16:52:00Z</dcterms:modified>
</cp:coreProperties>
</file>