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D4" w:rsidRPr="00A90E1E" w:rsidRDefault="00BD6BEB" w:rsidP="00BD6BE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A90E1E">
        <w:rPr>
          <w:rFonts w:ascii="Times New Roman" w:hAnsi="Times New Roman" w:cs="Times New Roman"/>
          <w:b/>
          <w:color w:val="000000" w:themeColor="text1"/>
          <w:sz w:val="32"/>
        </w:rPr>
        <w:t>Консультация для воспитателей</w:t>
      </w:r>
      <w:r w:rsidR="005E292F" w:rsidRPr="00A90E1E">
        <w:rPr>
          <w:rFonts w:ascii="Times New Roman" w:hAnsi="Times New Roman" w:cs="Times New Roman"/>
          <w:b/>
          <w:color w:val="000000" w:themeColor="text1"/>
          <w:sz w:val="32"/>
        </w:rPr>
        <w:t>:</w:t>
      </w:r>
    </w:p>
    <w:p w:rsidR="00BD6BEB" w:rsidRPr="00A90E1E" w:rsidRDefault="00BD6BEB" w:rsidP="00BD6BE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A90E1E">
        <w:rPr>
          <w:rFonts w:ascii="Times New Roman" w:hAnsi="Times New Roman" w:cs="Times New Roman"/>
          <w:b/>
          <w:color w:val="000000" w:themeColor="text1"/>
          <w:sz w:val="32"/>
        </w:rPr>
        <w:t>«</w:t>
      </w:r>
      <w:proofErr w:type="spellStart"/>
      <w:r w:rsidRPr="00A90E1E">
        <w:rPr>
          <w:rFonts w:ascii="Times New Roman" w:hAnsi="Times New Roman" w:cs="Times New Roman"/>
          <w:b/>
          <w:color w:val="000000" w:themeColor="text1"/>
          <w:sz w:val="32"/>
        </w:rPr>
        <w:t>Сказкотерапия</w:t>
      </w:r>
      <w:proofErr w:type="spellEnd"/>
      <w:r w:rsidR="005E292F" w:rsidRPr="00A90E1E">
        <w:rPr>
          <w:rFonts w:ascii="Times New Roman" w:hAnsi="Times New Roman" w:cs="Times New Roman"/>
          <w:b/>
          <w:color w:val="000000" w:themeColor="text1"/>
          <w:sz w:val="32"/>
        </w:rPr>
        <w:t xml:space="preserve"> как форма работы с детьми</w:t>
      </w:r>
      <w:r w:rsidRPr="00A90E1E">
        <w:rPr>
          <w:rFonts w:ascii="Times New Roman" w:hAnsi="Times New Roman" w:cs="Times New Roman"/>
          <w:b/>
          <w:color w:val="000000" w:themeColor="text1"/>
          <w:sz w:val="32"/>
        </w:rPr>
        <w:t>»</w:t>
      </w:r>
    </w:p>
    <w:p w:rsidR="00BD6BEB" w:rsidRDefault="00BD6BEB" w:rsidP="00BD6BEB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D6BEB" w:rsidRDefault="00BD6BEB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BD6BEB">
        <w:rPr>
          <w:rFonts w:ascii="Times New Roman" w:hAnsi="Times New Roman" w:cs="Times New Roman"/>
          <w:sz w:val="28"/>
        </w:rPr>
        <w:t xml:space="preserve">Сказка – это прекрасный и увлекательный мир! Сказка </w:t>
      </w:r>
      <w:r>
        <w:rPr>
          <w:rFonts w:ascii="Times New Roman" w:hAnsi="Times New Roman" w:cs="Times New Roman"/>
          <w:sz w:val="28"/>
        </w:rPr>
        <w:t>–</w:t>
      </w:r>
      <w:r w:rsidRPr="00BD6B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самое очаровательное </w:t>
      </w:r>
      <w:proofErr w:type="gramStart"/>
      <w:r>
        <w:rPr>
          <w:rFonts w:ascii="Times New Roman" w:hAnsi="Times New Roman" w:cs="Times New Roman"/>
          <w:sz w:val="28"/>
        </w:rPr>
        <w:t>воспоминание детства</w:t>
      </w:r>
      <w:proofErr w:type="gramEnd"/>
      <w:r>
        <w:rPr>
          <w:rFonts w:ascii="Times New Roman" w:hAnsi="Times New Roman" w:cs="Times New Roman"/>
          <w:sz w:val="28"/>
        </w:rPr>
        <w:t>: сказки читали нам на ночь, и мы видели чудесные сны, в которых каждый был героем, а добро всегда побеждало зло. Из сказок мы берем самое лучшее, человечное – они учат доблести и благородству, добру и честности. О сказках детства каждый вспоминает с улыбкой и нежностью. Первые наши сказки – «Колобок», «Три медведя», «Маша и медведь», «Теремок», «Курочка Ряба» - с удовольствием слушают наши дети и внуки.</w:t>
      </w:r>
    </w:p>
    <w:p w:rsidR="00BD6BEB" w:rsidRDefault="00BD6BEB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Народное творчество имеет большую психологически развивающую базу. Следует заметить, что психика включает не только поведение</w:t>
      </w:r>
      <w:r w:rsidR="008C6E87">
        <w:rPr>
          <w:rFonts w:ascii="Times New Roman" w:hAnsi="Times New Roman" w:cs="Times New Roman"/>
          <w:sz w:val="28"/>
        </w:rPr>
        <w:t>, эмоции, установки, способности, но и мышление, память, воображение, восприятие, что говорит о комплексном развитии ребенка через сказку.</w:t>
      </w:r>
    </w:p>
    <w:p w:rsidR="002979C1" w:rsidRDefault="002979C1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«Сказка для личностного развития» - психологический термин, который означает развитие эмоциональной, волевой, нравственной, интеллектуальной сфер методом работы со сказкой. Сказка в психологии корригирует, развивает формирование психических процессов, помогает детям победить страхи, развить воображение, нравственность, </w:t>
      </w:r>
      <w:proofErr w:type="spellStart"/>
      <w:r>
        <w:rPr>
          <w:rFonts w:ascii="Times New Roman" w:hAnsi="Times New Roman" w:cs="Times New Roman"/>
          <w:sz w:val="28"/>
        </w:rPr>
        <w:t>эмпатию</w:t>
      </w:r>
      <w:proofErr w:type="spellEnd"/>
      <w:r>
        <w:rPr>
          <w:rFonts w:ascii="Times New Roman" w:hAnsi="Times New Roman" w:cs="Times New Roman"/>
          <w:sz w:val="28"/>
        </w:rPr>
        <w:t xml:space="preserve"> (сочувствие, сопереживание </w:t>
      </w:r>
      <w:proofErr w:type="gramStart"/>
      <w:r>
        <w:rPr>
          <w:rFonts w:ascii="Times New Roman" w:hAnsi="Times New Roman" w:cs="Times New Roman"/>
          <w:sz w:val="28"/>
        </w:rPr>
        <w:t>другому</w:t>
      </w:r>
      <w:proofErr w:type="gramEnd"/>
      <w:r>
        <w:rPr>
          <w:rFonts w:ascii="Times New Roman" w:hAnsi="Times New Roman" w:cs="Times New Roman"/>
          <w:sz w:val="28"/>
        </w:rPr>
        <w:t>).</w:t>
      </w:r>
    </w:p>
    <w:p w:rsidR="002979C1" w:rsidRDefault="002979C1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сказок берет свое начало еще их глубины – той поры, когда существовало устное народное творчество. Сказки являлись своеобразным инструментом народно психотерапии задолго до  того, как психотерапия получила официальный статус.</w:t>
      </w:r>
    </w:p>
    <w:p w:rsidR="002979C1" w:rsidRDefault="002979C1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можно говорить о методе </w:t>
      </w:r>
      <w:proofErr w:type="spellStart"/>
      <w:r>
        <w:rPr>
          <w:rFonts w:ascii="Times New Roman" w:hAnsi="Times New Roman" w:cs="Times New Roman"/>
          <w:sz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</w:rPr>
        <w:t xml:space="preserve"> – методе, который использует сказочную форму для интеграции личности, развития творческих способностей, расширения сознания и взаимодействия с окружающим миром. Т.Д. </w:t>
      </w:r>
      <w:proofErr w:type="spellStart"/>
      <w:r>
        <w:rPr>
          <w:rFonts w:ascii="Times New Roman" w:hAnsi="Times New Roman" w:cs="Times New Roman"/>
          <w:sz w:val="28"/>
        </w:rPr>
        <w:t>Зинкевич</w:t>
      </w:r>
      <w:proofErr w:type="spellEnd"/>
      <w:r>
        <w:rPr>
          <w:rFonts w:ascii="Times New Roman" w:hAnsi="Times New Roman" w:cs="Times New Roman"/>
          <w:sz w:val="28"/>
        </w:rPr>
        <w:t xml:space="preserve"> - Евстигнеева говорит, что </w:t>
      </w:r>
      <w:proofErr w:type="spellStart"/>
      <w:r>
        <w:rPr>
          <w:rFonts w:ascii="Times New Roman" w:hAnsi="Times New Roman" w:cs="Times New Roman"/>
          <w:sz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</w:rPr>
        <w:t xml:space="preserve"> – это процесс поиска смысла, расшифровки знаний о мире и системе взаимоотношений в нем; процесс образования связи между сказочными событиями и поведением в реальной жизни; процесс переноса сказочных смыслов в реальность; процесс активизации ресурсов, потенциала личности.</w:t>
      </w:r>
    </w:p>
    <w:p w:rsidR="002308BB" w:rsidRDefault="002308BB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188595</wp:posOffset>
            </wp:positionV>
            <wp:extent cx="6819900" cy="1819275"/>
            <wp:effectExtent l="19050" t="0" r="0" b="0"/>
            <wp:wrapNone/>
            <wp:docPr id="2" name="Рисунок 1" descr="http://portalwebinarov.com/wp-content/uploads/2016/03/baner-goloborodova-skazka-PLAT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webinarov.com/wp-content/uploads/2016/03/baner-goloborodova-skazka-PLAT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 t="57485" r="3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8BB" w:rsidRDefault="002308BB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2308BB" w:rsidRDefault="002308BB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2308BB" w:rsidRDefault="002308BB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2308BB" w:rsidRDefault="002308BB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2979C1" w:rsidRDefault="002979C1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Образы сказок обращаются одновременно к трем уровням – сознательного, </w:t>
      </w:r>
      <w:proofErr w:type="spellStart"/>
      <w:r>
        <w:rPr>
          <w:rFonts w:ascii="Times New Roman" w:hAnsi="Times New Roman" w:cs="Times New Roman"/>
          <w:sz w:val="28"/>
        </w:rPr>
        <w:t>предсознательного</w:t>
      </w:r>
      <w:proofErr w:type="spellEnd"/>
      <w:r>
        <w:rPr>
          <w:rFonts w:ascii="Times New Roman" w:hAnsi="Times New Roman" w:cs="Times New Roman"/>
          <w:sz w:val="28"/>
        </w:rPr>
        <w:t xml:space="preserve"> и бессознательного (для простоты понимания можно представить айсберг, в котором </w:t>
      </w:r>
      <w:proofErr w:type="gramStart"/>
      <w:r>
        <w:rPr>
          <w:rFonts w:ascii="Times New Roman" w:hAnsi="Times New Roman" w:cs="Times New Roman"/>
          <w:sz w:val="28"/>
        </w:rPr>
        <w:t>сознательное</w:t>
      </w:r>
      <w:proofErr w:type="gramEnd"/>
      <w:r>
        <w:rPr>
          <w:rFonts w:ascii="Times New Roman" w:hAnsi="Times New Roman" w:cs="Times New Roman"/>
          <w:sz w:val="28"/>
        </w:rPr>
        <w:t xml:space="preserve"> – видимая верхушка над водой, </w:t>
      </w:r>
      <w:proofErr w:type="spellStart"/>
      <w:r>
        <w:rPr>
          <w:rFonts w:ascii="Times New Roman" w:hAnsi="Times New Roman" w:cs="Times New Roman"/>
          <w:sz w:val="28"/>
        </w:rPr>
        <w:t>предсознательное</w:t>
      </w:r>
      <w:proofErr w:type="spellEnd"/>
      <w:r>
        <w:rPr>
          <w:rFonts w:ascii="Times New Roman" w:hAnsi="Times New Roman" w:cs="Times New Roman"/>
          <w:sz w:val="28"/>
        </w:rPr>
        <w:t xml:space="preserve"> – часть айсберга, которую можно рассмотреть, вглядевшись в воду, а бессознательное – невидимая глазу часть, скрытая в глубине вод).  Прием сфера бессознательного представлена в большей мере, она требует интуитивного психоаналитического анализа структуры сюжета сказки при использовании ее в психоте</w:t>
      </w:r>
      <w:r w:rsidR="008012D9">
        <w:rPr>
          <w:rFonts w:ascii="Times New Roman" w:hAnsi="Times New Roman" w:cs="Times New Roman"/>
          <w:sz w:val="28"/>
        </w:rPr>
        <w:t>рапе</w:t>
      </w:r>
      <w:r>
        <w:rPr>
          <w:rFonts w:ascii="Times New Roman" w:hAnsi="Times New Roman" w:cs="Times New Roman"/>
          <w:sz w:val="28"/>
        </w:rPr>
        <w:t>втической работе</w:t>
      </w:r>
      <w:r w:rsidR="008012D9">
        <w:rPr>
          <w:rFonts w:ascii="Times New Roman" w:hAnsi="Times New Roman" w:cs="Times New Roman"/>
          <w:sz w:val="28"/>
        </w:rPr>
        <w:t>. Анализируя поведение, характеры, способы действий, взаимоотношение героев, мы подводим детей к этическим законам добра и справедливости как ориентирам личностного развития с дошкольного возраста.</w:t>
      </w:r>
    </w:p>
    <w:p w:rsidR="008012D9" w:rsidRDefault="008012D9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целью интеллектуального развития сказка великолепно и ненавязчиво делает акцент на значимости смекалки, сообразительности, предприимчивости.</w:t>
      </w:r>
    </w:p>
    <w:p w:rsidR="008012D9" w:rsidRPr="00164526" w:rsidRDefault="008012D9" w:rsidP="00BD6BEB">
      <w:pPr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Наполнить работу со сказкой можно разнообразными </w:t>
      </w:r>
      <w:r w:rsidRPr="00164526">
        <w:rPr>
          <w:rFonts w:ascii="Times New Roman" w:hAnsi="Times New Roman" w:cs="Times New Roman"/>
          <w:b/>
          <w:i/>
          <w:sz w:val="28"/>
        </w:rPr>
        <w:t>дидактическими методами.</w:t>
      </w:r>
      <w:r w:rsidRPr="00164526">
        <w:rPr>
          <w:rFonts w:ascii="Times New Roman" w:hAnsi="Times New Roman" w:cs="Times New Roman"/>
          <w:b/>
          <w:sz w:val="28"/>
        </w:rPr>
        <w:t xml:space="preserve"> </w:t>
      </w:r>
    </w:p>
    <w:p w:rsidR="008012D9" w:rsidRDefault="008012D9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64526">
        <w:rPr>
          <w:rFonts w:ascii="Times New Roman" w:hAnsi="Times New Roman" w:cs="Times New Roman"/>
          <w:i/>
          <w:sz w:val="28"/>
        </w:rPr>
        <w:t>Развитие внимания</w:t>
      </w:r>
      <w:r>
        <w:rPr>
          <w:rFonts w:ascii="Times New Roman" w:hAnsi="Times New Roman" w:cs="Times New Roman"/>
          <w:sz w:val="28"/>
        </w:rPr>
        <w:t xml:space="preserve">: «Найди отличия», «Помоги герою пройти лабиринт». </w:t>
      </w:r>
    </w:p>
    <w:p w:rsidR="008012D9" w:rsidRDefault="008012D9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64526">
        <w:rPr>
          <w:rFonts w:ascii="Times New Roman" w:hAnsi="Times New Roman" w:cs="Times New Roman"/>
          <w:i/>
          <w:sz w:val="28"/>
        </w:rPr>
        <w:t>Развитие памяти</w:t>
      </w:r>
      <w:r>
        <w:rPr>
          <w:rFonts w:ascii="Times New Roman" w:hAnsi="Times New Roman" w:cs="Times New Roman"/>
          <w:sz w:val="28"/>
        </w:rPr>
        <w:t>: «Кто за кем стоит» (ребенку предлагают запомнить последовательность героев сказки, поставив картинки в ряд), «Перескажи отрывок».</w:t>
      </w:r>
    </w:p>
    <w:p w:rsidR="008012D9" w:rsidRDefault="008012D9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64526">
        <w:rPr>
          <w:rFonts w:ascii="Times New Roman" w:hAnsi="Times New Roman" w:cs="Times New Roman"/>
          <w:i/>
          <w:sz w:val="28"/>
        </w:rPr>
        <w:t>Развитие мышления</w:t>
      </w:r>
      <w:r>
        <w:rPr>
          <w:rFonts w:ascii="Times New Roman" w:hAnsi="Times New Roman" w:cs="Times New Roman"/>
          <w:sz w:val="28"/>
        </w:rPr>
        <w:t>: «Соб</w:t>
      </w:r>
      <w:r w:rsidR="00490E6A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ри разрезанную картинку», «Кто не подходит?», «Собери башенку для Машеньки», «Разложи сказку по картинкам» (сюжетная линия сказки представляется серией последовательных карт</w:t>
      </w:r>
      <w:r w:rsidR="00490E6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нок).</w:t>
      </w:r>
    </w:p>
    <w:p w:rsidR="0034178A" w:rsidRDefault="0034178A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64526">
        <w:rPr>
          <w:rFonts w:ascii="Times New Roman" w:hAnsi="Times New Roman" w:cs="Times New Roman"/>
          <w:i/>
          <w:sz w:val="28"/>
        </w:rPr>
        <w:t>Развитие воображения</w:t>
      </w:r>
      <w:r>
        <w:rPr>
          <w:rFonts w:ascii="Times New Roman" w:hAnsi="Times New Roman" w:cs="Times New Roman"/>
          <w:sz w:val="28"/>
        </w:rPr>
        <w:t>: «Придумай предложение», «Дорисуй».</w:t>
      </w:r>
    </w:p>
    <w:p w:rsidR="0034178A" w:rsidRDefault="0034178A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64526">
        <w:rPr>
          <w:rFonts w:ascii="Times New Roman" w:hAnsi="Times New Roman" w:cs="Times New Roman"/>
          <w:i/>
          <w:sz w:val="28"/>
        </w:rPr>
        <w:t>Развитие мелкой моторики</w:t>
      </w:r>
      <w:r>
        <w:rPr>
          <w:rFonts w:ascii="Times New Roman" w:hAnsi="Times New Roman" w:cs="Times New Roman"/>
          <w:sz w:val="28"/>
        </w:rPr>
        <w:t xml:space="preserve">: «Обведи пунктирные линии», «Собери бусы для Машеньки», </w:t>
      </w:r>
      <w:r w:rsidR="0002741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Одень медвежонка», «Помоги зайчику собрать все морковки на ниточку».</w:t>
      </w:r>
    </w:p>
    <w:p w:rsidR="0034178A" w:rsidRDefault="0034178A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64526">
        <w:rPr>
          <w:rFonts w:ascii="Times New Roman" w:hAnsi="Times New Roman" w:cs="Times New Roman"/>
          <w:i/>
          <w:sz w:val="28"/>
        </w:rPr>
        <w:t>Развитие крупной моторики</w:t>
      </w:r>
      <w:r>
        <w:rPr>
          <w:rFonts w:ascii="Times New Roman" w:hAnsi="Times New Roman" w:cs="Times New Roman"/>
          <w:sz w:val="28"/>
        </w:rPr>
        <w:t>: «Покажи движения каждого героя», «Станцуй как медведь, как зайчик, как лисичка», «Собери по корзинкам, кто что ест», «Помоги зайке убежать от лисички» (догонялки).</w:t>
      </w:r>
    </w:p>
    <w:p w:rsidR="0034178A" w:rsidRDefault="0034178A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Методы и приемы работы со сказкой разнообразны, и это прекрасно: работая всего лишь с одной из сказок, мы уже учим малыша очень многому – помогаем процессу социализации и индивидуального роста, а также развиваем интеллектуальные способности, что в свою очередь станет мощной базой становления успешной и умной личности, способной ставить перед собой значимые задачи и адекватно их решать.</w:t>
      </w:r>
      <w:proofErr w:type="gramEnd"/>
    </w:p>
    <w:p w:rsidR="0034178A" w:rsidRDefault="002308BB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4445</wp:posOffset>
            </wp:positionV>
            <wp:extent cx="6819900" cy="1581150"/>
            <wp:effectExtent l="19050" t="0" r="0" b="0"/>
            <wp:wrapNone/>
            <wp:docPr id="3" name="Рисунок 1" descr="http://portalwebinarov.com/wp-content/uploads/2016/03/baner-goloborodova-skazka-PLAT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webinarov.com/wp-content/uploads/2016/03/baner-goloborodova-skazka-PLAT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 t="63050" r="3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8BB" w:rsidRDefault="002308BB" w:rsidP="003D7688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308BB" w:rsidRDefault="002308BB" w:rsidP="003D7688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308BB" w:rsidRDefault="002308BB" w:rsidP="003D7688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308BB" w:rsidRDefault="0034178A" w:rsidP="003D7688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4178A">
        <w:rPr>
          <w:rFonts w:ascii="Times New Roman" w:hAnsi="Times New Roman" w:cs="Times New Roman"/>
          <w:b/>
          <w:sz w:val="28"/>
        </w:rPr>
        <w:lastRenderedPageBreak/>
        <w:t xml:space="preserve">Сказка </w:t>
      </w:r>
    </w:p>
    <w:p w:rsidR="0034178A" w:rsidRPr="003D7688" w:rsidRDefault="0034178A" w:rsidP="003D7688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4178A">
        <w:rPr>
          <w:rFonts w:ascii="Times New Roman" w:hAnsi="Times New Roman" w:cs="Times New Roman"/>
          <w:b/>
          <w:sz w:val="28"/>
        </w:rPr>
        <w:t xml:space="preserve">как метод </w:t>
      </w:r>
      <w:proofErr w:type="spellStart"/>
      <w:r w:rsidRPr="0034178A">
        <w:rPr>
          <w:rFonts w:ascii="Times New Roman" w:hAnsi="Times New Roman" w:cs="Times New Roman"/>
          <w:b/>
          <w:sz w:val="28"/>
        </w:rPr>
        <w:t>психоэмоционального</w:t>
      </w:r>
      <w:proofErr w:type="spellEnd"/>
      <w:r w:rsidRPr="0034178A">
        <w:rPr>
          <w:rFonts w:ascii="Times New Roman" w:hAnsi="Times New Roman" w:cs="Times New Roman"/>
          <w:b/>
          <w:sz w:val="28"/>
        </w:rPr>
        <w:t xml:space="preserve"> развития личности ребенка.</w:t>
      </w:r>
    </w:p>
    <w:p w:rsidR="002308BB" w:rsidRDefault="002308BB" w:rsidP="0034178A">
      <w:pPr>
        <w:ind w:firstLine="567"/>
        <w:contextualSpacing/>
        <w:jc w:val="center"/>
        <w:rPr>
          <w:rFonts w:ascii="Times New Roman" w:hAnsi="Times New Roman" w:cs="Times New Roman"/>
          <w:i/>
          <w:sz w:val="28"/>
        </w:rPr>
      </w:pPr>
    </w:p>
    <w:p w:rsidR="0034178A" w:rsidRDefault="0034178A" w:rsidP="0034178A">
      <w:pPr>
        <w:ind w:firstLine="567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2308BB">
        <w:rPr>
          <w:rFonts w:ascii="Times New Roman" w:hAnsi="Times New Roman" w:cs="Times New Roman"/>
          <w:b/>
          <w:i/>
          <w:sz w:val="28"/>
        </w:rPr>
        <w:t>Сочиняем сказку</w:t>
      </w:r>
      <w:r>
        <w:rPr>
          <w:rFonts w:ascii="Times New Roman" w:hAnsi="Times New Roman" w:cs="Times New Roman"/>
          <w:i/>
          <w:sz w:val="28"/>
        </w:rPr>
        <w:t>.</w:t>
      </w:r>
    </w:p>
    <w:p w:rsidR="0034178A" w:rsidRDefault="00102C2B" w:rsidP="00102C2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Сочинять рассказы, истории, сказки легко и просто! Придумайте 5-2 существительных. Для детей от 4 лет до 7 лет лучше использовать символ значения каждого из слов: трогать – рука, смотреть – глаза и т.д. Желательно, чтобы они изначально не вызывали у детей смысловые ассоциации и были из разных областей. Теперь нам нужно сочинить рассказ или сказку, где бы эти 5-12 слов были связаны по смыслу. Слова можно преобразовывать, изменять: делать из них имена собственные, другие части речи, читать наоборот и т.п. Перед тем как приступить к заданию, можно попробовать последовательно связать по смыслу все 5-12 слов в прямом и обратном порядке – это способствует развитию ассоциативных связей (с 4 лет рекомендовано начинать с двух слов).</w:t>
      </w:r>
    </w:p>
    <w:p w:rsidR="00102C2B" w:rsidRDefault="00102C2B" w:rsidP="00164526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Начальный вариант сложения сказки.</w:t>
      </w:r>
    </w:p>
    <w:p w:rsidR="00102C2B" w:rsidRDefault="00102C2B" w:rsidP="00102C2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Лес – звери.</w:t>
      </w:r>
    </w:p>
    <w:p w:rsidR="00102C2B" w:rsidRDefault="00102C2B" w:rsidP="00102C2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Солнышко – тепло.</w:t>
      </w:r>
    </w:p>
    <w:p w:rsidR="00102C2B" w:rsidRDefault="00102C2B" w:rsidP="00102C2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Дружба – весело.</w:t>
      </w:r>
    </w:p>
    <w:p w:rsidR="00102C2B" w:rsidRDefault="00102C2B" w:rsidP="00102C2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Создаем сказу: </w:t>
      </w:r>
      <w:r>
        <w:rPr>
          <w:rFonts w:ascii="Times New Roman" w:hAnsi="Times New Roman" w:cs="Times New Roman"/>
          <w:sz w:val="28"/>
        </w:rPr>
        <w:t>«В лесу живут разные звери. Они все дружат и весело играют. Солнышко радуется их дружбе и согревает их теплом!»</w:t>
      </w:r>
    </w:p>
    <w:p w:rsidR="00102C2B" w:rsidRDefault="00102C2B" w:rsidP="00102C2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Главная идея: </w:t>
      </w:r>
      <w:r>
        <w:rPr>
          <w:rFonts w:ascii="Times New Roman" w:hAnsi="Times New Roman" w:cs="Times New Roman"/>
          <w:sz w:val="28"/>
        </w:rPr>
        <w:t>надо жить дружно.</w:t>
      </w:r>
    </w:p>
    <w:p w:rsidR="00102C2B" w:rsidRDefault="00102C2B" w:rsidP="00102C2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Мотивы поступков героев: </w:t>
      </w:r>
      <w:r>
        <w:rPr>
          <w:rFonts w:ascii="Times New Roman" w:hAnsi="Times New Roman" w:cs="Times New Roman"/>
          <w:sz w:val="28"/>
        </w:rPr>
        <w:t>дружба дарит тепло.</w:t>
      </w:r>
    </w:p>
    <w:p w:rsidR="00102C2B" w:rsidRDefault="00102C2B" w:rsidP="00102C2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Восприятие окружающего мира и отношение к нему: </w:t>
      </w:r>
      <w:r>
        <w:rPr>
          <w:rFonts w:ascii="Times New Roman" w:hAnsi="Times New Roman" w:cs="Times New Roman"/>
          <w:sz w:val="28"/>
        </w:rPr>
        <w:t>дружба дарит веселые и радостные игры, теплоту.</w:t>
      </w:r>
    </w:p>
    <w:p w:rsidR="00102C2B" w:rsidRDefault="00102C2B" w:rsidP="00102C2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Спо</w:t>
      </w:r>
      <w:r w:rsidR="00134152">
        <w:rPr>
          <w:rFonts w:ascii="Times New Roman" w:hAnsi="Times New Roman" w:cs="Times New Roman"/>
          <w:i/>
          <w:sz w:val="28"/>
        </w:rPr>
        <w:t>с</w:t>
      </w:r>
      <w:r>
        <w:rPr>
          <w:rFonts w:ascii="Times New Roman" w:hAnsi="Times New Roman" w:cs="Times New Roman"/>
          <w:i/>
          <w:sz w:val="28"/>
        </w:rPr>
        <w:t>обы достижения цели как индивидуальный путь</w:t>
      </w:r>
      <w:r w:rsidR="00134152">
        <w:rPr>
          <w:rFonts w:ascii="Times New Roman" w:hAnsi="Times New Roman" w:cs="Times New Roman"/>
          <w:i/>
          <w:sz w:val="28"/>
        </w:rPr>
        <w:t xml:space="preserve"> к успеху: </w:t>
      </w:r>
      <w:r w:rsidR="00134152">
        <w:rPr>
          <w:rFonts w:ascii="Times New Roman" w:hAnsi="Times New Roman" w:cs="Times New Roman"/>
          <w:sz w:val="28"/>
        </w:rPr>
        <w:t>дружественное отношение к окружающим и природе (лес и солнышко выступают как позитивные составляющие окружающего мира).</w:t>
      </w:r>
    </w:p>
    <w:p w:rsidR="008760D5" w:rsidRDefault="008760D5" w:rsidP="00164526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Этапы составления сказки.</w:t>
      </w:r>
    </w:p>
    <w:p w:rsidR="008760D5" w:rsidRDefault="008760D5" w:rsidP="00102C2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На начальном этапе </w:t>
      </w:r>
      <w:r>
        <w:rPr>
          <w:rFonts w:ascii="Times New Roman" w:hAnsi="Times New Roman" w:cs="Times New Roman"/>
          <w:sz w:val="28"/>
        </w:rPr>
        <w:t>использовать картинки, отображающие значение каждого слова.</w:t>
      </w:r>
    </w:p>
    <w:p w:rsidR="008760D5" w:rsidRDefault="008760D5" w:rsidP="00102C2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На втором этапе</w:t>
      </w:r>
      <w:r>
        <w:rPr>
          <w:rFonts w:ascii="Times New Roman" w:hAnsi="Times New Roman" w:cs="Times New Roman"/>
          <w:sz w:val="28"/>
        </w:rPr>
        <w:t xml:space="preserve"> использовать игрушки, предметы.</w:t>
      </w:r>
    </w:p>
    <w:p w:rsidR="008760D5" w:rsidRDefault="002308BB" w:rsidP="00102C2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398145</wp:posOffset>
            </wp:positionV>
            <wp:extent cx="6819900" cy="1419225"/>
            <wp:effectExtent l="19050" t="0" r="0" b="0"/>
            <wp:wrapNone/>
            <wp:docPr id="4" name="Рисунок 1" descr="http://portalwebinarov.com/wp-content/uploads/2016/03/baner-goloborodova-skazka-PLAT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webinarov.com/wp-content/uploads/2016/03/baner-goloborodova-skazka-PLAT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 t="66834" r="3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760D5">
        <w:rPr>
          <w:rFonts w:ascii="Times New Roman" w:hAnsi="Times New Roman" w:cs="Times New Roman"/>
          <w:i/>
          <w:sz w:val="28"/>
        </w:rPr>
        <w:t xml:space="preserve">На третьем этапе </w:t>
      </w:r>
      <w:r w:rsidR="008760D5">
        <w:rPr>
          <w:rFonts w:ascii="Times New Roman" w:hAnsi="Times New Roman" w:cs="Times New Roman"/>
          <w:sz w:val="28"/>
        </w:rPr>
        <w:t>использовать схематичное образное изображение (солнце – круг, лето – цветок, зима – снежинка, добро – улыбка и т.п.).</w:t>
      </w:r>
      <w:proofErr w:type="gramEnd"/>
    </w:p>
    <w:p w:rsidR="002308BB" w:rsidRDefault="002308BB" w:rsidP="00102C2B">
      <w:pPr>
        <w:ind w:firstLine="567"/>
        <w:contextualSpacing/>
        <w:jc w:val="both"/>
        <w:rPr>
          <w:rFonts w:ascii="Times New Roman" w:hAnsi="Times New Roman" w:cs="Times New Roman"/>
          <w:i/>
          <w:sz w:val="28"/>
        </w:rPr>
      </w:pPr>
    </w:p>
    <w:p w:rsidR="002308BB" w:rsidRDefault="002308BB" w:rsidP="00102C2B">
      <w:pPr>
        <w:ind w:firstLine="567"/>
        <w:contextualSpacing/>
        <w:jc w:val="both"/>
        <w:rPr>
          <w:rFonts w:ascii="Times New Roman" w:hAnsi="Times New Roman" w:cs="Times New Roman"/>
          <w:i/>
          <w:sz w:val="28"/>
        </w:rPr>
      </w:pPr>
    </w:p>
    <w:p w:rsidR="002308BB" w:rsidRDefault="002308BB" w:rsidP="00102C2B">
      <w:pPr>
        <w:ind w:firstLine="567"/>
        <w:contextualSpacing/>
        <w:jc w:val="both"/>
        <w:rPr>
          <w:rFonts w:ascii="Times New Roman" w:hAnsi="Times New Roman" w:cs="Times New Roman"/>
          <w:i/>
          <w:sz w:val="28"/>
        </w:rPr>
      </w:pPr>
    </w:p>
    <w:p w:rsidR="008760D5" w:rsidRDefault="008760D5" w:rsidP="00102C2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На четвертом этапе</w:t>
      </w:r>
      <w:r>
        <w:rPr>
          <w:rFonts w:ascii="Times New Roman" w:hAnsi="Times New Roman" w:cs="Times New Roman"/>
          <w:sz w:val="28"/>
        </w:rPr>
        <w:t xml:space="preserve"> использовать только слова, оперируя процессами памяти.</w:t>
      </w:r>
      <w:r w:rsidR="002308BB" w:rsidRPr="002308BB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8760D5" w:rsidRDefault="008760D5" w:rsidP="00102C2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Так как этапы строятся по принципу усложнения (от простого к сложному), переход к каждому из этапов происходит только после высокого уровня прохождения предыдущего в разных модальностях, интерпретациях.</w:t>
      </w:r>
      <w:proofErr w:type="gramEnd"/>
    </w:p>
    <w:p w:rsidR="008760D5" w:rsidRDefault="008760D5" w:rsidP="00164526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Оригинальность сюжета.</w:t>
      </w:r>
    </w:p>
    <w:p w:rsidR="008760D5" w:rsidRDefault="008760D5" w:rsidP="00102C2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Конечно, новый и оригинальный сюжет создать далеко не просто, да и не совсем нужно. Умение синтезировать образы разных сказок в одну, наделять героев новыми чертами, стратегиями поведения, вносить новые образы уже будут говорить об огромном потенциале воображения, мышления. Ведь, чтобы придумать новое и интересное, очень важно умение анализировать, выводить причинно-следственные связи, да и многое другое, что чрезвычайно важно для своевременного и целенаправленного развития психических процессов.</w:t>
      </w:r>
    </w:p>
    <w:p w:rsidR="008760D5" w:rsidRDefault="008760D5" w:rsidP="00102C2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3D7688" w:rsidRDefault="003D7688" w:rsidP="003D7688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308BB">
        <w:rPr>
          <w:rFonts w:ascii="Times New Roman" w:hAnsi="Times New Roman" w:cs="Times New Roman"/>
          <w:b/>
          <w:i/>
          <w:sz w:val="28"/>
        </w:rPr>
        <w:t>Сказки и интеллектуальное развитие</w:t>
      </w:r>
      <w:r>
        <w:rPr>
          <w:rFonts w:ascii="Times New Roman" w:hAnsi="Times New Roman" w:cs="Times New Roman"/>
          <w:b/>
          <w:sz w:val="28"/>
        </w:rPr>
        <w:t>.</w:t>
      </w:r>
    </w:p>
    <w:p w:rsidR="003D7688" w:rsidRDefault="003D7688" w:rsidP="00102C2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Посредством сказки у ребенка происходит как эмоциональное, коммуникативное, так и интеллектуальное развитие.</w:t>
      </w:r>
    </w:p>
    <w:p w:rsidR="003D7688" w:rsidRDefault="003D7688" w:rsidP="00102C2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рассмотрим методы и приемы развития познавательной сферы детей во взаимосвязи со сказками, целью которых является развитие психических процессов и которые могут с легкостью дополнить педагогическую работу с любой из сказок, сделав ее еще более увлекательной и эффективной для развития ребенка. Именно психические процессы являются составляющими частями всего интеллекта – это восприятие и ощущение, внимание, мышление, воображение, речь.</w:t>
      </w:r>
    </w:p>
    <w:p w:rsidR="003D7688" w:rsidRDefault="003D7688" w:rsidP="002308BB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Развитие речи.</w:t>
      </w:r>
    </w:p>
    <w:p w:rsidR="003D7688" w:rsidRDefault="003D7688" w:rsidP="002308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Пересказ.</w:t>
      </w:r>
    </w:p>
    <w:p w:rsidR="003D7688" w:rsidRDefault="003D7688" w:rsidP="002308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Повторение.</w:t>
      </w:r>
    </w:p>
    <w:p w:rsidR="003D7688" w:rsidRPr="003D7688" w:rsidRDefault="003D7688" w:rsidP="002308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Изменение сюжета.</w:t>
      </w:r>
    </w:p>
    <w:p w:rsidR="002308BB" w:rsidRDefault="002308BB" w:rsidP="002308BB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</w:rPr>
      </w:pPr>
    </w:p>
    <w:p w:rsidR="003D7688" w:rsidRDefault="003D7688" w:rsidP="002308BB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Развитие мышления.</w:t>
      </w:r>
    </w:p>
    <w:p w:rsidR="003D7688" w:rsidRDefault="003D7688" w:rsidP="002308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Театрализация.</w:t>
      </w:r>
    </w:p>
    <w:p w:rsidR="003D7688" w:rsidRDefault="003D7688" w:rsidP="003D76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«Собери герою разбитое зеркальце».</w:t>
      </w:r>
    </w:p>
    <w:p w:rsidR="003D7688" w:rsidRDefault="003D7688" w:rsidP="003D76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«Собери картинку с героем».</w:t>
      </w:r>
    </w:p>
    <w:p w:rsidR="003D7688" w:rsidRDefault="002308BB" w:rsidP="003D76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169545</wp:posOffset>
            </wp:positionV>
            <wp:extent cx="6819900" cy="1552575"/>
            <wp:effectExtent l="19050" t="0" r="0" b="0"/>
            <wp:wrapNone/>
            <wp:docPr id="5" name="Рисунок 1" descr="http://portalwebinarov.com/wp-content/uploads/2016/03/baner-goloborodova-skazka-PLAT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webinarov.com/wp-content/uploads/2016/03/baner-goloborodova-skazka-PLAT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 t="63718" r="3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688">
        <w:rPr>
          <w:rFonts w:ascii="Times New Roman" w:hAnsi="Times New Roman" w:cs="Times New Roman"/>
          <w:sz w:val="28"/>
        </w:rPr>
        <w:t>«Сложи заборчик из палочек из козлят».</w:t>
      </w:r>
    </w:p>
    <w:p w:rsidR="002308BB" w:rsidRDefault="002308BB" w:rsidP="002308BB">
      <w:pPr>
        <w:jc w:val="both"/>
        <w:rPr>
          <w:rFonts w:ascii="Times New Roman" w:hAnsi="Times New Roman" w:cs="Times New Roman"/>
          <w:sz w:val="28"/>
        </w:rPr>
      </w:pPr>
    </w:p>
    <w:p w:rsidR="002308BB" w:rsidRPr="002308BB" w:rsidRDefault="002308BB" w:rsidP="002308BB">
      <w:pPr>
        <w:jc w:val="both"/>
        <w:rPr>
          <w:rFonts w:ascii="Times New Roman" w:hAnsi="Times New Roman" w:cs="Times New Roman"/>
          <w:sz w:val="28"/>
        </w:rPr>
      </w:pPr>
    </w:p>
    <w:p w:rsidR="003D7688" w:rsidRDefault="003D7688" w:rsidP="003D76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«Собери Маше бусы по алгоритму» (например: красная, синяя, желтая бусинка).</w:t>
      </w:r>
    </w:p>
    <w:p w:rsidR="003D7688" w:rsidRDefault="003D7688" w:rsidP="003D76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«Кто из героев не подходит для этой сказки?» («Четвертый – лишний»)</w:t>
      </w:r>
    </w:p>
    <w:p w:rsidR="003D7688" w:rsidRDefault="003D7688" w:rsidP="003D76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«Найди каждому герою свое место» (доска-вкладыш)</w:t>
      </w:r>
    </w:p>
    <w:p w:rsidR="003D7688" w:rsidRDefault="003D7688" w:rsidP="003D76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«Собери замок герою» (пирамидка)</w:t>
      </w:r>
    </w:p>
    <w:p w:rsidR="003D7688" w:rsidRPr="003D7688" w:rsidRDefault="003D7688" w:rsidP="003D76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«Что сначала, что потом» (алгоритм действий по картинкам)</w:t>
      </w:r>
    </w:p>
    <w:p w:rsidR="003D7688" w:rsidRDefault="003D7688" w:rsidP="002308BB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Развитие внимания.</w:t>
      </w:r>
    </w:p>
    <w:p w:rsidR="00766CD1" w:rsidRDefault="00766CD1" w:rsidP="002308B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«Помоги герою пройти лабиринт»</w:t>
      </w:r>
    </w:p>
    <w:p w:rsidR="00766CD1" w:rsidRDefault="00766CD1" w:rsidP="002308B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«Найди отличия между картинками, на которых изображен сюжет сказки»</w:t>
      </w:r>
    </w:p>
    <w:p w:rsidR="00766CD1" w:rsidRDefault="00766CD1" w:rsidP="002308B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«Отыщи силуэты всех героев сказки»</w:t>
      </w:r>
    </w:p>
    <w:p w:rsidR="00766CD1" w:rsidRPr="00766CD1" w:rsidRDefault="00766CD1" w:rsidP="002308B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«Повторяй все движения героя за мной, кроме того, которое ему не подходит!»</w:t>
      </w:r>
    </w:p>
    <w:p w:rsidR="002308BB" w:rsidRDefault="002308BB" w:rsidP="002308BB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</w:rPr>
      </w:pPr>
    </w:p>
    <w:p w:rsidR="00766CD1" w:rsidRDefault="00766CD1" w:rsidP="002308BB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Развитие воображения.</w:t>
      </w:r>
    </w:p>
    <w:p w:rsidR="00766CD1" w:rsidRDefault="00766CD1" w:rsidP="00766C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Придумывание нового сюжета сказки.</w:t>
      </w:r>
    </w:p>
    <w:p w:rsidR="00766CD1" w:rsidRDefault="00766CD1" w:rsidP="00766C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нового героя.</w:t>
      </w:r>
    </w:p>
    <w:p w:rsidR="00766CD1" w:rsidRDefault="00766CD1" w:rsidP="00766C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«Коллаж сказок»</w:t>
      </w:r>
    </w:p>
    <w:p w:rsidR="00766CD1" w:rsidRDefault="00766CD1" w:rsidP="00766C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«Встреча разных сказок»</w:t>
      </w:r>
    </w:p>
    <w:p w:rsidR="00766CD1" w:rsidRPr="00766CD1" w:rsidRDefault="00766CD1" w:rsidP="00766C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«Нарисуй героя так, чтобы было не узнать!» (Котику пририсуй рожки)</w:t>
      </w:r>
    </w:p>
    <w:p w:rsidR="00766CD1" w:rsidRDefault="00766CD1" w:rsidP="002308BB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Развитие восприятия.</w:t>
      </w:r>
    </w:p>
    <w:p w:rsidR="00766CD1" w:rsidRDefault="00766CD1" w:rsidP="002308B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«Собери из геометрических форм домики поросятам»</w:t>
      </w:r>
    </w:p>
    <w:p w:rsidR="00766CD1" w:rsidRDefault="00766CD1" w:rsidP="002308B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«Определи размер каждого медведя» («Три медведя»»)</w:t>
      </w:r>
    </w:p>
    <w:p w:rsidR="00766CD1" w:rsidRDefault="00766CD1" w:rsidP="002308B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«Какого цвета каждый из героев?» (Цвет шкурки, одежды)</w:t>
      </w:r>
    </w:p>
    <w:p w:rsidR="00766CD1" w:rsidRDefault="00766CD1" w:rsidP="002308B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«Кто где стоит» (Определение местоположения расставленных в пространстве героев: предлоги)</w:t>
      </w:r>
    </w:p>
    <w:p w:rsidR="00766CD1" w:rsidRDefault="00766CD1" w:rsidP="00766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Ориентировка в </w:t>
      </w:r>
      <w:proofErr w:type="gramStart"/>
      <w:r>
        <w:rPr>
          <w:rFonts w:ascii="Times New Roman" w:hAnsi="Times New Roman" w:cs="Times New Roman"/>
          <w:sz w:val="28"/>
        </w:rPr>
        <w:t>теле героя</w:t>
      </w:r>
      <w:proofErr w:type="gramEnd"/>
      <w:r>
        <w:rPr>
          <w:rFonts w:ascii="Times New Roman" w:hAnsi="Times New Roman" w:cs="Times New Roman"/>
          <w:sz w:val="28"/>
        </w:rPr>
        <w:t>. (Где у зайчика ушки?)</w:t>
      </w:r>
    </w:p>
    <w:p w:rsidR="00766CD1" w:rsidRPr="002308BB" w:rsidRDefault="00766CD1" w:rsidP="002308B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время года было в сюжете сказки? А какое время суток?</w:t>
      </w:r>
    </w:p>
    <w:p w:rsidR="002308BB" w:rsidRDefault="002308BB" w:rsidP="00766CD1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66CD1" w:rsidRPr="00766CD1" w:rsidRDefault="00766CD1" w:rsidP="00766CD1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Сказки и методики обучения.</w:t>
      </w:r>
    </w:p>
    <w:p w:rsidR="0034178A" w:rsidRDefault="00C64C77" w:rsidP="00C64C77">
      <w:pPr>
        <w:ind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 w:rsidRPr="00477969">
        <w:rPr>
          <w:rFonts w:ascii="Times New Roman" w:hAnsi="Times New Roman" w:cs="Times New Roman"/>
          <w:b/>
          <w:i/>
          <w:sz w:val="28"/>
        </w:rPr>
        <w:t>Сказка и математика</w:t>
      </w:r>
      <w:r>
        <w:rPr>
          <w:rFonts w:ascii="Times New Roman" w:hAnsi="Times New Roman" w:cs="Times New Roman"/>
          <w:i/>
          <w:sz w:val="28"/>
        </w:rPr>
        <w:t>.</w:t>
      </w:r>
    </w:p>
    <w:p w:rsidR="00C64C77" w:rsidRDefault="002308BB" w:rsidP="00C64C77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182880</wp:posOffset>
            </wp:positionV>
            <wp:extent cx="6819900" cy="1724025"/>
            <wp:effectExtent l="19050" t="0" r="0" b="0"/>
            <wp:wrapNone/>
            <wp:docPr id="6" name="Рисунок 1" descr="http://portalwebinarov.com/wp-content/uploads/2016/03/baner-goloborodova-skazka-PLAT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webinarov.com/wp-content/uploads/2016/03/baner-goloborodova-skazka-PLAT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 t="59711" r="3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C77">
        <w:rPr>
          <w:rFonts w:ascii="Times New Roman" w:hAnsi="Times New Roman" w:cs="Times New Roman"/>
          <w:sz w:val="28"/>
        </w:rPr>
        <w:t>Математические задания на основе сюжета, превращение сказки в задачу или считалку и т.п.</w:t>
      </w:r>
    </w:p>
    <w:p w:rsidR="002308BB" w:rsidRDefault="002308BB" w:rsidP="00C64C77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2308BB" w:rsidRDefault="002308BB" w:rsidP="00C64C77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2308BB" w:rsidRDefault="002308BB" w:rsidP="00C64C77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2308BB" w:rsidRDefault="002308BB" w:rsidP="00C64C77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C64C77" w:rsidRDefault="00C64C77" w:rsidP="00C64C77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Обучение математике (сложение, вычитание, понятия «больше – меньше» и «равно», числительное и т.п.) будет увлекательным, если в процессе внедрить сказки, в которых подразумевается количественный фактор («Волк и семеро козлят», «Репка», «Белоснежка и семь гномов», «Три медведя» и др.).</w:t>
      </w:r>
      <w:proofErr w:type="gramEnd"/>
    </w:p>
    <w:p w:rsidR="00C64C77" w:rsidRDefault="00C64C77" w:rsidP="00C64C77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Например, из сказок «Репка», «Три медведя» и других можно создать </w:t>
      </w:r>
      <w:r>
        <w:rPr>
          <w:rFonts w:ascii="Times New Roman" w:hAnsi="Times New Roman" w:cs="Times New Roman"/>
          <w:b/>
          <w:i/>
          <w:sz w:val="28"/>
        </w:rPr>
        <w:t>веселую считалку.</w:t>
      </w:r>
    </w:p>
    <w:p w:rsidR="00C64C77" w:rsidRDefault="00C64C77" w:rsidP="00C64C77">
      <w:pPr>
        <w:ind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Считалка к сказке «Репка».</w:t>
      </w:r>
    </w:p>
    <w:p w:rsidR="00C64C77" w:rsidRDefault="00C64C77" w:rsidP="00C64C77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Выросла репка,</w:t>
      </w:r>
    </w:p>
    <w:p w:rsidR="00C64C77" w:rsidRDefault="00C64C77" w:rsidP="00C64C77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Пришел к ней </w:t>
      </w:r>
      <w:proofErr w:type="gramStart"/>
      <w:r>
        <w:rPr>
          <w:rFonts w:ascii="Times New Roman" w:hAnsi="Times New Roman" w:cs="Times New Roman"/>
          <w:sz w:val="28"/>
        </w:rPr>
        <w:t>дедка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C64C77" w:rsidRDefault="00C64C77" w:rsidP="00C64C77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потом бабка,</w:t>
      </w:r>
    </w:p>
    <w:p w:rsidR="00C64C77" w:rsidRDefault="00C64C77" w:rsidP="00C64C77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ней внучка.</w:t>
      </w:r>
    </w:p>
    <w:p w:rsidR="00C64C77" w:rsidRDefault="00C64C77" w:rsidP="00C64C77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собачка Жучка.</w:t>
      </w:r>
    </w:p>
    <w:p w:rsidR="00C64C77" w:rsidRDefault="00C64C77" w:rsidP="00C64C77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потом пришла кошка,</w:t>
      </w:r>
    </w:p>
    <w:p w:rsidR="00C64C77" w:rsidRDefault="00C64C77" w:rsidP="00C64C77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Посмотрела немножко,</w:t>
      </w:r>
    </w:p>
    <w:p w:rsidR="00C64C77" w:rsidRDefault="00C64C77" w:rsidP="00C64C77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Позвала мышку,</w:t>
      </w:r>
    </w:p>
    <w:p w:rsidR="00C64C77" w:rsidRDefault="00C64C77" w:rsidP="00C64C77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Взялись за подмышки</w:t>
      </w:r>
    </w:p>
    <w:p w:rsidR="00C64C77" w:rsidRDefault="00C64C77" w:rsidP="00C64C77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достали репку</w:t>
      </w:r>
    </w:p>
    <w:p w:rsidR="00C64C77" w:rsidRDefault="00C64C77" w:rsidP="00C64C77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– от мышки до </w:t>
      </w:r>
      <w:proofErr w:type="gramStart"/>
      <w:r>
        <w:rPr>
          <w:rFonts w:ascii="Times New Roman" w:hAnsi="Times New Roman" w:cs="Times New Roman"/>
          <w:sz w:val="28"/>
        </w:rPr>
        <w:t>дедки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C64C77" w:rsidRDefault="00C64C77" w:rsidP="00C64C77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кто не тащил,</w:t>
      </w:r>
    </w:p>
    <w:p w:rsidR="00C64C77" w:rsidRDefault="00C64C77" w:rsidP="00C64C77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Тот из круга выходил!</w:t>
      </w:r>
    </w:p>
    <w:p w:rsidR="00C64C77" w:rsidRDefault="00C64C77" w:rsidP="00C64C77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(А.Малахова)</w:t>
      </w:r>
    </w:p>
    <w:p w:rsidR="00C64C77" w:rsidRDefault="00C64C77" w:rsidP="00C64C77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Сложение </w:t>
      </w:r>
      <w:r>
        <w:rPr>
          <w:rFonts w:ascii="Times New Roman" w:hAnsi="Times New Roman" w:cs="Times New Roman"/>
          <w:sz w:val="28"/>
        </w:rPr>
        <w:t>(с 4 лет) – сказка «Волк и семеро козлят». В домик поставить 5 козлят (картинки или игрушки) и попросить разрешить задачку: «Сколько козлят не хватает?» На основании этого создать пример: 5+2=7.</w:t>
      </w:r>
    </w:p>
    <w:p w:rsidR="00C64C77" w:rsidRDefault="002308BB" w:rsidP="00C64C77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2107565</wp:posOffset>
            </wp:positionV>
            <wp:extent cx="6819900" cy="1752600"/>
            <wp:effectExtent l="19050" t="0" r="0" b="0"/>
            <wp:wrapNone/>
            <wp:docPr id="7" name="Рисунок 1" descr="http://portalwebinarov.com/wp-content/uploads/2016/03/baner-goloborodova-skazka-PLAT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webinarov.com/wp-content/uploads/2016/03/baner-goloborodova-skazka-PLAT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 t="59043" r="3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3D3">
        <w:rPr>
          <w:rFonts w:ascii="Times New Roman" w:hAnsi="Times New Roman" w:cs="Times New Roman"/>
          <w:sz w:val="28"/>
        </w:rPr>
        <w:t xml:space="preserve"> </w:t>
      </w:r>
      <w:r w:rsidR="003833D3">
        <w:rPr>
          <w:rFonts w:ascii="Times New Roman" w:hAnsi="Times New Roman" w:cs="Times New Roman"/>
          <w:i/>
          <w:sz w:val="28"/>
        </w:rPr>
        <w:t>Вычитание</w:t>
      </w:r>
      <w:r w:rsidR="003833D3">
        <w:rPr>
          <w:rFonts w:ascii="Times New Roman" w:hAnsi="Times New Roman" w:cs="Times New Roman"/>
          <w:sz w:val="28"/>
        </w:rPr>
        <w:t xml:space="preserve"> (в возрасте 5 лет) – сказка «Белоснежка и семь гномов». Выставить в ряд Белоснежку и семь гномиков (гномы похожи друг на друга, и это несколько усложнит задачу). Дети закрывают глаза, или выходит и закрывает глаза один ребенок, а остальные тихонько сидят и не подсказывают (в данном варианте работы у детей развиваются контроль импульсивности и навыки коллективной работы). Педагог убирает несколько гномов (например, трех), предлагает вспомнить название сказки и сказать, сколько у Белоснежки гномов-друзей? (7). Затем спрашивает: «Сколько гномов осталось в ряду? (4). А сколько гномов не хватает? (3) и т.д.</w:t>
      </w:r>
    </w:p>
    <w:p w:rsidR="002308BB" w:rsidRDefault="002308BB" w:rsidP="00477969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</w:rPr>
      </w:pPr>
    </w:p>
    <w:p w:rsidR="002308BB" w:rsidRDefault="002308BB" w:rsidP="00477969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</w:rPr>
      </w:pPr>
    </w:p>
    <w:p w:rsidR="002308BB" w:rsidRDefault="002308BB" w:rsidP="00477969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</w:rPr>
      </w:pPr>
    </w:p>
    <w:p w:rsidR="002308BB" w:rsidRDefault="002308BB" w:rsidP="00477969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</w:rPr>
      </w:pPr>
    </w:p>
    <w:p w:rsidR="002308BB" w:rsidRDefault="002308BB" w:rsidP="00477969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</w:rPr>
      </w:pPr>
    </w:p>
    <w:p w:rsidR="00477969" w:rsidRDefault="00477969" w:rsidP="00477969">
      <w:pPr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77969">
        <w:rPr>
          <w:rFonts w:ascii="Times New Roman" w:hAnsi="Times New Roman" w:cs="Times New Roman"/>
          <w:b/>
          <w:i/>
          <w:sz w:val="28"/>
        </w:rPr>
        <w:lastRenderedPageBreak/>
        <w:t>Сказка и экология</w:t>
      </w:r>
      <w:r>
        <w:rPr>
          <w:rFonts w:ascii="Times New Roman" w:hAnsi="Times New Roman" w:cs="Times New Roman"/>
          <w:b/>
          <w:sz w:val="28"/>
        </w:rPr>
        <w:t>.</w:t>
      </w:r>
    </w:p>
    <w:p w:rsidR="00477969" w:rsidRDefault="00477969" w:rsidP="00477969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77969">
        <w:rPr>
          <w:rFonts w:ascii="Times New Roman" w:hAnsi="Times New Roman" w:cs="Times New Roman"/>
          <w:sz w:val="28"/>
        </w:rPr>
        <w:t>Вопросы</w:t>
      </w:r>
      <w:r>
        <w:rPr>
          <w:rFonts w:ascii="Times New Roman" w:hAnsi="Times New Roman" w:cs="Times New Roman"/>
          <w:sz w:val="28"/>
        </w:rPr>
        <w:t>, задания и игры, направленные на развитие представлений об окружающем мире («Кем был – кем станет?», «Что мы знаем о …», «Польза – вред»). Это могут быть опыты, задания и игры.</w:t>
      </w:r>
      <w:r w:rsidR="002308BB" w:rsidRPr="002308BB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477969" w:rsidRDefault="004370F5" w:rsidP="00477969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Например, после прочтения сказки «Курочка Ряба» будет полезным и увлекательным рассмотреть быт жителей деревни: сравнить городской и деревенский дома, хлев, вспомнить названия домашних птиц, составить рассказ-описание о курочке, рассмотреть яички, которые она несет. И конечно, проговорить, что золотое яичко может быть только в сказке.</w:t>
      </w:r>
    </w:p>
    <w:p w:rsidR="004370F5" w:rsidRDefault="004370F5" w:rsidP="00477969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поиграть в веселую игру. Для нее нужно подготовить карточку с изображением «золотого» яичка и несколько карто</w:t>
      </w:r>
      <w:r w:rsidR="00987001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 xml:space="preserve">ек с изображением обыкновенных (белых и коричневых) яичек – разных размеров и расположенными на листе в разных пространственных положениях, что несколько усложнит ребятам задачу. Карточки демонстрирует педагог («рубашками» вверх, попеременно, в хаотичном порядке), или дети по очереди выбирают одну карточку из множества и отвечают на вопросы или выполняют игровые задания. Отвечая на вопросы, повторяться нельзя. </w:t>
      </w:r>
    </w:p>
    <w:p w:rsidR="006E2B02" w:rsidRDefault="006E2B02" w:rsidP="00477969">
      <w:pPr>
        <w:ind w:firstLine="567"/>
        <w:contextualSpacing/>
        <w:jc w:val="both"/>
        <w:rPr>
          <w:rFonts w:ascii="Times New Roman" w:hAnsi="Times New Roman" w:cs="Times New Roman"/>
          <w:i/>
          <w:sz w:val="28"/>
        </w:rPr>
      </w:pPr>
    </w:p>
    <w:p w:rsidR="006E2B02" w:rsidRDefault="006E2B02" w:rsidP="00477969">
      <w:pPr>
        <w:ind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Варианты проигрывания.</w:t>
      </w:r>
    </w:p>
    <w:p w:rsidR="006E2B02" w:rsidRDefault="006E2B02" w:rsidP="006E2B02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Что бывает такого цвета?</w:t>
      </w:r>
    </w:p>
    <w:p w:rsidR="006E2B02" w:rsidRDefault="006E2B02" w:rsidP="006E2B02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Что бывает такого размера?</w:t>
      </w:r>
    </w:p>
    <w:p w:rsidR="006E2B02" w:rsidRDefault="006E2B02" w:rsidP="006E2B02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Педагог быстро показывает карточки, а дети должны быстро с помощью расстояния между ладошками, показать размер яичка, а если выпадет «золотое» - замереть (неожиданный показ «золотого» яичка будет хорошим методом развития контроля импульсивности и особенно полезен детям с повышенной двигательной активностью, возбуждением).</w:t>
      </w:r>
    </w:p>
    <w:p w:rsidR="00EA7347" w:rsidRPr="00EA7347" w:rsidRDefault="00EA7347" w:rsidP="00EA7347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Сказка и безопасность.</w:t>
      </w:r>
    </w:p>
    <w:p w:rsidR="008012D9" w:rsidRDefault="00EA7347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Обсуждение сказочных ситуаций, связанных с вопросами безопасности: один дома или один на улице, встреча с незнакомцем, опасные предметы и т.п. («Что может случиться, если …», «Как этого избежать?»).</w:t>
      </w:r>
    </w:p>
    <w:p w:rsidR="00EA7347" w:rsidRDefault="002308BB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802005</wp:posOffset>
            </wp:positionV>
            <wp:extent cx="6819900" cy="1600200"/>
            <wp:effectExtent l="19050" t="0" r="0" b="0"/>
            <wp:wrapNone/>
            <wp:docPr id="8" name="Рисунок 1" descr="http://portalwebinarov.com/wp-content/uploads/2016/03/baner-goloborodova-skazka-PLAT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webinarov.com/wp-content/uploads/2016/03/baner-goloborodova-skazka-PLAT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 t="62605" r="3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347">
        <w:rPr>
          <w:rFonts w:ascii="Times New Roman" w:hAnsi="Times New Roman" w:cs="Times New Roman"/>
          <w:sz w:val="28"/>
        </w:rPr>
        <w:t>В данном аспекте полезными станут многие сказки. Например, в сказке «Колобок» ярко демонстрируется, что может произойти с непослушным Колобком и любым другим малышом, который не спрашивает разрешения у взрослых («Можно ли мне пойти?») и уходит далеко от дома гулять. А еще полезен пример того, как милый и приятный незнакомец с ласковым голосом может очень сильно навредить.</w:t>
      </w:r>
    </w:p>
    <w:p w:rsidR="00EA7347" w:rsidRDefault="00EA7347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завершение беседы-анализа следует обязательно посоветовать герою (героям), как ему нужно будет поступать всегда в таких ситуациях, и подвести итог, задав детям вопрос: «А как ты сам поступил бы в такой ситуации?»</w:t>
      </w:r>
    </w:p>
    <w:p w:rsidR="00EA7347" w:rsidRDefault="00EA7347" w:rsidP="00BD6BEB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Сказка и развитие рук.</w:t>
      </w:r>
    </w:p>
    <w:p w:rsidR="00EA7347" w:rsidRDefault="00EA7347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Продуктивная деятельность (рисование, лепка, аппликация, схематичное изображение сказки, ручной труд, изготовление самодельных книг и т.п.).</w:t>
      </w:r>
    </w:p>
    <w:p w:rsidR="00AD2213" w:rsidRDefault="0091638D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«Веревочка и бусины». </w:t>
      </w:r>
      <w:r>
        <w:rPr>
          <w:rFonts w:ascii="Times New Roman" w:hAnsi="Times New Roman" w:cs="Times New Roman"/>
          <w:sz w:val="28"/>
        </w:rPr>
        <w:t xml:space="preserve">Понадобятся нитка (веревочка) и бусины: для детей 3 лет бусины должны быть крупными, с широкими отверстиями, чем дети старше, тем размер бусин и ширина отверстия меньше. Разбить сюжет сказки на несколько маленьких действий, каждая бусина – часть сказки, действие. Нанизываем бусинку на ниточку (веревочку) и рассказываем сказку по частям. Будет очень хорошо, если каждая бусина соответствует по цвету действию сказки. </w:t>
      </w:r>
      <w:proofErr w:type="gramStart"/>
      <w:r>
        <w:rPr>
          <w:rFonts w:ascii="Times New Roman" w:hAnsi="Times New Roman" w:cs="Times New Roman"/>
          <w:sz w:val="28"/>
        </w:rPr>
        <w:t xml:space="preserve">Например, «Колобок»: </w:t>
      </w:r>
      <w:r w:rsidR="00AD2213">
        <w:rPr>
          <w:rFonts w:ascii="Times New Roman" w:hAnsi="Times New Roman" w:cs="Times New Roman"/>
          <w:sz w:val="28"/>
        </w:rPr>
        <w:t>спекла бабка колобок – желтый; покатился в лес – зеленый (цвет леса), встретил медведя – коричневый, волка – темно-серый, зайца – светло-серый, лису – оранжевый.</w:t>
      </w:r>
      <w:proofErr w:type="gramEnd"/>
    </w:p>
    <w:p w:rsidR="00027419" w:rsidRDefault="006D0272" w:rsidP="002308B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использовать разные варианты: «Рисуем книгу»; расскажем сказку с помощью мимики и жестов, без слов и т.п.</w:t>
      </w:r>
      <w:r w:rsidR="0091638D">
        <w:rPr>
          <w:rFonts w:ascii="Times New Roman" w:hAnsi="Times New Roman" w:cs="Times New Roman"/>
          <w:sz w:val="28"/>
        </w:rPr>
        <w:t xml:space="preserve"> </w:t>
      </w:r>
    </w:p>
    <w:p w:rsidR="00027419" w:rsidRDefault="00027419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6644EC" w:rsidRPr="00027419" w:rsidRDefault="00027419" w:rsidP="00027419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27419">
        <w:rPr>
          <w:rFonts w:ascii="Times New Roman" w:hAnsi="Times New Roman" w:cs="Times New Roman"/>
          <w:b/>
          <w:sz w:val="28"/>
        </w:rPr>
        <w:t>МЕТОДЫ РАБОТЫ СО СКАЗКОЙ</w:t>
      </w:r>
      <w:r>
        <w:rPr>
          <w:rFonts w:ascii="Times New Roman" w:hAnsi="Times New Roman" w:cs="Times New Roman"/>
          <w:b/>
          <w:sz w:val="28"/>
        </w:rPr>
        <w:t>.</w:t>
      </w:r>
    </w:p>
    <w:p w:rsidR="00027419" w:rsidRDefault="00027419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Театрализация сказок.</w:t>
      </w:r>
    </w:p>
    <w:p w:rsidR="00027419" w:rsidRDefault="00027419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Настольный театр.</w:t>
      </w:r>
    </w:p>
    <w:p w:rsidR="00027419" w:rsidRDefault="00027419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Пальчиковый театр.</w:t>
      </w:r>
    </w:p>
    <w:p w:rsidR="00027419" w:rsidRDefault="00027419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Театр теней.</w:t>
      </w:r>
    </w:p>
    <w:p w:rsidR="00027419" w:rsidRDefault="00027419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Театрализация с игрушками и предметами.</w:t>
      </w:r>
    </w:p>
    <w:p w:rsidR="00027419" w:rsidRDefault="00027419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Бибабо.</w:t>
      </w:r>
    </w:p>
    <w:p w:rsidR="00027419" w:rsidRDefault="007C425F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многое может сказка! В давние времена именно она была своеобразным учебником, если хотите, программой развития детей дошкольного возраста.</w:t>
      </w:r>
    </w:p>
    <w:p w:rsidR="007C425F" w:rsidRDefault="0029629E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Читая сказку, важно своевременно задать ребенку нужные вопросы, подвести его к морально-этическим выводам, сформировать понятия реального и нереального (сказочного). Сказка всегда интересна, а значит, сама по себе является мощнейшим мотивационным фактором для развития устремлений к познанию окружающей действительности, а в последующем становится прочной базой для перехода к школьному обучению.</w:t>
      </w:r>
    </w:p>
    <w:p w:rsidR="0029629E" w:rsidRDefault="002308BB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134620</wp:posOffset>
            </wp:positionV>
            <wp:extent cx="6819900" cy="1590675"/>
            <wp:effectExtent l="19050" t="0" r="0" b="0"/>
            <wp:wrapNone/>
            <wp:docPr id="9" name="Рисунок 1" descr="http://portalwebinarov.com/wp-content/uploads/2016/03/baner-goloborodova-skazka-PLAT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webinarov.com/wp-content/uploads/2016/03/baner-goloborodova-skazka-PLAT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 t="62827" r="3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29E">
        <w:rPr>
          <w:rFonts w:ascii="Times New Roman" w:hAnsi="Times New Roman" w:cs="Times New Roman"/>
          <w:sz w:val="28"/>
        </w:rPr>
        <w:t xml:space="preserve">Мы можем не только читать сказки и беседовать с детьми в воспитательных и образовательных целях, но и играть, </w:t>
      </w:r>
      <w:proofErr w:type="spellStart"/>
      <w:r w:rsidR="0029629E">
        <w:rPr>
          <w:rFonts w:ascii="Times New Roman" w:hAnsi="Times New Roman" w:cs="Times New Roman"/>
          <w:sz w:val="28"/>
        </w:rPr>
        <w:t>самореализовываться</w:t>
      </w:r>
      <w:proofErr w:type="spellEnd"/>
      <w:r w:rsidR="0029629E">
        <w:rPr>
          <w:rFonts w:ascii="Times New Roman" w:hAnsi="Times New Roman" w:cs="Times New Roman"/>
          <w:sz w:val="28"/>
        </w:rPr>
        <w:t xml:space="preserve"> и развиваться вместе со сказкой.</w:t>
      </w:r>
    </w:p>
    <w:p w:rsidR="0029629E" w:rsidRDefault="0029629E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2308BB" w:rsidRDefault="002308BB" w:rsidP="001B1AC7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9629E" w:rsidRPr="0029629E" w:rsidRDefault="0029629E" w:rsidP="001B1AC7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Литература.</w:t>
      </w:r>
    </w:p>
    <w:p w:rsidR="00027419" w:rsidRDefault="001B1AC7" w:rsidP="001B1AC7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Малахова А.Н. Развитие личности ребенка. Детство-Пресс, Санкт-Петербург, 2015.</w:t>
      </w:r>
    </w:p>
    <w:p w:rsidR="001B1AC7" w:rsidRDefault="001B1AC7" w:rsidP="001B1AC7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Малахова А.Н. Воспитание детей раннего возраста в традициях величальных песен  //  Дошкольная педагогика. 2009, № 7, с.54.</w:t>
      </w:r>
    </w:p>
    <w:p w:rsidR="001B1AC7" w:rsidRDefault="001B1AC7" w:rsidP="001B1AC7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Малахова А.Н. Программа </w:t>
      </w:r>
      <w:proofErr w:type="spellStart"/>
      <w:r>
        <w:rPr>
          <w:rFonts w:ascii="Times New Roman" w:hAnsi="Times New Roman" w:cs="Times New Roman"/>
          <w:sz w:val="28"/>
        </w:rPr>
        <w:t>игротерапии</w:t>
      </w:r>
      <w:proofErr w:type="spellEnd"/>
      <w:r>
        <w:rPr>
          <w:rFonts w:ascii="Times New Roman" w:hAnsi="Times New Roman" w:cs="Times New Roman"/>
          <w:sz w:val="28"/>
        </w:rPr>
        <w:t>: небесное путешествие. Практикум по детской психологии. СПб: Речь, 2008.</w:t>
      </w:r>
    </w:p>
    <w:p w:rsidR="001B1AC7" w:rsidRDefault="001B1AC7" w:rsidP="001B1AC7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Малахова А.Н. Дидактическая игра как средство развития коммуникативных умений детей старшего дошкольного возраста: учебно-методическое пособие. СПб: ССПВВУРЭ (ВИ), 2010.</w:t>
      </w:r>
    </w:p>
    <w:p w:rsidR="001B1AC7" w:rsidRPr="001B1AC7" w:rsidRDefault="001B1AC7" w:rsidP="001B1AC7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Стишенок</w:t>
      </w:r>
      <w:proofErr w:type="spellEnd"/>
      <w:r>
        <w:rPr>
          <w:rFonts w:ascii="Times New Roman" w:hAnsi="Times New Roman" w:cs="Times New Roman"/>
          <w:sz w:val="28"/>
        </w:rPr>
        <w:t xml:space="preserve"> И.В. </w:t>
      </w:r>
      <w:proofErr w:type="spellStart"/>
      <w:r>
        <w:rPr>
          <w:rFonts w:ascii="Times New Roman" w:hAnsi="Times New Roman" w:cs="Times New Roman"/>
          <w:sz w:val="28"/>
        </w:rPr>
        <w:t>Сказкотерапия</w:t>
      </w:r>
      <w:proofErr w:type="spellEnd"/>
      <w:r w:rsidR="003D14DB">
        <w:rPr>
          <w:rFonts w:ascii="Times New Roman" w:hAnsi="Times New Roman" w:cs="Times New Roman"/>
          <w:sz w:val="28"/>
        </w:rPr>
        <w:t xml:space="preserve"> для решения личных проблем. СПб: Речь, 2013.</w:t>
      </w:r>
    </w:p>
    <w:p w:rsidR="002979C1" w:rsidRDefault="002979C1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8C6E87" w:rsidRDefault="008C6E87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C62EFB" w:rsidRDefault="00C62EFB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C62EFB" w:rsidRDefault="00C62EFB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C62EFB" w:rsidRDefault="00C62EFB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C62EFB" w:rsidRDefault="00C62EFB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C62EFB" w:rsidRDefault="00C62EFB" w:rsidP="00C62EFB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C62EFB" w:rsidRPr="00BD6BEB" w:rsidRDefault="00C62EFB" w:rsidP="00BD6B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sectPr w:rsidR="00C62EFB" w:rsidRPr="00BD6BEB" w:rsidSect="002308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A7A"/>
    <w:multiLevelType w:val="hybridMultilevel"/>
    <w:tmpl w:val="1D3AB04E"/>
    <w:lvl w:ilvl="0" w:tplc="2C1EC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6C37E1"/>
    <w:multiLevelType w:val="hybridMultilevel"/>
    <w:tmpl w:val="EB5481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404D65"/>
    <w:multiLevelType w:val="hybridMultilevel"/>
    <w:tmpl w:val="DBD62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4C07C6"/>
    <w:multiLevelType w:val="hybridMultilevel"/>
    <w:tmpl w:val="F15CF0E6"/>
    <w:lvl w:ilvl="0" w:tplc="B6D8E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3939FF"/>
    <w:multiLevelType w:val="hybridMultilevel"/>
    <w:tmpl w:val="ADAE5C70"/>
    <w:lvl w:ilvl="0" w:tplc="348E8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591922"/>
    <w:multiLevelType w:val="hybridMultilevel"/>
    <w:tmpl w:val="48E0394C"/>
    <w:lvl w:ilvl="0" w:tplc="9650E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632B0"/>
    <w:multiLevelType w:val="hybridMultilevel"/>
    <w:tmpl w:val="F7041BD2"/>
    <w:lvl w:ilvl="0" w:tplc="14F2C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690409"/>
    <w:multiLevelType w:val="hybridMultilevel"/>
    <w:tmpl w:val="02E66B06"/>
    <w:lvl w:ilvl="0" w:tplc="35267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8025C3"/>
    <w:multiLevelType w:val="hybridMultilevel"/>
    <w:tmpl w:val="3F96F18A"/>
    <w:lvl w:ilvl="0" w:tplc="0FCA1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BEB"/>
    <w:rsid w:val="00027419"/>
    <w:rsid w:val="00081CD4"/>
    <w:rsid w:val="00102C2B"/>
    <w:rsid w:val="00134152"/>
    <w:rsid w:val="00164526"/>
    <w:rsid w:val="001B1AC7"/>
    <w:rsid w:val="002308BB"/>
    <w:rsid w:val="0029629E"/>
    <w:rsid w:val="002979C1"/>
    <w:rsid w:val="0034178A"/>
    <w:rsid w:val="003833D3"/>
    <w:rsid w:val="003D14DB"/>
    <w:rsid w:val="003D7688"/>
    <w:rsid w:val="004370F5"/>
    <w:rsid w:val="00477969"/>
    <w:rsid w:val="00490E6A"/>
    <w:rsid w:val="004C12D5"/>
    <w:rsid w:val="005E292F"/>
    <w:rsid w:val="006644EC"/>
    <w:rsid w:val="006D0272"/>
    <w:rsid w:val="006E2B02"/>
    <w:rsid w:val="00766CD1"/>
    <w:rsid w:val="007B6B1D"/>
    <w:rsid w:val="007C425F"/>
    <w:rsid w:val="008012D9"/>
    <w:rsid w:val="00863E70"/>
    <w:rsid w:val="008760D5"/>
    <w:rsid w:val="008C6E87"/>
    <w:rsid w:val="0091638D"/>
    <w:rsid w:val="00987001"/>
    <w:rsid w:val="00A90E1E"/>
    <w:rsid w:val="00AD2213"/>
    <w:rsid w:val="00B62127"/>
    <w:rsid w:val="00BD6BEB"/>
    <w:rsid w:val="00C62EFB"/>
    <w:rsid w:val="00C64C77"/>
    <w:rsid w:val="00EA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24</cp:revision>
  <dcterms:created xsi:type="dcterms:W3CDTF">2019-04-19T23:59:00Z</dcterms:created>
  <dcterms:modified xsi:type="dcterms:W3CDTF">2019-04-21T01:17:00Z</dcterms:modified>
</cp:coreProperties>
</file>