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4E1" w:rsidRPr="00D16C30" w:rsidRDefault="006F2AD7" w:rsidP="00CC24E1">
      <w:pPr>
        <w:pStyle w:val="a8"/>
        <w:ind w:left="-142" w:right="-449"/>
        <w:jc w:val="center"/>
        <w:rPr>
          <w:rFonts w:ascii="Georgia" w:eastAsia="Times New Roman" w:hAnsi="Georgia"/>
          <w:b/>
          <w:sz w:val="32"/>
          <w:szCs w:val="28"/>
        </w:rPr>
      </w:pPr>
      <w:bookmarkStart w:id="0" w:name="_GoBack"/>
      <w:proofErr w:type="spellStart"/>
      <w:r w:rsidRPr="00D16C30">
        <w:rPr>
          <w:rFonts w:ascii="Georgia" w:eastAsia="Times New Roman" w:hAnsi="Georgia"/>
          <w:b/>
          <w:sz w:val="32"/>
          <w:szCs w:val="28"/>
        </w:rPr>
        <w:t>Лэпбук</w:t>
      </w:r>
      <w:proofErr w:type="spellEnd"/>
      <w:r w:rsidRPr="00D16C30">
        <w:rPr>
          <w:rFonts w:ascii="Georgia" w:eastAsia="Times New Roman" w:hAnsi="Georgia"/>
          <w:b/>
          <w:sz w:val="32"/>
          <w:szCs w:val="28"/>
        </w:rPr>
        <w:t xml:space="preserve"> для детей раннего дошкольного возраста </w:t>
      </w:r>
    </w:p>
    <w:p w:rsidR="006F2AD7" w:rsidRPr="00D16C30" w:rsidRDefault="006F2AD7" w:rsidP="00CC24E1">
      <w:pPr>
        <w:pStyle w:val="a8"/>
        <w:ind w:left="-142" w:right="-449"/>
        <w:jc w:val="center"/>
        <w:rPr>
          <w:rFonts w:ascii="Georgia" w:eastAsia="Times New Roman" w:hAnsi="Georgia"/>
          <w:b/>
          <w:sz w:val="32"/>
          <w:szCs w:val="28"/>
        </w:rPr>
      </w:pPr>
      <w:r w:rsidRPr="00D16C30">
        <w:rPr>
          <w:rFonts w:ascii="Georgia" w:eastAsia="Times New Roman" w:hAnsi="Georgia"/>
          <w:b/>
          <w:sz w:val="32"/>
          <w:szCs w:val="28"/>
        </w:rPr>
        <w:t xml:space="preserve">«Я познаю мир </w:t>
      </w:r>
      <w:proofErr w:type="spellStart"/>
      <w:r w:rsidRPr="00D16C30">
        <w:rPr>
          <w:rFonts w:ascii="Georgia" w:eastAsia="Times New Roman" w:hAnsi="Georgia"/>
          <w:b/>
          <w:sz w:val="32"/>
          <w:szCs w:val="28"/>
        </w:rPr>
        <w:t>сенсорики</w:t>
      </w:r>
      <w:proofErr w:type="spellEnd"/>
      <w:r w:rsidRPr="00D16C30">
        <w:rPr>
          <w:rFonts w:ascii="Georgia" w:eastAsia="Times New Roman" w:hAnsi="Georgia"/>
          <w:b/>
          <w:sz w:val="32"/>
          <w:szCs w:val="28"/>
        </w:rPr>
        <w:t>»</w:t>
      </w:r>
    </w:p>
    <w:bookmarkEnd w:id="0"/>
    <w:p w:rsidR="006F2AD7" w:rsidRPr="00CC24E1" w:rsidRDefault="006F2AD7" w:rsidP="00CC24E1">
      <w:pPr>
        <w:pStyle w:val="a8"/>
        <w:ind w:left="-142" w:right="-449"/>
        <w:jc w:val="center"/>
        <w:rPr>
          <w:rFonts w:ascii="Georgia" w:eastAsia="Times New Roman" w:hAnsi="Georgia"/>
          <w:sz w:val="32"/>
          <w:szCs w:val="28"/>
        </w:rPr>
      </w:pPr>
      <w:proofErr w:type="spellStart"/>
      <w:r w:rsidRPr="00CC24E1">
        <w:rPr>
          <w:rFonts w:ascii="Georgia" w:eastAsia="Times New Roman" w:hAnsi="Georgia"/>
          <w:sz w:val="32"/>
          <w:szCs w:val="28"/>
        </w:rPr>
        <w:t>Лепбук</w:t>
      </w:r>
      <w:proofErr w:type="spellEnd"/>
      <w:r w:rsidRPr="00CC24E1">
        <w:rPr>
          <w:rFonts w:ascii="Georgia" w:eastAsia="Times New Roman" w:hAnsi="Georgia"/>
          <w:sz w:val="32"/>
          <w:szCs w:val="28"/>
        </w:rPr>
        <w:t xml:space="preserve"> создан для </w:t>
      </w:r>
      <w:r w:rsidRPr="00CC24E1">
        <w:rPr>
          <w:rFonts w:ascii="Georgia" w:eastAsia="Times New Roman" w:hAnsi="Georgia"/>
          <w:b/>
          <w:bCs/>
          <w:sz w:val="32"/>
          <w:szCs w:val="28"/>
        </w:rPr>
        <w:t>детей раннего дошкольного возраста 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(2-3 года)</w:t>
      </w:r>
    </w:p>
    <w:p w:rsidR="006F2AD7" w:rsidRPr="00CC24E1" w:rsidRDefault="006F2AD7" w:rsidP="00CC24E1">
      <w:pPr>
        <w:pStyle w:val="a8"/>
        <w:rPr>
          <w:rFonts w:ascii="Georgia" w:eastAsia="Times New Roman" w:hAnsi="Georgia"/>
          <w:sz w:val="32"/>
          <w:szCs w:val="28"/>
        </w:rPr>
      </w:pPr>
      <w:proofErr w:type="spellStart"/>
      <w:r w:rsidRPr="00CC24E1">
        <w:rPr>
          <w:rFonts w:ascii="Georgia" w:eastAsia="Times New Roman" w:hAnsi="Georgia"/>
          <w:b/>
          <w:bCs/>
          <w:sz w:val="32"/>
          <w:szCs w:val="28"/>
        </w:rPr>
        <w:t>Лэпбук</w:t>
      </w:r>
      <w:proofErr w:type="spellEnd"/>
      <w:r w:rsidRPr="00CC24E1">
        <w:rPr>
          <w:rFonts w:ascii="Georgia" w:eastAsia="Times New Roman" w:hAnsi="Georgia"/>
          <w:b/>
          <w:bCs/>
          <w:sz w:val="32"/>
          <w:szCs w:val="28"/>
        </w:rPr>
        <w:t xml:space="preserve"> направлен</w:t>
      </w:r>
      <w:r w:rsidRPr="00CC24E1">
        <w:rPr>
          <w:rFonts w:ascii="Georgia" w:eastAsia="Times New Roman" w:hAnsi="Georgia"/>
          <w:sz w:val="32"/>
          <w:szCs w:val="28"/>
        </w:rPr>
        <w:t>:</w:t>
      </w:r>
    </w:p>
    <w:p w:rsidR="006F2AD7" w:rsidRPr="00CC24E1" w:rsidRDefault="006F2AD7" w:rsidP="00CC24E1">
      <w:pPr>
        <w:pStyle w:val="a8"/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/>
          <w:sz w:val="32"/>
          <w:szCs w:val="28"/>
        </w:rPr>
        <w:t>-умственно</w:t>
      </w:r>
      <w:r w:rsidR="00CC24E1">
        <w:rPr>
          <w:rFonts w:ascii="Georgia" w:eastAsia="Times New Roman" w:hAnsi="Georgia"/>
          <w:sz w:val="32"/>
          <w:szCs w:val="28"/>
        </w:rPr>
        <w:t>е</w:t>
      </w:r>
      <w:r w:rsidRPr="00CC24E1">
        <w:rPr>
          <w:rFonts w:ascii="Georgia" w:eastAsia="Times New Roman" w:hAnsi="Georgia"/>
          <w:sz w:val="32"/>
          <w:szCs w:val="28"/>
        </w:rPr>
        <w:t xml:space="preserve"> развитие</w:t>
      </w:r>
      <w:r w:rsidR="00CC24E1">
        <w:rPr>
          <w:rFonts w:ascii="Georgia" w:eastAsia="Times New Roman" w:hAnsi="Georgia"/>
          <w:sz w:val="32"/>
          <w:szCs w:val="28"/>
        </w:rPr>
        <w:t xml:space="preserve"> –</w:t>
      </w:r>
      <w:r w:rsidRPr="00CC24E1">
        <w:rPr>
          <w:rFonts w:ascii="Georgia" w:eastAsia="Times New Roman" w:hAnsi="Georgia"/>
          <w:sz w:val="32"/>
          <w:szCs w:val="28"/>
        </w:rPr>
        <w:t>эмоции</w:t>
      </w:r>
      <w:r w:rsidR="00CC24E1">
        <w:rPr>
          <w:rFonts w:ascii="Georgia" w:eastAsia="Times New Roman" w:hAnsi="Georgia"/>
          <w:sz w:val="32"/>
          <w:szCs w:val="28"/>
        </w:rPr>
        <w:t xml:space="preserve"> </w:t>
      </w:r>
      <w:r w:rsidRPr="00CC24E1">
        <w:rPr>
          <w:rFonts w:ascii="Georgia" w:eastAsia="Times New Roman" w:hAnsi="Georgia"/>
          <w:sz w:val="32"/>
          <w:szCs w:val="28"/>
        </w:rPr>
        <w:t>-развитие самостоятельности</w:t>
      </w:r>
    </w:p>
    <w:p w:rsidR="006F2AD7" w:rsidRPr="00CC24E1" w:rsidRDefault="006F2AD7" w:rsidP="00CC24E1">
      <w:pPr>
        <w:pStyle w:val="a8"/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/>
          <w:sz w:val="32"/>
          <w:szCs w:val="28"/>
          <w:u w:val="single"/>
          <w:bdr w:val="none" w:sz="0" w:space="0" w:color="auto" w:frame="1"/>
        </w:rPr>
        <w:t>При изготовление </w:t>
      </w:r>
      <w:proofErr w:type="spellStart"/>
      <w:r w:rsidRPr="00CC24E1">
        <w:rPr>
          <w:rFonts w:ascii="Georgia" w:eastAsia="Times New Roman" w:hAnsi="Georgia"/>
          <w:b/>
          <w:bCs/>
          <w:sz w:val="32"/>
          <w:szCs w:val="28"/>
          <w:u w:val="single"/>
        </w:rPr>
        <w:t>лэпбука</w:t>
      </w:r>
      <w:proofErr w:type="spellEnd"/>
      <w:r w:rsidRPr="00CC24E1">
        <w:rPr>
          <w:rFonts w:ascii="Georgia" w:eastAsia="Times New Roman" w:hAnsi="Georgia"/>
          <w:sz w:val="32"/>
          <w:szCs w:val="28"/>
          <w:u w:val="single"/>
          <w:bdr w:val="none" w:sz="0" w:space="0" w:color="auto" w:frame="1"/>
        </w:rPr>
        <w:t> были использованы задачи:</w:t>
      </w:r>
    </w:p>
    <w:p w:rsidR="006F2AD7" w:rsidRPr="00CC24E1" w:rsidRDefault="006F2AD7" w:rsidP="00CC24E1">
      <w:pPr>
        <w:pStyle w:val="a8"/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/>
          <w:sz w:val="32"/>
          <w:szCs w:val="28"/>
        </w:rPr>
        <w:t>-формировать у </w:t>
      </w:r>
      <w:r w:rsidRPr="00CC24E1">
        <w:rPr>
          <w:rFonts w:ascii="Georgia" w:eastAsia="Times New Roman" w:hAnsi="Georgia"/>
          <w:bCs/>
          <w:sz w:val="32"/>
          <w:szCs w:val="28"/>
        </w:rPr>
        <w:t>детей</w:t>
      </w:r>
      <w:r w:rsidRPr="00CC24E1">
        <w:rPr>
          <w:rFonts w:ascii="Georgia" w:eastAsia="Times New Roman" w:hAnsi="Georgia"/>
          <w:sz w:val="32"/>
          <w:szCs w:val="28"/>
        </w:rPr>
        <w:t> </w:t>
      </w:r>
      <w:r w:rsidRPr="00CC24E1">
        <w:rPr>
          <w:rFonts w:ascii="Georgia" w:eastAsia="Times New Roman" w:hAnsi="Georgia"/>
          <w:b/>
          <w:sz w:val="32"/>
          <w:szCs w:val="28"/>
        </w:rPr>
        <w:t>зрительные способности обследования предметов</w:t>
      </w:r>
      <w:r w:rsidRPr="00CC24E1">
        <w:rPr>
          <w:rFonts w:ascii="Georgia" w:eastAsia="Times New Roman" w:hAnsi="Georgia"/>
          <w:sz w:val="32"/>
          <w:szCs w:val="28"/>
        </w:rPr>
        <w:t>;</w:t>
      </w:r>
    </w:p>
    <w:p w:rsidR="006F2AD7" w:rsidRPr="00CC24E1" w:rsidRDefault="006F2AD7" w:rsidP="00CC24E1">
      <w:pPr>
        <w:pStyle w:val="a8"/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/>
          <w:sz w:val="32"/>
          <w:szCs w:val="28"/>
        </w:rPr>
        <w:t>-развивать </w:t>
      </w:r>
      <w:r w:rsidRPr="00CC24E1">
        <w:rPr>
          <w:rFonts w:ascii="Georgia" w:eastAsia="Times New Roman" w:hAnsi="Georgia"/>
          <w:b/>
          <w:bCs/>
          <w:sz w:val="32"/>
          <w:szCs w:val="28"/>
        </w:rPr>
        <w:t>познавательные способности</w:t>
      </w:r>
      <w:r w:rsidRPr="00CC24E1">
        <w:rPr>
          <w:rFonts w:ascii="Georgia" w:eastAsia="Times New Roman" w:hAnsi="Georgia"/>
          <w:sz w:val="32"/>
          <w:szCs w:val="28"/>
        </w:rPr>
        <w:t>;</w:t>
      </w:r>
    </w:p>
    <w:p w:rsidR="006F2AD7" w:rsidRPr="00CC24E1" w:rsidRDefault="006F2AD7" w:rsidP="00CC24E1">
      <w:pPr>
        <w:pStyle w:val="a8"/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/>
          <w:sz w:val="32"/>
          <w:szCs w:val="28"/>
        </w:rPr>
        <w:t>-развивать тактильное ощущение у </w:t>
      </w:r>
      <w:r w:rsidRPr="00CC24E1">
        <w:rPr>
          <w:rFonts w:ascii="Georgia" w:eastAsia="Times New Roman" w:hAnsi="Georgia"/>
          <w:b/>
          <w:bCs/>
          <w:sz w:val="32"/>
          <w:szCs w:val="28"/>
        </w:rPr>
        <w:t>детей раннего возраста</w:t>
      </w:r>
      <w:r w:rsidRPr="00CC24E1">
        <w:rPr>
          <w:rFonts w:ascii="Georgia" w:eastAsia="Times New Roman" w:hAnsi="Georgia"/>
          <w:sz w:val="32"/>
          <w:szCs w:val="28"/>
        </w:rPr>
        <w:t>;</w:t>
      </w:r>
    </w:p>
    <w:p w:rsidR="006F2AD7" w:rsidRPr="00CC24E1" w:rsidRDefault="006F2AD7" w:rsidP="00CC24E1">
      <w:pPr>
        <w:pStyle w:val="a8"/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/>
          <w:sz w:val="32"/>
          <w:szCs w:val="28"/>
        </w:rPr>
        <w:t>-</w:t>
      </w:r>
      <w:r w:rsidRPr="00CC24E1">
        <w:rPr>
          <w:rFonts w:ascii="Georgia" w:eastAsia="Times New Roman" w:hAnsi="Georgia"/>
          <w:b/>
          <w:sz w:val="32"/>
          <w:szCs w:val="28"/>
        </w:rPr>
        <w:t>развитие мелкой моторики</w:t>
      </w:r>
    </w:p>
    <w:p w:rsidR="00BE3E22" w:rsidRDefault="00E96525" w:rsidP="00CC24E1">
      <w:pPr>
        <w:pStyle w:val="a8"/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  <w:r w:rsidRPr="00CC24E1">
        <w:rPr>
          <w:rFonts w:ascii="Georgia" w:eastAsia="Times New Roman" w:hAnsi="Georgia"/>
          <w:sz w:val="32"/>
          <w:szCs w:val="28"/>
        </w:rPr>
        <w:t>И так я уместила туда шесть</w:t>
      </w:r>
      <w:r w:rsidR="006F2AD7" w:rsidRPr="00CC24E1">
        <w:rPr>
          <w:rFonts w:ascii="Georgia" w:eastAsia="Times New Roman" w:hAnsi="Georgia"/>
          <w:sz w:val="32"/>
          <w:szCs w:val="28"/>
        </w:rPr>
        <w:t xml:space="preserve"> дидактических игр </w:t>
      </w:r>
      <w:r w:rsidR="006F2AD7"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(сделанные своими руками)</w:t>
      </w:r>
    </w:p>
    <w:p w:rsidR="00D16C30" w:rsidRPr="00CC24E1" w:rsidRDefault="00D16C30" w:rsidP="00D16C30">
      <w:pPr>
        <w:pStyle w:val="a8"/>
        <w:jc w:val="center"/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  <w:r>
        <w:rPr>
          <w:rFonts w:ascii="Georgia" w:eastAsia="Times New Roman" w:hAnsi="Georgia"/>
          <w:i/>
          <w:iCs/>
          <w:noProof/>
          <w:sz w:val="32"/>
          <w:szCs w:val="28"/>
          <w:bdr w:val="none" w:sz="0" w:space="0" w:color="auto" w:frame="1"/>
        </w:rPr>
        <w:drawing>
          <wp:inline distT="0" distB="0" distL="0" distR="0">
            <wp:extent cx="5348177" cy="4011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o-iOuyu7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998" cy="40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D7" w:rsidRPr="00CC24E1" w:rsidRDefault="006F2AD7" w:rsidP="00CC24E1">
      <w:pPr>
        <w:pStyle w:val="a8"/>
        <w:rPr>
          <w:rFonts w:ascii="Georgia" w:eastAsia="Times New Roman" w:hAnsi="Georgia" w:cs="Arial"/>
          <w:sz w:val="32"/>
          <w:szCs w:val="28"/>
        </w:rPr>
      </w:pPr>
    </w:p>
    <w:p w:rsidR="00BE3E22" w:rsidRPr="00CC24E1" w:rsidRDefault="006F2AD7" w:rsidP="00CC24E1">
      <w:pPr>
        <w:pStyle w:val="a8"/>
        <w:numPr>
          <w:ilvl w:val="0"/>
          <w:numId w:val="2"/>
        </w:numPr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  <w:r w:rsidRPr="00CC24E1">
        <w:rPr>
          <w:rFonts w:ascii="Georgia" w:eastAsia="Times New Roman" w:hAnsi="Georgia"/>
          <w:sz w:val="32"/>
          <w:szCs w:val="28"/>
          <w:u w:val="single"/>
          <w:bdr w:val="none" w:sz="0" w:space="0" w:color="auto" w:frame="1"/>
        </w:rPr>
        <w:t>Машинки</w:t>
      </w:r>
      <w:r w:rsidRPr="00CC24E1">
        <w:rPr>
          <w:rFonts w:ascii="Georgia" w:eastAsia="Times New Roman" w:hAnsi="Georgia"/>
          <w:sz w:val="32"/>
          <w:szCs w:val="28"/>
        </w:rPr>
        <w:t>:</w:t>
      </w:r>
      <w:r w:rsidR="00D16C30">
        <w:rPr>
          <w:rFonts w:ascii="Georgia" w:eastAsia="Times New Roman" w:hAnsi="Georgia"/>
          <w:sz w:val="32"/>
          <w:szCs w:val="28"/>
        </w:rPr>
        <w:t xml:space="preserve"> 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(подбери колеса)</w:t>
      </w:r>
    </w:p>
    <w:p w:rsidR="00CC24E1" w:rsidRDefault="006F2AD7" w:rsidP="00CC24E1">
      <w:pPr>
        <w:pStyle w:val="a8"/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/>
          <w:sz w:val="32"/>
          <w:szCs w:val="28"/>
        </w:rPr>
        <w:t>машинки 4х цветов 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(синий, красный, желтый, зеленый)</w:t>
      </w:r>
      <w:r w:rsidRPr="00CC24E1">
        <w:rPr>
          <w:rFonts w:ascii="Georgia" w:eastAsia="Times New Roman" w:hAnsi="Georgia"/>
          <w:sz w:val="32"/>
          <w:szCs w:val="28"/>
        </w:rPr>
        <w:t> и к каждой машине по паре колес так же подходящие по цветам. Для усложнения можно сделать квадраты как бы колеса и показать, объяснить детям, что машина на квадратных колесах ездить не сможет.</w:t>
      </w:r>
      <w:r w:rsidR="00D16C30">
        <w:rPr>
          <w:rFonts w:ascii="Georgia" w:eastAsia="Times New Roman" w:hAnsi="Georgia"/>
          <w:sz w:val="32"/>
          <w:szCs w:val="28"/>
        </w:rPr>
        <w:t xml:space="preserve"> </w:t>
      </w:r>
    </w:p>
    <w:p w:rsidR="00D16C30" w:rsidRPr="00CC24E1" w:rsidRDefault="00D16C30" w:rsidP="00D16C30">
      <w:pPr>
        <w:pStyle w:val="a8"/>
        <w:jc w:val="center"/>
        <w:rPr>
          <w:rFonts w:ascii="Georgia" w:eastAsia="Times New Roman" w:hAnsi="Georgia"/>
          <w:sz w:val="32"/>
          <w:szCs w:val="28"/>
        </w:rPr>
      </w:pPr>
      <w:r>
        <w:rPr>
          <w:rFonts w:ascii="Georgia" w:eastAsia="Times New Roman" w:hAnsi="Georgia"/>
          <w:noProof/>
          <w:sz w:val="32"/>
          <w:szCs w:val="28"/>
        </w:rPr>
        <w:lastRenderedPageBreak/>
        <w:drawing>
          <wp:inline distT="0" distB="0" distL="0" distR="0">
            <wp:extent cx="5369442" cy="4027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hdP2gl02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45" cy="40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E1" w:rsidRPr="00CC24E1" w:rsidRDefault="00CC24E1" w:rsidP="00CC24E1">
      <w:pPr>
        <w:pStyle w:val="a8"/>
        <w:rPr>
          <w:rFonts w:ascii="Georgia" w:eastAsia="Times New Roman" w:hAnsi="Georgia"/>
          <w:sz w:val="32"/>
          <w:szCs w:val="28"/>
        </w:rPr>
      </w:pPr>
    </w:p>
    <w:p w:rsidR="00CC24E1" w:rsidRPr="00D16C30" w:rsidRDefault="006F2AD7" w:rsidP="00CC24E1">
      <w:pPr>
        <w:pStyle w:val="a8"/>
        <w:numPr>
          <w:ilvl w:val="0"/>
          <w:numId w:val="2"/>
        </w:numPr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/>
          <w:sz w:val="32"/>
          <w:szCs w:val="28"/>
          <w:u w:val="single"/>
          <w:bdr w:val="none" w:sz="0" w:space="0" w:color="auto" w:frame="1"/>
        </w:rPr>
        <w:t>Варежки</w:t>
      </w:r>
      <w:r w:rsidRPr="00CC24E1">
        <w:rPr>
          <w:rFonts w:ascii="Georgia" w:eastAsia="Times New Roman" w:hAnsi="Georgia"/>
          <w:sz w:val="32"/>
          <w:szCs w:val="28"/>
        </w:rPr>
        <w:t>: так же использовала четыре цвета 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(найти парку каждой варежке</w:t>
      </w:r>
      <w:r w:rsidR="00224A3A"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)</w:t>
      </w:r>
    </w:p>
    <w:p w:rsidR="00D16C30" w:rsidRPr="00D16C30" w:rsidRDefault="00D16C30" w:rsidP="00D16C30">
      <w:pPr>
        <w:pStyle w:val="a8"/>
        <w:ind w:left="720"/>
        <w:rPr>
          <w:rFonts w:ascii="Georgia" w:eastAsia="Times New Roman" w:hAnsi="Georgia"/>
          <w:sz w:val="32"/>
          <w:szCs w:val="28"/>
        </w:rPr>
      </w:pPr>
    </w:p>
    <w:p w:rsidR="00D16C30" w:rsidRPr="00CC24E1" w:rsidRDefault="00D16C30" w:rsidP="00D16C30">
      <w:pPr>
        <w:pStyle w:val="a8"/>
        <w:jc w:val="center"/>
        <w:rPr>
          <w:rFonts w:ascii="Georgia" w:eastAsia="Times New Roman" w:hAnsi="Georgia"/>
          <w:sz w:val="32"/>
          <w:szCs w:val="28"/>
        </w:rPr>
      </w:pPr>
      <w:r>
        <w:rPr>
          <w:rFonts w:ascii="Georgia" w:eastAsia="Times New Roman" w:hAnsi="Georgia"/>
          <w:noProof/>
          <w:sz w:val="32"/>
          <w:szCs w:val="28"/>
        </w:rPr>
        <w:drawing>
          <wp:inline distT="0" distB="0" distL="0" distR="0">
            <wp:extent cx="5315762" cy="39870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-zxkjty4LI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240" cy="39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E1" w:rsidRPr="00CC24E1" w:rsidRDefault="00CC24E1" w:rsidP="00CC24E1">
      <w:pPr>
        <w:pStyle w:val="a8"/>
        <w:ind w:left="720"/>
        <w:rPr>
          <w:rFonts w:ascii="Georgia" w:eastAsia="Times New Roman" w:hAnsi="Georgia"/>
          <w:sz w:val="32"/>
          <w:szCs w:val="28"/>
        </w:rPr>
      </w:pPr>
    </w:p>
    <w:p w:rsidR="00CC24E1" w:rsidRPr="00CC24E1" w:rsidRDefault="006F2AD7" w:rsidP="00CC24E1">
      <w:pPr>
        <w:pStyle w:val="a8"/>
        <w:numPr>
          <w:ilvl w:val="0"/>
          <w:numId w:val="2"/>
        </w:numPr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/>
          <w:sz w:val="32"/>
          <w:szCs w:val="28"/>
          <w:u w:val="single"/>
          <w:bdr w:val="none" w:sz="0" w:space="0" w:color="auto" w:frame="1"/>
        </w:rPr>
        <w:t>Яблочки</w:t>
      </w:r>
      <w:r w:rsidRPr="00CC24E1">
        <w:rPr>
          <w:rFonts w:ascii="Georgia" w:eastAsia="Times New Roman" w:hAnsi="Georgia"/>
          <w:sz w:val="32"/>
          <w:szCs w:val="28"/>
        </w:rPr>
        <w:t>: 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(разложи по корзинкам)</w:t>
      </w:r>
      <w:r w:rsidR="00CC24E1">
        <w:rPr>
          <w:rFonts w:ascii="Georgia" w:eastAsia="Times New Roman" w:hAnsi="Georgia"/>
          <w:sz w:val="32"/>
          <w:szCs w:val="28"/>
        </w:rPr>
        <w:t xml:space="preserve"> </w:t>
      </w:r>
      <w:r w:rsidRPr="00CC24E1">
        <w:rPr>
          <w:rFonts w:ascii="Georgia" w:eastAsia="Times New Roman" w:hAnsi="Georgia"/>
          <w:sz w:val="32"/>
          <w:szCs w:val="28"/>
        </w:rPr>
        <w:t>яблоки - кр</w:t>
      </w:r>
      <w:r w:rsidR="00CC24E1" w:rsidRPr="00CC24E1">
        <w:rPr>
          <w:rFonts w:ascii="Georgia" w:eastAsia="Times New Roman" w:hAnsi="Georgia"/>
          <w:sz w:val="32"/>
          <w:szCs w:val="28"/>
        </w:rPr>
        <w:t>асного, желтого, зеленого цвета</w:t>
      </w:r>
      <w:r w:rsidRPr="00CC24E1">
        <w:rPr>
          <w:rFonts w:ascii="Georgia" w:eastAsia="Times New Roman" w:hAnsi="Georgia"/>
          <w:sz w:val="32"/>
          <w:szCs w:val="28"/>
        </w:rPr>
        <w:t>; три корзинки 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(кармашки цвета соответствуют яблокам)</w:t>
      </w:r>
    </w:p>
    <w:p w:rsidR="00CC24E1" w:rsidRPr="00CC24E1" w:rsidRDefault="00CC24E1" w:rsidP="00CC24E1">
      <w:pPr>
        <w:pStyle w:val="a8"/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</w:p>
    <w:p w:rsidR="00CC24E1" w:rsidRPr="00CC24E1" w:rsidRDefault="006B5A33" w:rsidP="00CC24E1">
      <w:pPr>
        <w:pStyle w:val="a8"/>
        <w:numPr>
          <w:ilvl w:val="0"/>
          <w:numId w:val="2"/>
        </w:numPr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  <w:r w:rsidRPr="00CC24E1">
        <w:rPr>
          <w:rFonts w:ascii="Georgia" w:eastAsia="Times New Roman" w:hAnsi="Georgia"/>
          <w:sz w:val="32"/>
          <w:szCs w:val="28"/>
          <w:u w:val="single"/>
          <w:bdr w:val="none" w:sz="0" w:space="0" w:color="auto" w:frame="1"/>
        </w:rPr>
        <w:t>Кубики</w:t>
      </w:r>
      <w:r w:rsidRPr="00CC24E1">
        <w:rPr>
          <w:rFonts w:ascii="Georgia" w:eastAsia="Times New Roman" w:hAnsi="Georgia"/>
          <w:sz w:val="32"/>
          <w:szCs w:val="28"/>
        </w:rPr>
        <w:t>: созданы для закрепления формы 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(квадрат)</w:t>
      </w:r>
      <w:r w:rsidR="00CC24E1" w:rsidRPr="00CC24E1">
        <w:rPr>
          <w:rFonts w:ascii="Georgia" w:eastAsia="Times New Roman" w:hAnsi="Georgia"/>
          <w:sz w:val="32"/>
          <w:szCs w:val="28"/>
        </w:rPr>
        <w:t> также четырех цветов</w:t>
      </w:r>
      <w:r w:rsidR="00CC24E1"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 xml:space="preserve"> </w:t>
      </w:r>
      <w:r w:rsidRPr="00CC24E1">
        <w:rPr>
          <w:rFonts w:ascii="Georgia" w:eastAsia="Times New Roman" w:hAnsi="Georgia"/>
          <w:sz w:val="32"/>
          <w:szCs w:val="28"/>
        </w:rPr>
        <w:t xml:space="preserve">(можно добавить схемы построек из кубиков, для </w:t>
      </w:r>
      <w:r w:rsidR="00CC24E1" w:rsidRPr="00CC24E1">
        <w:rPr>
          <w:rFonts w:ascii="Georgia" w:eastAsia="Times New Roman" w:hAnsi="Georgia"/>
          <w:sz w:val="32"/>
          <w:szCs w:val="28"/>
        </w:rPr>
        <w:t>усложнение, например,</w:t>
      </w:r>
      <w:r w:rsidRPr="00CC24E1">
        <w:rPr>
          <w:rFonts w:ascii="Georgia" w:eastAsia="Times New Roman" w:hAnsi="Georgia"/>
          <w:sz w:val="32"/>
          <w:szCs w:val="28"/>
        </w:rPr>
        <w:t xml:space="preserve"> 2й млад. гр.)</w:t>
      </w:r>
    </w:p>
    <w:p w:rsidR="00CC24E1" w:rsidRPr="00CC24E1" w:rsidRDefault="00CC24E1" w:rsidP="00CC24E1">
      <w:pPr>
        <w:pStyle w:val="a8"/>
        <w:ind w:left="720"/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</w:p>
    <w:p w:rsidR="006F2AD7" w:rsidRPr="00CC24E1" w:rsidRDefault="006F2AD7" w:rsidP="00CC24E1">
      <w:pPr>
        <w:pStyle w:val="a8"/>
        <w:numPr>
          <w:ilvl w:val="0"/>
          <w:numId w:val="2"/>
        </w:numPr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  <w:r w:rsidRPr="00CC24E1">
        <w:rPr>
          <w:rFonts w:ascii="Georgia" w:eastAsia="Times New Roman" w:hAnsi="Georgia"/>
          <w:sz w:val="32"/>
          <w:szCs w:val="28"/>
          <w:u w:val="single"/>
          <w:bdr w:val="none" w:sz="0" w:space="0" w:color="auto" w:frame="1"/>
        </w:rPr>
        <w:t>Веселая пирамидка</w:t>
      </w:r>
      <w:r w:rsidRPr="00CC24E1">
        <w:rPr>
          <w:rFonts w:ascii="Georgia" w:eastAsia="Times New Roman" w:hAnsi="Georgia"/>
          <w:sz w:val="32"/>
          <w:szCs w:val="28"/>
        </w:rPr>
        <w:t>: 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(собери пирамидку по образцу)</w:t>
      </w:r>
    </w:p>
    <w:p w:rsidR="00CC24E1" w:rsidRDefault="006F2AD7" w:rsidP="00CC24E1">
      <w:pPr>
        <w:pStyle w:val="a8"/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  <w:r w:rsidRPr="00CC24E1">
        <w:rPr>
          <w:rFonts w:ascii="Georgia" w:eastAsia="Times New Roman" w:hAnsi="Georgia"/>
          <w:sz w:val="32"/>
          <w:szCs w:val="28"/>
        </w:rPr>
        <w:t xml:space="preserve">Все дети любят собирать </w:t>
      </w:r>
      <w:r w:rsidR="00CC24E1" w:rsidRPr="00CC24E1">
        <w:rPr>
          <w:rFonts w:ascii="Georgia" w:eastAsia="Times New Roman" w:hAnsi="Georgia"/>
          <w:sz w:val="32"/>
          <w:szCs w:val="28"/>
        </w:rPr>
        <w:t>пирамидки,</w:t>
      </w:r>
      <w:r w:rsidRPr="00CC24E1">
        <w:rPr>
          <w:rFonts w:ascii="Georgia" w:eastAsia="Times New Roman" w:hAnsi="Georgia"/>
          <w:sz w:val="32"/>
          <w:szCs w:val="28"/>
        </w:rPr>
        <w:t xml:space="preserve"> и я решила сделать альтернативу, сделав пирамидку из бумаги 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(также четыре основных цвета</w:t>
      </w:r>
      <w:r w:rsidR="00D16C30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).</w:t>
      </w:r>
    </w:p>
    <w:p w:rsidR="00D16C30" w:rsidRDefault="00D16C30" w:rsidP="00CC24E1">
      <w:pPr>
        <w:pStyle w:val="a8"/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</w:p>
    <w:p w:rsidR="00CC24E1" w:rsidRDefault="00D16C30" w:rsidP="00D16C30">
      <w:pPr>
        <w:pStyle w:val="a8"/>
        <w:jc w:val="center"/>
        <w:rPr>
          <w:rFonts w:ascii="Georgia" w:eastAsia="Times New Roman" w:hAnsi="Georgia"/>
          <w:sz w:val="32"/>
          <w:szCs w:val="28"/>
        </w:rPr>
      </w:pPr>
      <w:r>
        <w:rPr>
          <w:rFonts w:ascii="Georgia" w:eastAsia="Times New Roman" w:hAnsi="Georgia"/>
          <w:noProof/>
          <w:sz w:val="32"/>
          <w:szCs w:val="28"/>
        </w:rPr>
        <w:drawing>
          <wp:inline distT="0" distB="0" distL="0" distR="0">
            <wp:extent cx="5241851" cy="39316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vQcTn-pBf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756" cy="393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30" w:rsidRPr="00CC24E1" w:rsidRDefault="00D16C30" w:rsidP="00D16C30">
      <w:pPr>
        <w:pStyle w:val="a8"/>
        <w:jc w:val="center"/>
        <w:rPr>
          <w:rFonts w:ascii="Georgia" w:eastAsia="Times New Roman" w:hAnsi="Georgia"/>
          <w:sz w:val="32"/>
          <w:szCs w:val="28"/>
        </w:rPr>
      </w:pPr>
    </w:p>
    <w:p w:rsidR="005271FC" w:rsidRPr="00CC24E1" w:rsidRDefault="006F2AD7" w:rsidP="00CC24E1">
      <w:pPr>
        <w:pStyle w:val="a8"/>
        <w:numPr>
          <w:ilvl w:val="0"/>
          <w:numId w:val="2"/>
        </w:numPr>
        <w:rPr>
          <w:rFonts w:ascii="Georgia" w:eastAsia="Times New Roman" w:hAnsi="Georgia"/>
          <w:sz w:val="32"/>
          <w:szCs w:val="28"/>
        </w:rPr>
      </w:pPr>
      <w:r w:rsidRPr="00CC24E1">
        <w:rPr>
          <w:rFonts w:ascii="Georgia" w:eastAsia="Times New Roman" w:hAnsi="Georgia" w:cs="Arial"/>
          <w:sz w:val="32"/>
          <w:szCs w:val="28"/>
          <w:u w:val="single"/>
          <w:bdr w:val="none" w:sz="0" w:space="0" w:color="auto" w:frame="1"/>
        </w:rPr>
        <w:t>Чашки и блюдца</w:t>
      </w:r>
      <w:r w:rsidRPr="00CC24E1">
        <w:rPr>
          <w:rFonts w:ascii="Georgia" w:eastAsia="Times New Roman" w:hAnsi="Georgia" w:cs="Arial"/>
          <w:sz w:val="32"/>
          <w:szCs w:val="28"/>
        </w:rPr>
        <w:t>: </w:t>
      </w:r>
      <w:r w:rsidRPr="00CC24E1">
        <w:rPr>
          <w:rFonts w:ascii="Georgia" w:eastAsia="Times New Roman" w:hAnsi="Georgia" w:cs="Arial"/>
          <w:i/>
          <w:iCs/>
          <w:sz w:val="32"/>
          <w:szCs w:val="28"/>
          <w:bdr w:val="none" w:sz="0" w:space="0" w:color="auto" w:frame="1"/>
        </w:rPr>
        <w:t>(разложи правильно чашки к блюдцам</w:t>
      </w:r>
      <w:r w:rsidR="00EB0CEE" w:rsidRPr="00CC24E1">
        <w:rPr>
          <w:rFonts w:ascii="Georgia" w:eastAsia="Times New Roman" w:hAnsi="Georgia" w:cs="Arial"/>
          <w:i/>
          <w:iCs/>
          <w:sz w:val="32"/>
          <w:szCs w:val="28"/>
          <w:bdr w:val="none" w:sz="0" w:space="0" w:color="auto" w:frame="1"/>
        </w:rPr>
        <w:t xml:space="preserve"> по цвету</w:t>
      </w:r>
      <w:r w:rsidRPr="00CC24E1">
        <w:rPr>
          <w:rFonts w:ascii="Georgia" w:eastAsia="Times New Roman" w:hAnsi="Georgia" w:cs="Arial"/>
          <w:i/>
          <w:iCs/>
          <w:sz w:val="32"/>
          <w:szCs w:val="28"/>
          <w:bdr w:val="none" w:sz="0" w:space="0" w:color="auto" w:frame="1"/>
        </w:rPr>
        <w:t>)</w:t>
      </w:r>
      <w:r w:rsidR="00EB0CEE" w:rsidRPr="00CC24E1">
        <w:rPr>
          <w:rFonts w:ascii="Georgia" w:eastAsia="Times New Roman" w:hAnsi="Georgia" w:cs="Arial"/>
          <w:i/>
          <w:iCs/>
          <w:sz w:val="32"/>
          <w:szCs w:val="28"/>
          <w:bdr w:val="none" w:sz="0" w:space="0" w:color="auto" w:frame="1"/>
        </w:rPr>
        <w:t>.</w:t>
      </w:r>
    </w:p>
    <w:p w:rsidR="005271FC" w:rsidRPr="00CC24E1" w:rsidRDefault="005271FC" w:rsidP="00CC24E1">
      <w:pPr>
        <w:pStyle w:val="a8"/>
        <w:rPr>
          <w:rFonts w:ascii="Georgia" w:eastAsia="Times New Roman" w:hAnsi="Georgia" w:cs="Arial"/>
          <w:i/>
          <w:iCs/>
          <w:sz w:val="32"/>
          <w:szCs w:val="28"/>
          <w:bdr w:val="none" w:sz="0" w:space="0" w:color="auto" w:frame="1"/>
        </w:rPr>
      </w:pPr>
    </w:p>
    <w:p w:rsidR="00D16C30" w:rsidRDefault="006F2AD7" w:rsidP="00CC24E1">
      <w:pPr>
        <w:pStyle w:val="a8"/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</w:pPr>
      <w:r w:rsidRPr="00CC24E1">
        <w:rPr>
          <w:rFonts w:ascii="Georgia" w:eastAsia="Times New Roman" w:hAnsi="Georgia"/>
          <w:sz w:val="32"/>
          <w:szCs w:val="28"/>
        </w:rPr>
        <w:t>Да, так же есть в каждом кармашке мини-подсказка </w:t>
      </w:r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 xml:space="preserve">(ее можно использовать как для правил игру, загадок, </w:t>
      </w:r>
      <w:proofErr w:type="spellStart"/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потешек</w:t>
      </w:r>
      <w:proofErr w:type="spellEnd"/>
      <w:r w:rsidRPr="00CC24E1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)</w:t>
      </w:r>
      <w:r w:rsidR="00D16C30">
        <w:rPr>
          <w:rFonts w:ascii="Georgia" w:eastAsia="Times New Roman" w:hAnsi="Georgia"/>
          <w:i/>
          <w:iCs/>
          <w:sz w:val="32"/>
          <w:szCs w:val="28"/>
          <w:bdr w:val="none" w:sz="0" w:space="0" w:color="auto" w:frame="1"/>
        </w:rPr>
        <w:t>.</w:t>
      </w:r>
    </w:p>
    <w:p w:rsidR="00D16C30" w:rsidRPr="00CC24E1" w:rsidRDefault="00D16C30" w:rsidP="00D16C30">
      <w:pPr>
        <w:pStyle w:val="a8"/>
        <w:jc w:val="center"/>
        <w:rPr>
          <w:rFonts w:ascii="Georgia" w:eastAsia="Times New Roman" w:hAnsi="Georgia"/>
          <w:sz w:val="32"/>
          <w:szCs w:val="28"/>
        </w:rPr>
      </w:pPr>
      <w:r>
        <w:rPr>
          <w:rFonts w:ascii="Georgia" w:eastAsia="Times New Roman" w:hAnsi="Georgia"/>
          <w:noProof/>
          <w:sz w:val="32"/>
          <w:szCs w:val="28"/>
        </w:rPr>
        <w:lastRenderedPageBreak/>
        <w:drawing>
          <wp:inline distT="0" distB="0" distL="0" distR="0">
            <wp:extent cx="5344292" cy="40084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vrWTK5zD2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92" cy="400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C30" w:rsidRPr="00CC24E1" w:rsidSect="00CC24E1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60D3A"/>
    <w:multiLevelType w:val="hybridMultilevel"/>
    <w:tmpl w:val="510A7264"/>
    <w:lvl w:ilvl="0" w:tplc="5CC0CE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DD3A46"/>
    <w:multiLevelType w:val="hybridMultilevel"/>
    <w:tmpl w:val="E6A86B08"/>
    <w:lvl w:ilvl="0" w:tplc="5CC0CE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05020"/>
    <w:multiLevelType w:val="hybridMultilevel"/>
    <w:tmpl w:val="4DE0EDEE"/>
    <w:lvl w:ilvl="0" w:tplc="5CC0CE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A85D02"/>
    <w:multiLevelType w:val="hybridMultilevel"/>
    <w:tmpl w:val="99B64DA0"/>
    <w:lvl w:ilvl="0" w:tplc="28CA3DAE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A132093"/>
    <w:multiLevelType w:val="hybridMultilevel"/>
    <w:tmpl w:val="ACEC665A"/>
    <w:lvl w:ilvl="0" w:tplc="5CC0CE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AD7"/>
    <w:rsid w:val="000A18F4"/>
    <w:rsid w:val="00224A3A"/>
    <w:rsid w:val="005271FC"/>
    <w:rsid w:val="00607FD2"/>
    <w:rsid w:val="006B5A33"/>
    <w:rsid w:val="006F2AD7"/>
    <w:rsid w:val="00831918"/>
    <w:rsid w:val="00930B13"/>
    <w:rsid w:val="00977229"/>
    <w:rsid w:val="00A62093"/>
    <w:rsid w:val="00A847A4"/>
    <w:rsid w:val="00BE3E22"/>
    <w:rsid w:val="00C46715"/>
    <w:rsid w:val="00CC24E1"/>
    <w:rsid w:val="00D16C30"/>
    <w:rsid w:val="00E96525"/>
    <w:rsid w:val="00EB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791240-AFFD-420A-A612-D5E299ED2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918"/>
  </w:style>
  <w:style w:type="paragraph" w:styleId="1">
    <w:name w:val="heading 1"/>
    <w:basedOn w:val="a"/>
    <w:link w:val="10"/>
    <w:uiPriority w:val="9"/>
    <w:qFormat/>
    <w:rsid w:val="006F2A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2A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F2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F2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F2A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AD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4A3A"/>
    <w:pPr>
      <w:ind w:left="720"/>
      <w:contextualSpacing/>
    </w:pPr>
  </w:style>
  <w:style w:type="paragraph" w:styleId="a8">
    <w:name w:val="No Spacing"/>
    <w:uiPriority w:val="1"/>
    <w:qFormat/>
    <w:rsid w:val="00CC24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7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2019-11-28T07:29:00Z</cp:lastPrinted>
  <dcterms:created xsi:type="dcterms:W3CDTF">2020-02-13T17:35:00Z</dcterms:created>
  <dcterms:modified xsi:type="dcterms:W3CDTF">2020-02-13T17:35:00Z</dcterms:modified>
</cp:coreProperties>
</file>