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9C" w:rsidRPr="00E50443" w:rsidRDefault="0005429C" w:rsidP="00F05BD0">
      <w:pPr>
        <w:tabs>
          <w:tab w:val="right" w:pos="6356"/>
        </w:tabs>
        <w:spacing w:line="240" w:lineRule="auto"/>
        <w:ind w:firstLine="708"/>
        <w:rPr>
          <w:rFonts w:ascii="Times New Roman" w:hAnsi="Times New Roman"/>
          <w:b/>
          <w:i/>
          <w:sz w:val="40"/>
          <w:szCs w:val="4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6pt;margin-top:-45pt;width:594pt;height:846.75pt;z-index:-251658752">
            <v:imagedata r:id="rId4" o:title=""/>
          </v:shape>
        </w:pict>
      </w:r>
      <w:r>
        <w:rPr>
          <w:noProof/>
          <w:lang w:eastAsia="ru-RU"/>
        </w:rPr>
        <w:pict>
          <v:shape id="Рисунок 3" o:spid="_x0000_s1027" type="#_x0000_t75" alt="Артикуляционная гимнастика. Для губ и щек. - Для воспитателей детских садов - Маам.ру" style="position:absolute;left:0;text-align:left;margin-left:18pt;margin-top:27pt;width:234pt;height:225.75pt;z-index:25165568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rFonts w:ascii="Times New Roman" w:hAnsi="Times New Roman"/>
          <w:b/>
          <w:i/>
          <w:sz w:val="36"/>
          <w:szCs w:val="36"/>
        </w:rPr>
        <w:t xml:space="preserve">       </w:t>
      </w:r>
      <w:r w:rsidRPr="00E50443">
        <w:rPr>
          <w:rFonts w:ascii="Times New Roman" w:hAnsi="Times New Roman"/>
          <w:b/>
          <w:i/>
          <w:sz w:val="40"/>
          <w:szCs w:val="40"/>
        </w:rPr>
        <w:t>Артикуляционная                  гимнастика</w:t>
      </w:r>
      <w:r w:rsidRPr="00E50443">
        <w:rPr>
          <w:rFonts w:ascii="Times New Roman" w:hAnsi="Times New Roman"/>
          <w:b/>
          <w:i/>
          <w:sz w:val="40"/>
          <w:szCs w:val="40"/>
        </w:rPr>
        <w:tab/>
      </w:r>
      <w:bookmarkStart w:id="0" w:name="_GoBack"/>
      <w:bookmarkEnd w:id="0"/>
    </w:p>
    <w:p w:rsidR="0005429C" w:rsidRDefault="0005429C" w:rsidP="00E5044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Звуки речи образуются в результате сложного комплекса движений артикуляционных органов. Выработка того или иного движения открывает возможность освоения тех речевых звуков, которые не могли быть произнесены из-за их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звукопроизносительного аппарата. Таким образом, произношение звуков речи - это сложный двигательный навык.</w:t>
      </w:r>
      <w:r w:rsidRPr="008A415C">
        <w:t xml:space="preserve"> </w:t>
      </w:r>
    </w:p>
    <w:p w:rsidR="0005429C" w:rsidRDefault="0005429C" w:rsidP="00E5044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683F9C">
        <w:rPr>
          <w:rFonts w:ascii="Times New Roman" w:hAnsi="Times New Roman"/>
          <w:b/>
          <w:sz w:val="28"/>
          <w:szCs w:val="28"/>
        </w:rPr>
        <w:t>Артикуляционная гимнастика</w:t>
      </w:r>
      <w:r>
        <w:rPr>
          <w:rFonts w:ascii="Times New Roman" w:hAnsi="Times New Roman"/>
          <w:sz w:val="28"/>
          <w:szCs w:val="28"/>
        </w:rPr>
        <w:t xml:space="preserve"> - это совокупность специальных упражнений, направленных на  укрепление мышц артикуляционного аппарата, развитие силы, подвижности и дифференцированности движений органов, участвующих в речевом процессе.</w:t>
      </w:r>
    </w:p>
    <w:p w:rsidR="0005429C" w:rsidRDefault="0005429C" w:rsidP="00E5044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683F9C">
        <w:rPr>
          <w:rFonts w:ascii="Times New Roman" w:hAnsi="Times New Roman"/>
          <w:b/>
          <w:sz w:val="28"/>
          <w:szCs w:val="28"/>
        </w:rPr>
        <w:t>Цель артикуляционной гимнастики</w:t>
      </w:r>
      <w:r>
        <w:rPr>
          <w:rFonts w:ascii="Times New Roman" w:hAnsi="Times New Roman"/>
          <w:sz w:val="28"/>
          <w:szCs w:val="28"/>
        </w:rPr>
        <w:t>- выработка полноценных движений и определённых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:rsidR="0005429C" w:rsidRPr="00F37EB7" w:rsidRDefault="0005429C" w:rsidP="00E504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EB7">
        <w:rPr>
          <w:rFonts w:ascii="Times New Roman" w:hAnsi="Times New Roman"/>
          <w:sz w:val="28"/>
          <w:szCs w:val="28"/>
          <w:lang w:eastAsia="ru-RU"/>
        </w:rPr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05429C" w:rsidRPr="003D3CE1" w:rsidRDefault="0005429C" w:rsidP="00E5044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8" type="#_x0000_t75" style="position:absolute;left:0;text-align:left;margin-left:-45pt;margin-top:-179.75pt;width:594pt;height:846.75pt;z-index:-251656704">
            <v:imagedata r:id="rId4" o:title=""/>
          </v:shape>
        </w:pict>
      </w:r>
      <w:r w:rsidRPr="00F37EB7">
        <w:rPr>
          <w:rFonts w:ascii="Times New Roman" w:hAnsi="Times New Roman"/>
          <w:sz w:val="28"/>
          <w:szCs w:val="28"/>
          <w:lang w:eastAsia="ru-RU"/>
        </w:rPr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</w:t>
      </w:r>
      <w:r>
        <w:rPr>
          <w:rFonts w:ascii="Times New Roman" w:hAnsi="Times New Roman"/>
          <w:sz w:val="28"/>
          <w:szCs w:val="28"/>
          <w:lang w:eastAsia="ru-RU"/>
        </w:rPr>
        <w:t>ное восприятие.</w:t>
      </w:r>
      <w:r w:rsidRPr="00F37E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 При отборе упражнений для артикуляционной гимнастики надо соблюдать определенную последовательность, идти от простых упражнений к более сложным</w:t>
      </w:r>
      <w:r w:rsidRPr="00F37EB7">
        <w:rPr>
          <w:rFonts w:ascii="Times New Roman" w:hAnsi="Times New Roman"/>
          <w:sz w:val="28"/>
          <w:szCs w:val="28"/>
          <w:lang w:eastAsia="ru-RU"/>
        </w:rPr>
        <w:t xml:space="preserve">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</w:t>
      </w:r>
    </w:p>
    <w:p w:rsidR="0005429C" w:rsidRPr="000437C6" w:rsidRDefault="000542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29" type="#_x0000_t75" style="position:absolute;margin-left:54pt;margin-top:15.5pt;width:396pt;height:297.05pt;z-index:251656704">
            <v:imagedata r:id="rId6" o:title=""/>
            <w10:wrap type="square"/>
          </v:shape>
        </w:pict>
      </w:r>
      <w:r>
        <w:rPr>
          <w:noProof/>
          <w:lang w:eastAsia="ru-RU"/>
        </w:rPr>
        <w:pict>
          <v:shape id="_x0000_s1030" type="#_x0000_t75" style="position:absolute;margin-left:378pt;margin-top:-2.4pt;width:68.25pt;height:93pt;z-index:-251657728" wrapcoords="-237 0 -237 21426 21600 21426 21600 0 -237 0" o:allowoverlap="f">
            <v:imagedata r:id="rId7" o:title="" gain="1.5625" blacklevel="-5898f"/>
            <w10:wrap type="tight"/>
          </v:shape>
        </w:pict>
      </w:r>
    </w:p>
    <w:sectPr w:rsidR="0005429C" w:rsidRPr="000437C6" w:rsidSect="00E50443">
      <w:pgSz w:w="11906" w:h="16838"/>
      <w:pgMar w:top="899" w:right="926" w:bottom="72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F3E"/>
    <w:rsid w:val="000437C6"/>
    <w:rsid w:val="0005429C"/>
    <w:rsid w:val="00225699"/>
    <w:rsid w:val="00225928"/>
    <w:rsid w:val="002430B0"/>
    <w:rsid w:val="002B407A"/>
    <w:rsid w:val="003D3CE1"/>
    <w:rsid w:val="0054150F"/>
    <w:rsid w:val="00586CB8"/>
    <w:rsid w:val="005B09A0"/>
    <w:rsid w:val="00633251"/>
    <w:rsid w:val="00655DE1"/>
    <w:rsid w:val="00683F9C"/>
    <w:rsid w:val="00751F2F"/>
    <w:rsid w:val="00840F65"/>
    <w:rsid w:val="008A415C"/>
    <w:rsid w:val="00C43F3E"/>
    <w:rsid w:val="00C83FA6"/>
    <w:rsid w:val="00D524B1"/>
    <w:rsid w:val="00E50443"/>
    <w:rsid w:val="00F05BD0"/>
    <w:rsid w:val="00F37EB7"/>
    <w:rsid w:val="00FB15B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415</Words>
  <Characters>2366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Артикуляционная гимнастика</dc:title>
  <dc:subject/>
  <dc:creator>User</dc:creator>
  <cp:keywords/>
  <dc:description/>
  <cp:lastModifiedBy>методист</cp:lastModifiedBy>
  <cp:revision>4</cp:revision>
  <dcterms:created xsi:type="dcterms:W3CDTF">2020-05-21T04:31:00Z</dcterms:created>
  <dcterms:modified xsi:type="dcterms:W3CDTF">2020-05-21T05:57:00Z</dcterms:modified>
</cp:coreProperties>
</file>