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9F" w:rsidRPr="00CD2F9F" w:rsidRDefault="00CD2F9F" w:rsidP="00CD2F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F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№148 «Сказкоград»</w:t>
      </w:r>
    </w:p>
    <w:p w:rsidR="00CD2F9F" w:rsidRP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23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P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Pr="00CD2F9F" w:rsidRDefault="00FE4DDE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F9F" w:rsidRP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«Загрязнение окружающей среды выбросами автотранспорта, как основная экологическая проблем г. Батайска»</w:t>
      </w:r>
    </w:p>
    <w:p w:rsidR="00CD2F9F" w:rsidRP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F9F" w:rsidRPr="00CD2F9F" w:rsidRDefault="00CD2F9F" w:rsidP="00235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F9F" w:rsidRDefault="002352F9" w:rsidP="00235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0822" cy="1631315"/>
            <wp:effectExtent l="0" t="0" r="635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097" cy="164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F9F" w:rsidRP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DDE" w:rsidRPr="00CD2F9F" w:rsidRDefault="00CD2F9F" w:rsidP="00FE4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E4DDE">
        <w:rPr>
          <w:rFonts w:ascii="Times New Roman" w:hAnsi="Times New Roman" w:cs="Times New Roman"/>
          <w:b/>
          <w:sz w:val="28"/>
          <w:szCs w:val="28"/>
        </w:rPr>
        <w:tab/>
      </w:r>
      <w:r w:rsidR="00FE4DDE">
        <w:rPr>
          <w:rFonts w:ascii="Times New Roman" w:hAnsi="Times New Roman" w:cs="Times New Roman"/>
          <w:b/>
          <w:sz w:val="28"/>
          <w:szCs w:val="28"/>
        </w:rPr>
        <w:tab/>
        <w:t>Выполнила:</w:t>
      </w:r>
    </w:p>
    <w:p w:rsidR="00FE4DDE" w:rsidRDefault="00FE4DDE" w:rsidP="00CD2F9F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категории</w:t>
      </w:r>
    </w:p>
    <w:p w:rsidR="00CD2F9F" w:rsidRPr="00CD2F9F" w:rsidRDefault="00FE4DDE" w:rsidP="00FE4DDE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2F9F" w:rsidRPr="00CD2F9F">
        <w:rPr>
          <w:rFonts w:ascii="Times New Roman" w:hAnsi="Times New Roman" w:cs="Times New Roman"/>
          <w:sz w:val="28"/>
          <w:szCs w:val="28"/>
        </w:rPr>
        <w:t xml:space="preserve"> Шамсутдинова Ирина Олеговна</w:t>
      </w: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P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P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Pr="00CD2F9F" w:rsidRDefault="00CD2F9F" w:rsidP="00CD2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F9F" w:rsidRPr="00CD2F9F" w:rsidRDefault="00CD2F9F" w:rsidP="00FE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F9F" w:rsidRPr="00CD2F9F" w:rsidRDefault="00CD2F9F" w:rsidP="00CD2F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F9F">
        <w:rPr>
          <w:rFonts w:ascii="Times New Roman" w:hAnsi="Times New Roman" w:cs="Times New Roman"/>
          <w:sz w:val="28"/>
          <w:szCs w:val="28"/>
        </w:rPr>
        <w:t>г. Батайск</w:t>
      </w:r>
    </w:p>
    <w:p w:rsidR="00CD2F9F" w:rsidRDefault="00CD2F9F" w:rsidP="00FE4D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CD2F9F">
        <w:rPr>
          <w:rFonts w:ascii="Times New Roman" w:hAnsi="Times New Roman" w:cs="Times New Roman"/>
          <w:sz w:val="28"/>
          <w:szCs w:val="28"/>
        </w:rPr>
        <w:t>г.</w:t>
      </w:r>
    </w:p>
    <w:p w:rsidR="00FE5FC9" w:rsidRDefault="003128C4" w:rsidP="00EE1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7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0E2A">
        <w:rPr>
          <w:rFonts w:ascii="Times New Roman" w:hAnsi="Times New Roman" w:cs="Times New Roman"/>
          <w:b/>
          <w:sz w:val="28"/>
          <w:szCs w:val="28"/>
        </w:rPr>
        <w:t xml:space="preserve">Проект «Загрязнение окружающей среды выбросами автотранспорта, как основная экологическая проблема г. Батайска» </w:t>
      </w:r>
    </w:p>
    <w:p w:rsidR="00A50E2A" w:rsidRDefault="00A50E2A" w:rsidP="00EE1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E2A" w:rsidRDefault="00A50E2A" w:rsidP="00EE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информационно-познавательный</w:t>
      </w:r>
    </w:p>
    <w:p w:rsidR="00A50E2A" w:rsidRDefault="00A50E2A" w:rsidP="00EE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исследовательский, экологический</w:t>
      </w:r>
    </w:p>
    <w:p w:rsidR="00A50E2A" w:rsidRDefault="00217317" w:rsidP="00EE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воспитатель Шамс</w:t>
      </w:r>
      <w:r w:rsidR="005A3A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A3AE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5A3AE1">
        <w:rPr>
          <w:rFonts w:ascii="Times New Roman" w:hAnsi="Times New Roman" w:cs="Times New Roman"/>
          <w:sz w:val="28"/>
          <w:szCs w:val="28"/>
        </w:rPr>
        <w:t>ова И.О. и дети – Полякова М.</w:t>
      </w:r>
      <w:r>
        <w:rPr>
          <w:rFonts w:ascii="Times New Roman" w:hAnsi="Times New Roman" w:cs="Times New Roman"/>
          <w:sz w:val="28"/>
          <w:szCs w:val="28"/>
        </w:rPr>
        <w:t>, Шамс</w:t>
      </w:r>
      <w:r w:rsidR="005A3A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A3AE1">
        <w:rPr>
          <w:rFonts w:ascii="Times New Roman" w:hAnsi="Times New Roman" w:cs="Times New Roman"/>
          <w:sz w:val="28"/>
          <w:szCs w:val="28"/>
        </w:rPr>
        <w:t xml:space="preserve">динов И. </w:t>
      </w:r>
      <w:r>
        <w:rPr>
          <w:rFonts w:ascii="Times New Roman" w:hAnsi="Times New Roman" w:cs="Times New Roman"/>
          <w:sz w:val="28"/>
          <w:szCs w:val="28"/>
        </w:rPr>
        <w:t>(5 лет)</w:t>
      </w:r>
    </w:p>
    <w:p w:rsidR="00217317" w:rsidRDefault="00217317" w:rsidP="00EE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E2A" w:rsidRDefault="00A50E2A" w:rsidP="00EE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изучение влияния автомобильного транспорта на экологию г. Батайска.</w:t>
      </w:r>
    </w:p>
    <w:p w:rsidR="00A50E2A" w:rsidRDefault="00A50E2A" w:rsidP="00EE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E2A" w:rsidRDefault="00A50E2A" w:rsidP="00EE1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F30951" w:rsidRDefault="00F30951" w:rsidP="00A50E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экологической обстановкой на территории г. Батайска;</w:t>
      </w:r>
    </w:p>
    <w:p w:rsidR="00A50E2A" w:rsidRDefault="00A50E2A" w:rsidP="00A50E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влияние выбросов автотранспорта на окружающую среду;</w:t>
      </w:r>
    </w:p>
    <w:p w:rsidR="00A50E2A" w:rsidRDefault="00F30951" w:rsidP="00A50E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изученных вопросов, предложить пути решения проблемы;</w:t>
      </w:r>
    </w:p>
    <w:p w:rsidR="00F30951" w:rsidRDefault="00F30951" w:rsidP="00F3095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30951" w:rsidRDefault="00F30951" w:rsidP="00F3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 xml:space="preserve">возможно, действительно, автотранспорт сильно загрязняет окружающую среду, значит это должно как-то отразится на ее состоянии. Значит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автомобиль – «зло»? Но в современном мире человек не может обойтись без автомобиля. Это – средство передвижения необходимое каждому человеку. Значит автомобиль – «благо»? </w:t>
      </w:r>
    </w:p>
    <w:p w:rsidR="00F30951" w:rsidRDefault="00F30951" w:rsidP="00F3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EAB" w:rsidRDefault="00BB3CCD" w:rsidP="00BB3C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45693">
        <w:rPr>
          <w:rFonts w:ascii="Times New Roman" w:hAnsi="Times New Roman" w:cs="Times New Roman"/>
          <w:sz w:val="28"/>
          <w:szCs w:val="28"/>
        </w:rPr>
        <w:t>ктуальность данной темы обусловлена возрастающим количеством автомобильного транспорта и</w:t>
      </w:r>
      <w:r w:rsidR="00AB76DC">
        <w:rPr>
          <w:rFonts w:ascii="Times New Roman" w:hAnsi="Times New Roman" w:cs="Times New Roman"/>
          <w:sz w:val="28"/>
          <w:szCs w:val="28"/>
        </w:rPr>
        <w:t xml:space="preserve"> поиском решения</w:t>
      </w:r>
      <w:r w:rsidR="00E45693">
        <w:rPr>
          <w:rFonts w:ascii="Times New Roman" w:hAnsi="Times New Roman" w:cs="Times New Roman"/>
          <w:sz w:val="28"/>
          <w:szCs w:val="28"/>
        </w:rPr>
        <w:t xml:space="preserve"> проблемы его воздействия на качество городской среды и здоровья </w:t>
      </w:r>
      <w:r w:rsidR="00E45693" w:rsidRPr="00230EAB">
        <w:rPr>
          <w:rFonts w:ascii="Times New Roman" w:hAnsi="Times New Roman" w:cs="Times New Roman"/>
          <w:sz w:val="28"/>
          <w:szCs w:val="28"/>
        </w:rPr>
        <w:t>населения.</w:t>
      </w:r>
      <w:r w:rsidR="00230EAB" w:rsidRPr="00230EA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230EAB" w:rsidRPr="00230EAB">
        <w:rPr>
          <w:rFonts w:ascii="Times New Roman" w:hAnsi="Times New Roman" w:cs="Times New Roman"/>
          <w:sz w:val="28"/>
          <w:szCs w:val="28"/>
        </w:rPr>
        <w:t>Ростовская межрайонная природоохранная прокуратура представила доклад «О результатах надзора за исполнением законов об охране</w:t>
      </w:r>
      <w:r w:rsidR="00230EAB">
        <w:rPr>
          <w:rFonts w:ascii="Times New Roman" w:hAnsi="Times New Roman" w:cs="Times New Roman"/>
          <w:sz w:val="28"/>
          <w:szCs w:val="28"/>
        </w:rPr>
        <w:t xml:space="preserve"> атмосферного воздуха</w:t>
      </w:r>
      <w:r w:rsidR="00230EAB" w:rsidRPr="00230EAB">
        <w:rPr>
          <w:rFonts w:ascii="Times New Roman" w:hAnsi="Times New Roman" w:cs="Times New Roman"/>
          <w:sz w:val="28"/>
          <w:szCs w:val="28"/>
        </w:rPr>
        <w:t>», из которого следует, что в Батайске - в числе прочих городов области - по результатам мониторинга в прошлом году было отмечено </w:t>
      </w:r>
      <w:r w:rsidR="00230EAB" w:rsidRPr="00230EAB">
        <w:rPr>
          <w:rFonts w:ascii="Times New Roman" w:hAnsi="Times New Roman" w:cs="Times New Roman"/>
          <w:b/>
          <w:bCs/>
          <w:sz w:val="28"/>
          <w:szCs w:val="28"/>
        </w:rPr>
        <w:t>превышение средних показателей состояния воздуха по стране как концентрации взвешенных веществ, так и уровня загрязнения оксидом углерода.</w:t>
      </w:r>
      <w:r w:rsidR="00230E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0EAB" w:rsidRPr="00230EAB" w:rsidRDefault="00230EAB" w:rsidP="00353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EAB">
        <w:rPr>
          <w:rFonts w:ascii="Times New Roman" w:hAnsi="Times New Roman" w:cs="Times New Roman"/>
          <w:sz w:val="28"/>
          <w:szCs w:val="28"/>
        </w:rPr>
        <w:t>Причины такого вредного состояния воздуха - загрязнение опасными выбросами промышленных предприятий и выхлопы углекислого газа при работе транспорта. Последнее вообще в последние годы начинает «обгонять» промышленность. Ведь плохие дороги и их низкая пропускная способность, не соответствующая быстрым темпам роста автотранспортного парка, особенно способствуют росту выбросов вредных веществ в атмосферный возд</w:t>
      </w:r>
      <w:r>
        <w:rPr>
          <w:rFonts w:ascii="Times New Roman" w:hAnsi="Times New Roman" w:cs="Times New Roman"/>
          <w:sz w:val="28"/>
          <w:szCs w:val="28"/>
        </w:rPr>
        <w:t xml:space="preserve">ух (в среднем каждый из автомобилей выбрасывает в сутки 3,5-4 кг угарного газа, значительное количество оксидов азота, серы и сажи). </w:t>
      </w:r>
      <w:r w:rsidRPr="00230EAB">
        <w:rPr>
          <w:rFonts w:ascii="Times New Roman" w:hAnsi="Times New Roman" w:cs="Times New Roman"/>
          <w:sz w:val="28"/>
          <w:szCs w:val="28"/>
        </w:rPr>
        <w:t xml:space="preserve"> При этом промышленные предприятия легко наказать, зафиксировав вредные выбросы, но никто еще не додумался исследовать воздух в местах автомобильных пробок...</w:t>
      </w:r>
    </w:p>
    <w:p w:rsidR="00C77BF1" w:rsidRPr="00561F97" w:rsidRDefault="00E45693" w:rsidP="003532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Загрязнение атмосферного воздуха представляет серьёзную угрозу здоровью населения, способствует снижению качества жизни. В последнее время в нашем городе становится все больше и больше машин с </w:t>
      </w:r>
      <w:r w:rsidR="00BB3CCD">
        <w:rPr>
          <w:rFonts w:ascii="Times New Roman" w:hAnsi="Times New Roman" w:cs="Times New Roman"/>
          <w:sz w:val="28"/>
          <w:szCs w:val="28"/>
        </w:rPr>
        <w:t>каждым днем, при этом происходит старение автомобильного парка в эксплуатации.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DC">
        <w:rPr>
          <w:rFonts w:ascii="Times New Roman" w:hAnsi="Times New Roman" w:cs="Times New Roman"/>
          <w:sz w:val="28"/>
          <w:szCs w:val="28"/>
        </w:rPr>
        <w:t>Вс</w:t>
      </w:r>
      <w:r w:rsidR="002C6598">
        <w:rPr>
          <w:rFonts w:ascii="Times New Roman" w:hAnsi="Times New Roman" w:cs="Times New Roman"/>
          <w:sz w:val="28"/>
          <w:szCs w:val="28"/>
        </w:rPr>
        <w:t>е вместе они очень сильно загрязняют</w:t>
      </w:r>
      <w:r w:rsidR="00AB76DC">
        <w:rPr>
          <w:rFonts w:ascii="Times New Roman" w:hAnsi="Times New Roman" w:cs="Times New Roman"/>
          <w:sz w:val="28"/>
          <w:szCs w:val="28"/>
        </w:rPr>
        <w:t xml:space="preserve"> воздух. И вместо того, чтобы подышать свежим воздухом, люди дышат выхлопными газами машин. Автомобильный транспорт не только </w:t>
      </w:r>
      <w:r w:rsidR="00AB76DC">
        <w:rPr>
          <w:rFonts w:ascii="Times New Roman" w:hAnsi="Times New Roman" w:cs="Times New Roman"/>
          <w:sz w:val="28"/>
          <w:szCs w:val="28"/>
        </w:rPr>
        <w:lastRenderedPageBreak/>
        <w:t xml:space="preserve">портит воздух отработавшими газами и загрязняет водоемы, но и производит очень много шума. Шум мешает людям работать и отдыхать. Отсутствие нормального отдыха приводит к переутомлению человека. Что сказывается на его здоровье. На свалках скапливаются шины, ржавые корпуса. Также при мытье машин грязная вода попадает в почву или в воду, что также отрицательно влияет и на окружающую среду, и на здоровье человека. Кроме всего прочего автомобили расходуют огромное количество топлива, в то время как для его изготовления требуется все новые источники запасов нефти, которые не являются неисчерпаемыми, а при транспортировке и переработке на нефтеперерабатывающих предприятиях загрязняется не только атмосферный воздух, но еще и почва, и вода, проблема загрязнения которых стоит на одной линии с загрязнением атмосферы.   </w:t>
      </w:r>
      <w:r w:rsidR="00F4213E">
        <w:rPr>
          <w:rFonts w:ascii="Times New Roman" w:hAnsi="Times New Roman" w:cs="Times New Roman"/>
          <w:sz w:val="28"/>
          <w:szCs w:val="28"/>
        </w:rPr>
        <w:t xml:space="preserve">При большом скоплении транспорта возрастает шумовое воздействие на людей. Во много раз увеличивается опасность для пешеходов, большая вероятность ДТП. </w:t>
      </w:r>
      <w:r w:rsidR="00C77BF1">
        <w:rPr>
          <w:rFonts w:ascii="Times New Roman" w:hAnsi="Times New Roman" w:cs="Times New Roman"/>
          <w:sz w:val="28"/>
          <w:szCs w:val="28"/>
        </w:rPr>
        <w:t xml:space="preserve">Автодороги являются одним из источников образования пыли. При движении автотранспорта происходит истирание дорожных покрытий и автомобильных шин, продукты износа которых смешиваются с твердыми частицами отработавших газов, добавляется грязь, занесенная на проезжую часть с прилегающего к дороге почвенного слоя. В результате образуется пыль, в сухую погоду поднимающаяся над дорогой в воздух. Она переносится ветром, на расстояния от нескольких километров до сотен километров. Экологические последствия запыленности отражаются на людях, находящихся вблизи дороги, водителях и пассажирах транспортных средств, которые вместе с воздухом вдыхают огромной количество пыли, нанося вред организму. Пыль оседает также на растительность возле </w:t>
      </w:r>
      <w:r w:rsidR="00C77BF1" w:rsidRPr="00561F97">
        <w:rPr>
          <w:rFonts w:ascii="Times New Roman" w:hAnsi="Times New Roman" w:cs="Times New Roman"/>
          <w:i/>
          <w:sz w:val="28"/>
          <w:szCs w:val="28"/>
        </w:rPr>
        <w:t>дороги.</w:t>
      </w:r>
    </w:p>
    <w:p w:rsidR="00C77BF1" w:rsidRPr="00561F97" w:rsidRDefault="00C77BF1" w:rsidP="003532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F97">
        <w:rPr>
          <w:rFonts w:ascii="Times New Roman" w:hAnsi="Times New Roman" w:cs="Times New Roman"/>
          <w:b/>
          <w:i/>
          <w:sz w:val="28"/>
          <w:szCs w:val="28"/>
        </w:rPr>
        <w:t>Схема № 1 «Экология автомобильного транспорта»</w:t>
      </w:r>
    </w:p>
    <w:p w:rsidR="00C77BF1" w:rsidRDefault="00C77BF1" w:rsidP="00353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A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F80DC3">
            <wp:extent cx="4309110" cy="3604800"/>
            <wp:effectExtent l="95250" t="95250" r="91440" b="1104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535">
                      <a:off x="0" y="0"/>
                      <a:ext cx="4312265" cy="3607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951" w:rsidRDefault="00C77BF1" w:rsidP="0035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2A7">
        <w:rPr>
          <w:rFonts w:ascii="Times New Roman" w:hAnsi="Times New Roman" w:cs="Times New Roman"/>
          <w:sz w:val="28"/>
          <w:szCs w:val="28"/>
        </w:rPr>
        <w:tab/>
      </w:r>
      <w:r w:rsidR="00F4213E">
        <w:rPr>
          <w:rFonts w:ascii="Times New Roman" w:hAnsi="Times New Roman" w:cs="Times New Roman"/>
          <w:sz w:val="28"/>
          <w:szCs w:val="28"/>
        </w:rPr>
        <w:t xml:space="preserve">Но автотранспорт не только оказывает негативное влияние, но и положительное. Роль транспорта очень велика для передвижения пассажиров. Он помогает, когда человек заболеет и ему необходима помощь врача (скорая </w:t>
      </w:r>
      <w:r w:rsidR="00F4213E">
        <w:rPr>
          <w:rFonts w:ascii="Times New Roman" w:hAnsi="Times New Roman" w:cs="Times New Roman"/>
          <w:sz w:val="28"/>
          <w:szCs w:val="28"/>
        </w:rPr>
        <w:lastRenderedPageBreak/>
        <w:t xml:space="preserve">помощь). Также транспорт занят в доставке продуктов. Без транспорта человек не сможет развиваться.  </w:t>
      </w:r>
    </w:p>
    <w:p w:rsidR="00C77BF1" w:rsidRDefault="00A20ECE" w:rsidP="00F3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</w:t>
      </w:r>
      <w:r w:rsidR="00BD7866">
        <w:rPr>
          <w:rFonts w:ascii="Times New Roman" w:hAnsi="Times New Roman" w:cs="Times New Roman"/>
          <w:sz w:val="28"/>
          <w:szCs w:val="28"/>
        </w:rPr>
        <w:t xml:space="preserve"> исследования интенсивности движения и </w:t>
      </w:r>
      <w:r>
        <w:rPr>
          <w:rFonts w:ascii="Times New Roman" w:hAnsi="Times New Roman" w:cs="Times New Roman"/>
          <w:sz w:val="28"/>
          <w:szCs w:val="28"/>
        </w:rPr>
        <w:t xml:space="preserve">измерения массы выбросов выхлопных газов посчитали количество проехавшего автотранспорта по улице Луначарского с </w:t>
      </w:r>
      <w:r w:rsidR="00605AD2">
        <w:rPr>
          <w:rFonts w:ascii="Times New Roman" w:hAnsi="Times New Roman" w:cs="Times New Roman"/>
          <w:sz w:val="28"/>
          <w:szCs w:val="28"/>
        </w:rPr>
        <w:t>14</w:t>
      </w:r>
      <w:r w:rsidR="00561F97">
        <w:rPr>
          <w:rFonts w:ascii="Times New Roman" w:hAnsi="Times New Roman" w:cs="Times New Roman"/>
          <w:sz w:val="28"/>
          <w:szCs w:val="28"/>
        </w:rPr>
        <w:t>:000</w:t>
      </w:r>
      <w:r w:rsidR="00605AD2">
        <w:rPr>
          <w:rFonts w:ascii="Times New Roman" w:hAnsi="Times New Roman" w:cs="Times New Roman"/>
          <w:sz w:val="28"/>
          <w:szCs w:val="28"/>
        </w:rPr>
        <w:t>-14:15 и разделили на легковые автомобили, грузовые и автобусы. За 15 минут проехало 39 легковых автомобилей,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AD2">
        <w:rPr>
          <w:rFonts w:ascii="Times New Roman" w:hAnsi="Times New Roman" w:cs="Times New Roman"/>
          <w:sz w:val="28"/>
          <w:szCs w:val="28"/>
        </w:rPr>
        <w:t xml:space="preserve">3 автобуса и 5 грузовых машин. </w:t>
      </w:r>
      <w:r w:rsidR="00605AD2" w:rsidRPr="00605AD2">
        <w:rPr>
          <w:rFonts w:ascii="Times New Roman" w:hAnsi="Times New Roman" w:cs="Times New Roman"/>
          <w:sz w:val="28"/>
          <w:szCs w:val="28"/>
        </w:rPr>
        <w:t xml:space="preserve">Это было за 15 </w:t>
      </w:r>
      <w:r w:rsidR="00605AD2">
        <w:rPr>
          <w:rFonts w:ascii="Times New Roman" w:hAnsi="Times New Roman" w:cs="Times New Roman"/>
          <w:sz w:val="28"/>
          <w:szCs w:val="28"/>
        </w:rPr>
        <w:t>минут, а сколько же тогда проеде</w:t>
      </w:r>
      <w:r w:rsidR="00605AD2" w:rsidRPr="00605AD2">
        <w:rPr>
          <w:rFonts w:ascii="Times New Roman" w:hAnsi="Times New Roman" w:cs="Times New Roman"/>
          <w:sz w:val="28"/>
          <w:szCs w:val="28"/>
        </w:rPr>
        <w:t>т машин за 1 час? А за день? И сколько же тогда выбрасывается выхлопных газов?</w:t>
      </w:r>
      <w:r w:rsidR="001457A1" w:rsidRPr="001457A1">
        <w:t xml:space="preserve"> </w:t>
      </w:r>
      <w:r w:rsidR="001457A1" w:rsidRPr="001457A1">
        <w:rPr>
          <w:rFonts w:ascii="Times New Roman" w:hAnsi="Times New Roman" w:cs="Times New Roman"/>
          <w:sz w:val="28"/>
          <w:szCs w:val="28"/>
        </w:rPr>
        <w:t>Зная, что среднестатистический автомобиль выбрасывает около 200 килограммов выхлопных газов, можно посчитать, сколько за 1 год выхлопны</w:t>
      </w:r>
      <w:r w:rsidR="00C418E1">
        <w:rPr>
          <w:rFonts w:ascii="Times New Roman" w:hAnsi="Times New Roman" w:cs="Times New Roman"/>
          <w:sz w:val="28"/>
          <w:szCs w:val="28"/>
        </w:rPr>
        <w:t xml:space="preserve">х газов выбросят эти автомобили – 10т выхлопных газов, а ведь </w:t>
      </w:r>
      <w:r w:rsidR="00747052">
        <w:rPr>
          <w:rFonts w:ascii="Times New Roman" w:hAnsi="Times New Roman" w:cs="Times New Roman"/>
          <w:sz w:val="28"/>
          <w:szCs w:val="28"/>
        </w:rPr>
        <w:t>это только малейшая часть автомобилей, проезжающих в районе Сквера Авиаторов г. Батайска.</w:t>
      </w:r>
    </w:p>
    <w:p w:rsidR="00561F97" w:rsidRPr="00561F97" w:rsidRDefault="00561F97" w:rsidP="00561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F97">
        <w:rPr>
          <w:rFonts w:ascii="Times New Roman" w:hAnsi="Times New Roman" w:cs="Times New Roman"/>
          <w:b/>
          <w:i/>
          <w:sz w:val="28"/>
          <w:szCs w:val="28"/>
        </w:rPr>
        <w:t>Рис. № 1 Карта-схема с выбранным маршрутом по улице Луначарского г. Батайск и фото № 1 «Исследование интенсивности движения на выбранном участке района»</w:t>
      </w:r>
    </w:p>
    <w:p w:rsidR="00A441FE" w:rsidRDefault="00A441FE" w:rsidP="00040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2809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D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2800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EE" w:rsidRDefault="00AE70EE" w:rsidP="00040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0EE" w:rsidRPr="00AE70EE" w:rsidRDefault="00AE70EE" w:rsidP="00AE7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1</w:t>
      </w:r>
    </w:p>
    <w:tbl>
      <w:tblPr>
        <w:tblW w:w="998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1482"/>
        <w:gridCol w:w="1048"/>
        <w:gridCol w:w="1134"/>
        <w:gridCol w:w="1702"/>
        <w:gridCol w:w="1536"/>
        <w:gridCol w:w="1430"/>
      </w:tblGrid>
      <w:tr w:rsidR="0071558A" w:rsidRPr="00AE70EE" w:rsidTr="0071558A">
        <w:tc>
          <w:tcPr>
            <w:tcW w:w="1648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E70EE" w:rsidRPr="00AE70EE" w:rsidRDefault="00AE70EE" w:rsidP="00296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</w:t>
            </w:r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автомоби</w:t>
            </w:r>
            <w:proofErr w:type="spellEnd"/>
            <w:r w:rsidR="00715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лей</w:t>
            </w:r>
          </w:p>
        </w:tc>
        <w:tc>
          <w:tcPr>
            <w:tcW w:w="14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E70EE" w:rsidRPr="00AE70EE" w:rsidRDefault="0071558A" w:rsidP="00296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</w:t>
            </w:r>
            <w:r w:rsidR="00AE70EE"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 </w:t>
            </w:r>
            <w:proofErr w:type="spellStart"/>
            <w:r w:rsidR="00AE70EE"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двигате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E70EE"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</w:tc>
        <w:tc>
          <w:tcPr>
            <w:tcW w:w="1048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E70EE" w:rsidRPr="00AE70EE" w:rsidRDefault="00AE70EE" w:rsidP="00296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Путь</w:t>
            </w:r>
          </w:p>
        </w:tc>
        <w:tc>
          <w:tcPr>
            <w:tcW w:w="1134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E70EE" w:rsidRPr="00AE70EE" w:rsidRDefault="0071558A" w:rsidP="00296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Угарны</w:t>
            </w:r>
            <w:r w:rsidR="00AE70EE"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газ г/км</w:t>
            </w:r>
          </w:p>
        </w:tc>
        <w:tc>
          <w:tcPr>
            <w:tcW w:w="170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E70EE" w:rsidRPr="00AE70EE" w:rsidRDefault="00AE70EE" w:rsidP="00296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Углеводо</w:t>
            </w:r>
            <w:proofErr w:type="spellEnd"/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роды г/км</w:t>
            </w:r>
          </w:p>
        </w:tc>
        <w:tc>
          <w:tcPr>
            <w:tcW w:w="1536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E70EE" w:rsidRPr="00AE70EE" w:rsidRDefault="00AE70EE" w:rsidP="003D3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Оксид азота</w:t>
            </w:r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г/км</w:t>
            </w:r>
          </w:p>
        </w:tc>
        <w:tc>
          <w:tcPr>
            <w:tcW w:w="1430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E70EE" w:rsidRPr="00AE70EE" w:rsidRDefault="00AE70EE" w:rsidP="003D3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Сажа</w:t>
            </w:r>
            <w:r w:rsidRPr="00AE7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г/км</w:t>
            </w:r>
          </w:p>
        </w:tc>
      </w:tr>
      <w:tr w:rsidR="0071558A" w:rsidRPr="00AE70EE" w:rsidTr="0071558A">
        <w:tc>
          <w:tcPr>
            <w:tcW w:w="1648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71558A" w:rsidP="00296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</w:tc>
        <w:tc>
          <w:tcPr>
            <w:tcW w:w="14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296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Внутрен</w:t>
            </w:r>
            <w:proofErr w:type="spellEnd"/>
            <w:r w:rsidR="00296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него сгорания</w:t>
            </w:r>
          </w:p>
        </w:tc>
        <w:tc>
          <w:tcPr>
            <w:tcW w:w="1048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1км</w:t>
            </w:r>
          </w:p>
        </w:tc>
        <w:tc>
          <w:tcPr>
            <w:tcW w:w="1134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0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6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30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1558A" w:rsidRPr="00AE70EE" w:rsidTr="0071558A">
        <w:tc>
          <w:tcPr>
            <w:tcW w:w="1648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Грузовой</w:t>
            </w:r>
          </w:p>
        </w:tc>
        <w:tc>
          <w:tcPr>
            <w:tcW w:w="14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Внутрен</w:t>
            </w:r>
            <w:proofErr w:type="spellEnd"/>
            <w:r w:rsidR="00296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него сгорания</w:t>
            </w:r>
          </w:p>
        </w:tc>
        <w:tc>
          <w:tcPr>
            <w:tcW w:w="1048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1км</w:t>
            </w:r>
          </w:p>
        </w:tc>
        <w:tc>
          <w:tcPr>
            <w:tcW w:w="1134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0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36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30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E70EE" w:rsidRPr="00AE70EE" w:rsidRDefault="00AE70EE" w:rsidP="003D31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E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</w:tbl>
    <w:p w:rsidR="003D3116" w:rsidRDefault="003D3116" w:rsidP="003D3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№</w:t>
      </w:r>
      <w:r w:rsidRPr="003D3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D3116">
        <w:rPr>
          <w:rFonts w:ascii="Times New Roman" w:hAnsi="Times New Roman" w:cs="Times New Roman"/>
          <w:sz w:val="28"/>
          <w:szCs w:val="28"/>
        </w:rPr>
        <w:t>видно, что больше всего автомобили выбрасыва</w:t>
      </w:r>
      <w:r w:rsidR="00636C16">
        <w:rPr>
          <w:rFonts w:ascii="Times New Roman" w:hAnsi="Times New Roman" w:cs="Times New Roman"/>
          <w:sz w:val="28"/>
          <w:szCs w:val="28"/>
        </w:rPr>
        <w:t xml:space="preserve">ют угарного газа и оксида азота, которые оказывают отрицательное воздействие на организм. </w:t>
      </w:r>
    </w:p>
    <w:p w:rsidR="0024389D" w:rsidRDefault="003D3116" w:rsidP="003D3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1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127D">
        <w:rPr>
          <w:rFonts w:ascii="Times New Roman" w:hAnsi="Times New Roman" w:cs="Times New Roman"/>
          <w:sz w:val="28"/>
          <w:szCs w:val="28"/>
        </w:rPr>
        <w:t>Также с помощью экспериментирования с бумагой, удалось выяснить, где воздух чище. Для этого взяли</w:t>
      </w:r>
      <w:r w:rsidR="00EE127D" w:rsidRPr="00EE127D">
        <w:rPr>
          <w:rFonts w:ascii="Times New Roman" w:hAnsi="Times New Roman" w:cs="Times New Roman"/>
          <w:sz w:val="28"/>
          <w:szCs w:val="28"/>
        </w:rPr>
        <w:t xml:space="preserve"> два листа картона. Н</w:t>
      </w:r>
      <w:r w:rsidR="00EE127D">
        <w:rPr>
          <w:rFonts w:ascii="Times New Roman" w:hAnsi="Times New Roman" w:cs="Times New Roman"/>
          <w:sz w:val="28"/>
          <w:szCs w:val="28"/>
        </w:rPr>
        <w:t>а каждом листе с помощью ленты сделали петельку и намазали</w:t>
      </w:r>
      <w:r w:rsidR="00EE127D" w:rsidRPr="00EE127D">
        <w:rPr>
          <w:rFonts w:ascii="Times New Roman" w:hAnsi="Times New Roman" w:cs="Times New Roman"/>
          <w:sz w:val="28"/>
          <w:szCs w:val="28"/>
        </w:rPr>
        <w:t xml:space="preserve"> листы с</w:t>
      </w:r>
      <w:r w:rsidR="00EE127D">
        <w:rPr>
          <w:rFonts w:ascii="Times New Roman" w:hAnsi="Times New Roman" w:cs="Times New Roman"/>
          <w:sz w:val="28"/>
          <w:szCs w:val="28"/>
        </w:rPr>
        <w:t>лоем вазелина. Один лист повесили на дерево в Сквере Авиаторов</w:t>
      </w:r>
      <w:r w:rsidR="00EE127D" w:rsidRPr="00EE127D">
        <w:rPr>
          <w:rFonts w:ascii="Times New Roman" w:hAnsi="Times New Roman" w:cs="Times New Roman"/>
          <w:sz w:val="28"/>
          <w:szCs w:val="28"/>
        </w:rPr>
        <w:t>, а другой — возле автомобильной дороги, где проходит транспо</w:t>
      </w:r>
      <w:r w:rsidR="00EE127D">
        <w:rPr>
          <w:rFonts w:ascii="Times New Roman" w:hAnsi="Times New Roman" w:cs="Times New Roman"/>
          <w:sz w:val="28"/>
          <w:szCs w:val="28"/>
        </w:rPr>
        <w:t xml:space="preserve">рт. Через сутки сняли листы и рассмотрев их через лупу выяснили, что </w:t>
      </w:r>
      <w:r w:rsidR="0024389D">
        <w:rPr>
          <w:rFonts w:ascii="Times New Roman" w:hAnsi="Times New Roman" w:cs="Times New Roman"/>
          <w:sz w:val="28"/>
          <w:szCs w:val="28"/>
        </w:rPr>
        <w:t>в</w:t>
      </w:r>
      <w:r w:rsidR="0024389D" w:rsidRPr="0024389D">
        <w:rPr>
          <w:rFonts w:ascii="Times New Roman" w:hAnsi="Times New Roman" w:cs="Times New Roman"/>
          <w:sz w:val="28"/>
          <w:szCs w:val="28"/>
        </w:rPr>
        <w:t>оздух, попадающий к нам в легкие, гораздо чище там, где много деревьев, а выхлопные газы машин загрязняют воздух.</w:t>
      </w:r>
    </w:p>
    <w:p w:rsidR="003D3116" w:rsidRDefault="003D3116" w:rsidP="003D3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экологическое состояние воздушной среды вдоль изученного участка района неблагополучное. А принимая во внимание близость жилых домов, школы № 16, детского сада № 148, можно говорить о резко отрицательном влиянии воздуха в нашем районе на здоровье людей и прежде всего детей.</w:t>
      </w:r>
    </w:p>
    <w:p w:rsidR="00040D62" w:rsidRDefault="00A3029D" w:rsidP="00A30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экологической проблемы, а именно уменьшения влияния автотранспорта на атмосферу, нужно предпринять, вполне существенные меры.</w:t>
      </w:r>
    </w:p>
    <w:p w:rsidR="00A3029D" w:rsidRDefault="00A3029D" w:rsidP="00A30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уменьшить содержание вредных веществ в выхлопных газах, использовать более экологически чистое горючее либо переходить, по возможности, на использование газобаллонных двигателей; следить за техническим состоянием транспортного средства.</w:t>
      </w:r>
    </w:p>
    <w:p w:rsidR="00A3029D" w:rsidRDefault="0017013A" w:rsidP="00A30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A3029D">
        <w:rPr>
          <w:rFonts w:ascii="Times New Roman" w:hAnsi="Times New Roman" w:cs="Times New Roman"/>
          <w:sz w:val="28"/>
          <w:szCs w:val="28"/>
        </w:rPr>
        <w:t xml:space="preserve">–вторых, нужно рационально организовывать движение транспорта. Чтобы уменьшить количество выбросов, движение по улице желательно сделать безостановочным, так как особенно много выхлопных газов автомобили выбрасывают в момент торможения и при наборе скорости. Особенно высоко содержание выхлопных газов у светофоров и в местах заторов движения «пробках». Поэтому необходимо строить надземные и подземные путепроводы, которые позволяют машинам двигаться со скоростью, при которой выхлопы минимальны – 60 км/ч. Маршруты грузового транспорта необходимо выносить </w:t>
      </w:r>
      <w:r w:rsidR="00B16E26">
        <w:rPr>
          <w:rFonts w:ascii="Times New Roman" w:hAnsi="Times New Roman" w:cs="Times New Roman"/>
          <w:sz w:val="28"/>
          <w:szCs w:val="28"/>
        </w:rPr>
        <w:t>за пределы городских дорог, а в центр заезжать только по необходимости – для обслуживания магазинов, предприятий. Стараться заменить автомобиль на велосипеды;</w:t>
      </w:r>
      <w:r w:rsidR="00A3029D">
        <w:rPr>
          <w:rFonts w:ascii="Times New Roman" w:hAnsi="Times New Roman" w:cs="Times New Roman"/>
          <w:sz w:val="28"/>
          <w:szCs w:val="28"/>
        </w:rPr>
        <w:t xml:space="preserve"> </w:t>
      </w:r>
      <w:r w:rsidR="00B16E26">
        <w:rPr>
          <w:rFonts w:ascii="Times New Roman" w:hAnsi="Times New Roman" w:cs="Times New Roman"/>
          <w:sz w:val="28"/>
          <w:szCs w:val="28"/>
        </w:rPr>
        <w:t>посадка зеленых насаждений.</w:t>
      </w:r>
    </w:p>
    <w:p w:rsidR="00B16E26" w:rsidRDefault="00B16E26" w:rsidP="00A30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уровень загрязнения воздуха достиг такого предела, что грозит самому существованию человека на Земле. Необходимо, чтобы каждый осознал это в полной мере. </w:t>
      </w:r>
      <w:r w:rsidR="0017013A">
        <w:rPr>
          <w:rFonts w:ascii="Times New Roman" w:hAnsi="Times New Roman" w:cs="Times New Roman"/>
          <w:sz w:val="28"/>
          <w:szCs w:val="28"/>
        </w:rPr>
        <w:t>Необходимо чтобы люди не были разрушителями нашей планеты, а стали, наконец ее хранителями, оставив шанс на будущее нашим последующим поколениям.</w:t>
      </w:r>
    </w:p>
    <w:p w:rsidR="0017013A" w:rsidRDefault="0017013A" w:rsidP="00A30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13A" w:rsidRDefault="0017013A" w:rsidP="00A30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источников: </w:t>
      </w:r>
    </w:p>
    <w:p w:rsidR="0017013A" w:rsidRDefault="00AA3299" w:rsidP="001701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Миркин Б. М., Наумова Л.Г. Экология России. – М.: АО МДС,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Юнисам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232с.</w:t>
      </w:r>
    </w:p>
    <w:p w:rsidR="00AA3299" w:rsidRDefault="00AA3299" w:rsidP="001701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Амбарцумян В.В., Носов В.Б.,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Экологическая безопасность автомобильного транспорта. – М.: ООО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Научтехлитиздат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3299" w:rsidRPr="00CD2F9F" w:rsidRDefault="00AA3299" w:rsidP="001701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источник: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A3299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AA32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A3299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rwiki</w:t>
      </w:r>
      <w:proofErr w:type="spellEnd"/>
      <w:r w:rsidRPr="00AA329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A32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2F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D2F9F" w:rsidRPr="0017013A" w:rsidRDefault="00CD2F9F" w:rsidP="00CD2F9F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CD2F9F" w:rsidRPr="0017013A" w:rsidSect="00EE17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F3A"/>
    <w:multiLevelType w:val="hybridMultilevel"/>
    <w:tmpl w:val="1C6CAC92"/>
    <w:lvl w:ilvl="0" w:tplc="22B61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2329C2"/>
    <w:multiLevelType w:val="hybridMultilevel"/>
    <w:tmpl w:val="EEFCC9C8"/>
    <w:lvl w:ilvl="0" w:tplc="E2161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77"/>
    <w:rsid w:val="00040D62"/>
    <w:rsid w:val="00092A85"/>
    <w:rsid w:val="001457A1"/>
    <w:rsid w:val="0017013A"/>
    <w:rsid w:val="00217317"/>
    <w:rsid w:val="00230EAB"/>
    <w:rsid w:val="002352F9"/>
    <w:rsid w:val="0024389D"/>
    <w:rsid w:val="0029693F"/>
    <w:rsid w:val="002C6598"/>
    <w:rsid w:val="003128C4"/>
    <w:rsid w:val="003532A7"/>
    <w:rsid w:val="003D3116"/>
    <w:rsid w:val="00554CF0"/>
    <w:rsid w:val="00561F97"/>
    <w:rsid w:val="005A3AE1"/>
    <w:rsid w:val="00605AD2"/>
    <w:rsid w:val="00636C16"/>
    <w:rsid w:val="0071558A"/>
    <w:rsid w:val="00747052"/>
    <w:rsid w:val="00787477"/>
    <w:rsid w:val="009062B4"/>
    <w:rsid w:val="00A20ECE"/>
    <w:rsid w:val="00A3029D"/>
    <w:rsid w:val="00A441FE"/>
    <w:rsid w:val="00A50E2A"/>
    <w:rsid w:val="00AA3299"/>
    <w:rsid w:val="00AB76DC"/>
    <w:rsid w:val="00AE70EE"/>
    <w:rsid w:val="00B16E26"/>
    <w:rsid w:val="00BB3CCD"/>
    <w:rsid w:val="00BD7866"/>
    <w:rsid w:val="00C418E1"/>
    <w:rsid w:val="00C77BF1"/>
    <w:rsid w:val="00CD2F9F"/>
    <w:rsid w:val="00DA2194"/>
    <w:rsid w:val="00E45693"/>
    <w:rsid w:val="00EE127D"/>
    <w:rsid w:val="00EE1716"/>
    <w:rsid w:val="00F30951"/>
    <w:rsid w:val="00F4213E"/>
    <w:rsid w:val="00FE4DDE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FB25"/>
  <w15:docId w15:val="{2CE57E6E-EDD0-40BF-AF51-708B9BCB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0EA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2020-03-09T23:20:00Z</dcterms:created>
  <dcterms:modified xsi:type="dcterms:W3CDTF">2020-04-19T15:00:00Z</dcterms:modified>
</cp:coreProperties>
</file>