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48" w:rsidRDefault="005D5F0E" w:rsidP="00B44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СЕ</w:t>
      </w:r>
      <w:r w:rsidR="00B44017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МИНАР-ПРАКТИКУМ ДЛЯ </w:t>
      </w:r>
      <w:proofErr w:type="gramStart"/>
      <w:r w:rsidR="00B44017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>РОДИТЕЛЕЙ</w:t>
      </w:r>
      <w:proofErr w:type="gramEnd"/>
      <w:r w:rsidR="00B44017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019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 w:rsidR="00B44017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>УЧА</w:t>
      </w:r>
      <w:r w:rsidR="00E93019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B44017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>ЩИХСЯ</w:t>
      </w:r>
      <w:r w:rsidR="00980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0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ОВЗ </w:t>
      </w:r>
      <w:r w:rsidR="00E93019"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6FA" w:rsidRPr="005636FA" w:rsidRDefault="005636FA" w:rsidP="00B44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0348" w:rsidRDefault="00770348" w:rsidP="00B44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36FA">
        <w:rPr>
          <w:rFonts w:ascii="Times New Roman" w:hAnsi="Times New Roman" w:cs="Times New Roman"/>
          <w:b/>
          <w:sz w:val="24"/>
          <w:szCs w:val="24"/>
          <w:lang w:eastAsia="ru-RU"/>
        </w:rPr>
        <w:t>«Как избежать ошибок при формировании письменной речи?»</w:t>
      </w:r>
    </w:p>
    <w:p w:rsidR="005C0E9D" w:rsidRPr="005636FA" w:rsidRDefault="005C0E9D" w:rsidP="00B44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4017" w:rsidRDefault="001534D4" w:rsidP="001534D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Гарипова Земфира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Айратовна</w:t>
      </w:r>
      <w:proofErr w:type="spellEnd"/>
    </w:p>
    <w:p w:rsidR="001534D4" w:rsidRDefault="001534D4" w:rsidP="001534D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Учитель-логопед СОШ№3</w:t>
      </w:r>
    </w:p>
    <w:p w:rsidR="001534D4" w:rsidRDefault="001534D4" w:rsidP="001534D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Белоярский</w:t>
      </w:r>
      <w:r w:rsidR="005C0E9D">
        <w:rPr>
          <w:rFonts w:ascii="Times New Roman" w:hAnsi="Times New Roman" w:cs="Times New Roman"/>
          <w:sz w:val="24"/>
          <w:szCs w:val="24"/>
          <w:lang w:eastAsia="ru-RU"/>
        </w:rPr>
        <w:t xml:space="preserve"> ХМАО-</w:t>
      </w:r>
      <w:r>
        <w:rPr>
          <w:rFonts w:ascii="Times New Roman" w:hAnsi="Times New Roman" w:cs="Times New Roman"/>
          <w:sz w:val="24"/>
          <w:szCs w:val="24"/>
          <w:lang w:eastAsia="ru-RU"/>
        </w:rPr>
        <w:t>Югры</w:t>
      </w:r>
    </w:p>
    <w:p w:rsidR="001534D4" w:rsidRPr="00D525B1" w:rsidRDefault="001534D4" w:rsidP="001534D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017" w:rsidRPr="00D525B1" w:rsidRDefault="00B44017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i/>
          <w:sz w:val="24"/>
          <w:szCs w:val="24"/>
        </w:rPr>
        <w:t>Цель</w:t>
      </w:r>
      <w:r w:rsidRPr="00D525B1">
        <w:rPr>
          <w:rFonts w:ascii="Times New Roman" w:hAnsi="Times New Roman" w:cs="Times New Roman"/>
          <w:sz w:val="24"/>
          <w:szCs w:val="24"/>
        </w:rPr>
        <w:t>: познакомить родителей учащихся  первых классов со способами предупреждения и преодоления трудностей при формировании письменной речи.</w:t>
      </w:r>
    </w:p>
    <w:p w:rsidR="00B44017" w:rsidRPr="00D525B1" w:rsidRDefault="00B44017" w:rsidP="0015641E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25B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44017" w:rsidRPr="00D525B1" w:rsidRDefault="00B44017" w:rsidP="0015641E">
      <w:pPr>
        <w:pStyle w:val="a4"/>
        <w:numPr>
          <w:ilvl w:val="0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повысить компетентность родителей в вопросах предупреждения и преодоления школьных трудностей;</w:t>
      </w:r>
    </w:p>
    <w:p w:rsidR="0015641E" w:rsidRPr="00D525B1" w:rsidRDefault="00B44017" w:rsidP="0015641E">
      <w:pPr>
        <w:pStyle w:val="a4"/>
        <w:numPr>
          <w:ilvl w:val="0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предоставить практические рекомендации;</w:t>
      </w:r>
    </w:p>
    <w:p w:rsidR="00B44017" w:rsidRPr="00D525B1" w:rsidRDefault="00B44017" w:rsidP="0015641E">
      <w:pPr>
        <w:pStyle w:val="a4"/>
        <w:numPr>
          <w:ilvl w:val="0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получить обратную связь и предложения к дальнейшему партнерству учителя - логопеда и родителей учащихся первых классов.</w:t>
      </w:r>
    </w:p>
    <w:p w:rsidR="00B44017" w:rsidRPr="00D525B1" w:rsidRDefault="00B44017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i/>
          <w:sz w:val="24"/>
          <w:szCs w:val="24"/>
        </w:rPr>
        <w:t>Ожидаемый результат</w:t>
      </w:r>
      <w:r w:rsidRPr="00D525B1">
        <w:rPr>
          <w:rFonts w:ascii="Times New Roman" w:hAnsi="Times New Roman" w:cs="Times New Roman"/>
          <w:sz w:val="24"/>
          <w:szCs w:val="24"/>
        </w:rPr>
        <w:t xml:space="preserve">: родители получат практический опыт в вопросах предупреждения и преодоления трудностей при формировании письменной речи. </w:t>
      </w:r>
    </w:p>
    <w:p w:rsidR="0015641E" w:rsidRPr="00D525B1" w:rsidRDefault="0015641E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44017" w:rsidRPr="00D525B1" w:rsidRDefault="00B44017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Здравствуйте,  уважаемые родители! Сегодня, на семинаре-практикуме мы поговорим о том, как можно избежать ошибок при формировании письменной речи.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Овладение </w:t>
      </w: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письменной речью  – это сложная умственная деятельность, которая тре</w:t>
      </w: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бует определенной степени зрелости многих психических функ</w:t>
      </w: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ций школьника. 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взрослых, письмо – это что-то целое и связное. Давайте разберёмся, что такое письмо. Письмо – сложный навык и вид графомоторной деятельност</w:t>
      </w:r>
      <w:r w:rsidR="0015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письма требует согласованной работы различных анализаторов: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речеслухового, помогающего произвести отбор нужного звука,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помогающего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проговаривание,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двигательного, с помощью которого осуществляется мелкие движения мышц кисти и всей руки;</w:t>
      </w:r>
      <w:proofErr w:type="gramEnd"/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зрительного, участвующего в подборе соответствующих графем.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– либо из указанных функций может вызвать нарушение письма.</w:t>
      </w:r>
    </w:p>
    <w:p w:rsidR="0015641E" w:rsidRPr="00D525B1" w:rsidRDefault="0015641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понятие «письменная речь» в качестве </w:t>
      </w:r>
      <w:proofErr w:type="gramStart"/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равноправных</w:t>
      </w:r>
      <w:proofErr w:type="gramEnd"/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входят чтение и письмо.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письмо относится к алфавитным системам письма, т.е. звуки устной речи обозначаются определенными буквами.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Устная речь развивается в процессе практического общения </w:t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ребенка </w:t>
      </w:r>
      <w:proofErr w:type="gramStart"/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</w:t>
      </w:r>
      <w:proofErr w:type="gramEnd"/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взрослыми, главным образом на основе подражания </w:t>
      </w:r>
      <w:r w:rsidRPr="00D525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речи окружающих. Ни один ребенок не осознает тех способов, </w:t>
      </w:r>
      <w:r w:rsidRPr="00D52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 помощью которых осуществляется его речь, его артикуляция </w:t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еще долго остается неосознанной.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письмом требует обучения, последова</w:t>
      </w:r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тельного осознания всего процесса. Для говорящего ребенка на </w:t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первом плане стоит содержание его речи, а ребенок, которому </w:t>
      </w:r>
      <w:r w:rsidRPr="00D52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нужно написать слово, всегда имеет </w:t>
      </w:r>
      <w:proofErr w:type="gramStart"/>
      <w:r w:rsidRPr="00D52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дело</w:t>
      </w:r>
      <w:proofErr w:type="gramEnd"/>
      <w:r w:rsidRPr="00D52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прежде всего со зву</w:t>
      </w:r>
      <w:r w:rsidRPr="00D52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ками, из которых состоит слово, и с теми буквами, с помощью </w:t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которых он должен его написать.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Пись</w:t>
      </w: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мо и чтение  тесно </w:t>
      </w:r>
      <w:proofErr w:type="gramStart"/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связаны</w:t>
      </w:r>
      <w:proofErr w:type="gramEnd"/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друг с другом. У человека, только начинающего писать, на пер</w:t>
      </w:r>
      <w:r w:rsidRPr="00D52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вом плане стоят следующие процессы: звуковой анализ слова, </w:t>
      </w:r>
      <w:r w:rsidRPr="00D52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написание каждой отдельной буквы, сохранение нужного поряд</w:t>
      </w:r>
      <w:r w:rsidRPr="00D52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 их; пишущий опирается при этом на проговаривание того, что </w:t>
      </w:r>
      <w:r w:rsidRPr="00D52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пишет.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Полноценное письмо должно быть быстрым, но одновременно точным, грамотным и разборчивым. Недостатки письма: замед</w:t>
      </w:r>
      <w:r w:rsidRPr="00D52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ленность, неточность (пропуски, искажения), безграмотность </w:t>
      </w:r>
      <w:r w:rsidRPr="00D525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(нарушение правил орфографии данного языка), неразборчи</w:t>
      </w:r>
      <w:r w:rsidRPr="00D525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D52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вость (неправильность или нечеткость написания букв).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Различные зоны головного мозга по-разному участвуют в речевом процессе. Поражение какого-либо его участка приводит к специфическим симптомам нарушения речевой деятельности, что находит отражение на письме.</w:t>
      </w:r>
    </w:p>
    <w:p w:rsidR="0060532E" w:rsidRPr="00D525B1" w:rsidRDefault="0060532E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0532E" w:rsidRPr="00D525B1" w:rsidRDefault="0060532E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первого класса должен уметь: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повторять слоговые цепочки разной степени сложности (ба-па-ба, па-па-ба-ба);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картинки на заданный звук;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первый, последний звуки в словах;</w:t>
      </w:r>
    </w:p>
    <w:p w:rsidR="0060532E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последовательность и количество звуков в словах;</w:t>
      </w:r>
    </w:p>
    <w:p w:rsidR="005327D0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синтезировать звуки речи в целое слово.</w:t>
      </w:r>
    </w:p>
    <w:p w:rsidR="00770348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хотелось, чтобы вы поставили себя на место учеников. Напишите левой рукой «Я учусь писать»</w:t>
      </w:r>
      <w:r w:rsidR="0060532E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теперь,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32E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ыскажите свои ощущения. Такие же трудности испытывают ваши дети.</w:t>
      </w:r>
    </w:p>
    <w:p w:rsidR="00477EFD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родителей предполагают, что достаточно выучить с ребенком буквы, и он  станет грамотно читать и писать. Однако знание букв не исключает серьезных затруднений у младших школьников при обучении грамоте. </w:t>
      </w:r>
      <w:r w:rsidR="00BB6DF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показывает практика, основной причиной является нарушение фонематического восприятия, </w:t>
      </w:r>
      <w:proofErr w:type="spell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звукового анализ</w:t>
      </w:r>
      <w:r w:rsidR="00477EFD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синтеза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48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Современный метод, которым пользуются учи</w:t>
      </w:r>
      <w:r w:rsidR="00C27115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начальной школы, это звуко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буквенный аналитико-синтетический метод. Это означает, что в процессе овладения чтением и письмом дети знакомятся сначала со звуками, а лишь затем с буквами, которые их обозначают. Ведь письмо это перевод звуков речи в буквы, а чтение это перевод бу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зв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учащую речь. Данный метод предполагает разделение связной речи на предложения, предложений – на слова, слов – на слоги, слогов на звуки (анализ), и наоборот, объединение звуков в слоги, слогов </w:t>
      </w:r>
      <w:r w:rsidR="0074509B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слова, слов – в предложения.</w:t>
      </w:r>
    </w:p>
    <w:p w:rsidR="00770348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Согласно аналитико-синтетическому методу обучения ребенок сначала осваивает навык анализа речи, а затем навык синтеза речевых единиц. То есть, для того чтобы грамотно писать и читать, ребенку необходимо представлять, что предложения состоят из слов, слова состоят из слогов, слоги из звуков, а звуки в слове расположены в определенной последовательности. Навык чтения формируется у ребенка после того, как он учиться сливать, объединять звуки в слоги и слова. </w:t>
      </w:r>
    </w:p>
    <w:p w:rsidR="00770348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мы хотим, чтобы ребенок усвоил чтение и письмо легко и избежал в дальнейшем многих ошибок, его необходимо учить звуковому анализу и синтезу.</w:t>
      </w:r>
    </w:p>
    <w:p w:rsidR="00477EFD" w:rsidRPr="00D525B1" w:rsidRDefault="00477EFD" w:rsidP="0015641E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звуковым анализом понимают определение порядка звуков в слове, определение характеристики каждого звука в слове.</w:t>
      </w:r>
    </w:p>
    <w:p w:rsidR="00477EFD" w:rsidRPr="00D525B1" w:rsidRDefault="00477EFD" w:rsidP="00D525B1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Звуковой синтез –</w:t>
      </w:r>
      <w:r w:rsidR="000E4EB9"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</w:t>
      </w:r>
      <w:r w:rsidR="000E4EB9" w:rsidRPr="00D525B1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="000E4EB9" w:rsidRPr="00D525B1">
        <w:rPr>
          <w:rFonts w:ascii="Times New Roman" w:hAnsi="Times New Roman" w:cs="Times New Roman"/>
          <w:b/>
          <w:bCs/>
          <w:sz w:val="24"/>
          <w:szCs w:val="24"/>
        </w:rPr>
        <w:t>звуков</w:t>
      </w:r>
      <w:r w:rsidR="000E4EB9" w:rsidRPr="00D525B1">
        <w:rPr>
          <w:rFonts w:ascii="Times New Roman" w:hAnsi="Times New Roman" w:cs="Times New Roman"/>
          <w:sz w:val="24"/>
          <w:szCs w:val="24"/>
        </w:rPr>
        <w:t xml:space="preserve"> в слова.</w:t>
      </w:r>
    </w:p>
    <w:p w:rsidR="00770348" w:rsidRPr="00D525B1" w:rsidRDefault="00770348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звуковой анализ и синтез основывается на фонематическом восприятии. </w:t>
      </w: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Фонематическое восприятие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воспринимать и различать фонемы (звуки речи) и определять звуковой состав слова. Нарушенное фонематическое восприятие тормозит, усложняет формирование навыков звукового анализа и синтеза. Без специального обучения, без помощи взрослых детям  сложно освоить звуковой анализ и синтез. Задача логопеда и родителей – оказать детям максимальную помощь.</w:t>
      </w:r>
    </w:p>
    <w:p w:rsidR="00C27115" w:rsidRPr="00D525B1" w:rsidRDefault="00C27115" w:rsidP="00C27115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взрослые, обучая ребенка звуковому анализу или чтению, допускают ошибки: путают понятия «звук» и «буква», предлагают для анализа или чтения слишком сложные слова и др. Для того, чтобы избежать таких ошибок, родителям необходимо владеть следующими знаниями.</w:t>
      </w:r>
    </w:p>
    <w:p w:rsidR="00C27115" w:rsidRPr="00D525B1" w:rsidRDefault="00C27115" w:rsidP="00C27115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ребенка, который не умеет читать, слово состоит из звуков (а не из букв).</w:t>
      </w:r>
    </w:p>
    <w:p w:rsidR="00C27115" w:rsidRPr="00D525B1" w:rsidRDefault="00C27115" w:rsidP="00C27115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мы произносим и слышим, а буквы мы пишем и видим, читаем. В русском алфавите 33 буквы, а звуков – 42. В русском языке нет полного соответствия между звуками и буквами. Звуковой анализ слов часто отличается от написания слов. Слова, которые мы пишем и произносим по разному, не следует выбирать для звукового анализа, чтобы не создавать ребенку трудностей. При звуковом анализе слово  представляется детям в виде цветной схемы. При составлении звуковых схем слов нужно опираться не на написание слова, а на его звучание и произношение. Например, в слове огурец первый звук /а/, а в слове сад последний звук /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/. </w:t>
      </w:r>
    </w:p>
    <w:p w:rsidR="00C27115" w:rsidRPr="00D525B1" w:rsidRDefault="00C27115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15" w:rsidRPr="00D525B1" w:rsidRDefault="00C27115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B9" w:rsidRPr="00D525B1" w:rsidRDefault="000E4EB9" w:rsidP="0015641E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поиграть в игры на развитие звукового анализа и синтеза!</w:t>
      </w:r>
    </w:p>
    <w:p w:rsidR="00E62811" w:rsidRPr="00D525B1" w:rsidRDefault="00E62811" w:rsidP="0015641E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5B1">
        <w:rPr>
          <w:rFonts w:ascii="Times New Roman" w:hAnsi="Times New Roman" w:cs="Times New Roman"/>
          <w:b/>
          <w:sz w:val="24"/>
          <w:szCs w:val="24"/>
          <w:u w:val="single"/>
        </w:rPr>
        <w:t>ЗВУКО</w:t>
      </w:r>
      <w:r w:rsidR="00D07E0E" w:rsidRPr="00D525B1">
        <w:rPr>
          <w:rFonts w:ascii="Times New Roman" w:hAnsi="Times New Roman" w:cs="Times New Roman"/>
          <w:b/>
          <w:sz w:val="24"/>
          <w:szCs w:val="24"/>
          <w:u w:val="single"/>
        </w:rPr>
        <w:t>БУКВЕННЫЙ</w:t>
      </w:r>
      <w:r w:rsidRPr="00D52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АНАЛИЗ:</w:t>
      </w:r>
    </w:p>
    <w:p w:rsidR="00E23DA0" w:rsidRPr="00D525B1" w:rsidRDefault="00E23DA0" w:rsidP="0015641E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41E" w:rsidRPr="00D525B1" w:rsidRDefault="00E23DA0" w:rsidP="00A519BF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 </w:t>
      </w:r>
      <w:r w:rsidR="00B17B3C"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 игра </w:t>
      </w:r>
      <w:r w:rsidR="00B17B3C" w:rsidRPr="00D525B1">
        <w:rPr>
          <w:rFonts w:ascii="Times New Roman" w:hAnsi="Times New Roman" w:cs="Times New Roman"/>
          <w:b/>
          <w:i/>
          <w:iCs/>
          <w:sz w:val="24"/>
          <w:szCs w:val="24"/>
        </w:rPr>
        <w:t>«Путеводитель»</w:t>
      </w:r>
      <w:r w:rsidR="00B17B3C" w:rsidRPr="00D525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23DA0" w:rsidRPr="00D525B1" w:rsidRDefault="00E23DA0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lastRenderedPageBreak/>
        <w:t>Цель: развитие умения определять и называть гласные звуки в словах.</w:t>
      </w:r>
    </w:p>
    <w:p w:rsidR="00E23DA0" w:rsidRPr="00D525B1" w:rsidRDefault="00E23DA0" w:rsidP="0015641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Оборудование: картинки, обозначающие слова - предметы.</w:t>
      </w:r>
    </w:p>
    <w:p w:rsidR="00B17B3C" w:rsidRPr="00D525B1" w:rsidRDefault="0015641E" w:rsidP="00E23D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Содержание игры: Участники игры получают картинки</w:t>
      </w:r>
      <w:r w:rsidR="00E23DA0" w:rsidRPr="00D525B1">
        <w:rPr>
          <w:rFonts w:ascii="Times New Roman" w:hAnsi="Times New Roman" w:cs="Times New Roman"/>
          <w:sz w:val="24"/>
          <w:szCs w:val="24"/>
        </w:rPr>
        <w:t xml:space="preserve">,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произносят их названия -</w:t>
      </w:r>
      <w:r w:rsidR="00E23DA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и отвечают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гласные </w:t>
      </w: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звуки </w:t>
      </w:r>
      <w:r w:rsidRPr="00D52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«живут»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них. </w:t>
      </w:r>
    </w:p>
    <w:p w:rsidR="00E23DA0" w:rsidRPr="00D525B1" w:rsidRDefault="00E23DA0" w:rsidP="00A519B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>Дидактическая  игра</w:t>
      </w:r>
      <w:r w:rsidR="00487F26"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B3C"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B3C" w:rsidRPr="00D525B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D525B1">
        <w:rPr>
          <w:rFonts w:ascii="Times New Roman" w:hAnsi="Times New Roman" w:cs="Times New Roman"/>
          <w:b/>
          <w:i/>
          <w:iCs/>
          <w:sz w:val="24"/>
          <w:szCs w:val="24"/>
        </w:rPr>
        <w:t>Расшифруй слово</w:t>
      </w:r>
      <w:r w:rsidR="00B17B3C" w:rsidRPr="00D525B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B17B3C" w:rsidRPr="00D5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BF" w:rsidRPr="00D525B1" w:rsidRDefault="00E23DA0" w:rsidP="00A519B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519BF" w:rsidRPr="00D525B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525B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A519BF" w:rsidRPr="00D525B1">
        <w:rPr>
          <w:rFonts w:ascii="Times New Roman" w:hAnsi="Times New Roman" w:cs="Times New Roman"/>
          <w:sz w:val="24"/>
          <w:szCs w:val="24"/>
        </w:rPr>
        <w:t>я</w:t>
      </w:r>
      <w:r w:rsidRPr="00D525B1">
        <w:rPr>
          <w:rFonts w:ascii="Times New Roman" w:hAnsi="Times New Roman" w:cs="Times New Roman"/>
          <w:sz w:val="24"/>
          <w:szCs w:val="24"/>
        </w:rPr>
        <w:t xml:space="preserve"> определять начальный звук в слове, соотносить его с буквой; учить читать слова разного слогового состава.</w:t>
      </w:r>
    </w:p>
    <w:p w:rsidR="00E23DA0" w:rsidRPr="00D525B1" w:rsidRDefault="00E23DA0" w:rsidP="00A519B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519BF" w:rsidRPr="00D525B1"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Pr="00D525B1">
        <w:rPr>
          <w:rFonts w:ascii="Times New Roman" w:hAnsi="Times New Roman" w:cs="Times New Roman"/>
          <w:sz w:val="24"/>
          <w:szCs w:val="24"/>
        </w:rPr>
        <w:t>картинк</w:t>
      </w:r>
      <w:r w:rsidR="00A519BF" w:rsidRPr="00D525B1">
        <w:rPr>
          <w:rFonts w:ascii="Times New Roman" w:hAnsi="Times New Roman" w:cs="Times New Roman"/>
          <w:sz w:val="24"/>
          <w:szCs w:val="24"/>
        </w:rPr>
        <w:t>ами.</w:t>
      </w:r>
    </w:p>
    <w:p w:rsidR="00A519BF" w:rsidRPr="00D525B1" w:rsidRDefault="00A519BF" w:rsidP="00A519B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Содержание игры: Участникам говориться о том, что на карточках зашифрованы слова. Чтобы их разгадать, нужно определить какой первый звук в слове и записать или выложить соответствующую букву. Затем прочитать слово.</w:t>
      </w:r>
    </w:p>
    <w:p w:rsidR="00A519BF" w:rsidRPr="00D525B1" w:rsidRDefault="00A519BF" w:rsidP="00A519B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>Дидактическая игра «Светофор».</w:t>
      </w:r>
      <w:r w:rsidRPr="00D5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BF" w:rsidRPr="00D525B1" w:rsidRDefault="00A519BF" w:rsidP="00A519BF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Цель: развитие умения определять место звука в слове.</w:t>
      </w:r>
    </w:p>
    <w:p w:rsidR="00A519BF" w:rsidRPr="00D525B1" w:rsidRDefault="00A519BF" w:rsidP="008F7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 xml:space="preserve">Оборудование: бумажная полоска, разделённая на три части: красная левая часть – начало слова, средняя жёлтая – середина слова, зелёная правая – конец слова. </w:t>
      </w:r>
    </w:p>
    <w:p w:rsidR="003317D2" w:rsidRPr="00D525B1" w:rsidRDefault="003317D2" w:rsidP="008F7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1134"/>
        <w:gridCol w:w="1134"/>
        <w:gridCol w:w="1134"/>
      </w:tblGrid>
      <w:tr w:rsidR="003317D2" w:rsidRPr="00D525B1" w:rsidTr="00D07E0E">
        <w:tc>
          <w:tcPr>
            <w:tcW w:w="1134" w:type="dxa"/>
            <w:shd w:val="clear" w:color="auto" w:fill="FF0000"/>
          </w:tcPr>
          <w:p w:rsidR="003317D2" w:rsidRPr="00D525B1" w:rsidRDefault="003317D2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317D2" w:rsidRPr="00D525B1" w:rsidRDefault="003317D2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3317D2" w:rsidRPr="00D525B1" w:rsidRDefault="003317D2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0E" w:rsidRPr="00D525B1" w:rsidRDefault="00D07E0E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0E" w:rsidRPr="00D525B1" w:rsidRDefault="00D07E0E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0E" w:rsidRPr="00D525B1" w:rsidRDefault="00D07E0E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0E" w:rsidRPr="00D525B1" w:rsidRDefault="00D07E0E" w:rsidP="008F7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7D2" w:rsidRPr="00D525B1" w:rsidRDefault="003317D2" w:rsidP="008F7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A519BF" w:rsidRPr="00D525B1" w:rsidRDefault="00A519BF" w:rsidP="008F7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Содержание</w:t>
      </w:r>
      <w:r w:rsidR="002A70B8" w:rsidRPr="00D525B1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D525B1">
        <w:rPr>
          <w:rFonts w:ascii="Times New Roman" w:hAnsi="Times New Roman" w:cs="Times New Roman"/>
          <w:sz w:val="24"/>
          <w:szCs w:val="24"/>
        </w:rPr>
        <w:t>: Логопед называет слово. В зависимости от того, где слышится заданный звук в слове, участники  ставят фишку на красную, жёлтую, зелёную часть полоски.</w:t>
      </w:r>
    </w:p>
    <w:p w:rsidR="00A519BF" w:rsidRPr="00D525B1" w:rsidRDefault="00A519BF" w:rsidP="00A519BF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E62811" w:rsidRPr="00D525B1" w:rsidRDefault="00E62811" w:rsidP="0015641E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5B1">
        <w:rPr>
          <w:rFonts w:ascii="Times New Roman" w:hAnsi="Times New Roman" w:cs="Times New Roman"/>
          <w:b/>
          <w:sz w:val="24"/>
          <w:szCs w:val="24"/>
          <w:u w:val="single"/>
        </w:rPr>
        <w:t>ЗВУКО</w:t>
      </w:r>
      <w:r w:rsidR="00EC48BD" w:rsidRPr="00D525B1">
        <w:rPr>
          <w:rFonts w:ascii="Times New Roman" w:hAnsi="Times New Roman" w:cs="Times New Roman"/>
          <w:b/>
          <w:sz w:val="24"/>
          <w:szCs w:val="24"/>
          <w:u w:val="single"/>
        </w:rPr>
        <w:t>БУКВЕННЫЙ СИНТЕЗ</w:t>
      </w:r>
      <w:r w:rsidRPr="00D525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70B8" w:rsidRPr="00D525B1" w:rsidRDefault="002A70B8" w:rsidP="00EC48BD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>Дидактическая игра «Лишняя буква».</w:t>
      </w:r>
    </w:p>
    <w:p w:rsidR="00EC48BD" w:rsidRPr="00D525B1" w:rsidRDefault="002A70B8" w:rsidP="002A70B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Цель:</w:t>
      </w:r>
      <w:r w:rsidRPr="00D5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5B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proofErr w:type="gramStart"/>
      <w:r w:rsidRPr="00D525B1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D525B1">
        <w:rPr>
          <w:rFonts w:ascii="Times New Roman" w:hAnsi="Times New Roman" w:cs="Times New Roman"/>
          <w:sz w:val="24"/>
          <w:szCs w:val="24"/>
        </w:rPr>
        <w:t xml:space="preserve"> анализ и синтеза, развитие зрительно пространственной ориентировки, развитие зрительно-моторной координации.</w:t>
      </w:r>
    </w:p>
    <w:p w:rsidR="002A70B8" w:rsidRPr="00D525B1" w:rsidRDefault="002A70B8" w:rsidP="002A70B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Оборудование: Картинки, в окружении букв.</w:t>
      </w:r>
    </w:p>
    <w:p w:rsidR="002A70B8" w:rsidRPr="00D525B1" w:rsidRDefault="002A70B8" w:rsidP="002A70B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258848"/>
            <wp:effectExtent l="0" t="0" r="0" b="0"/>
            <wp:docPr id="4" name="Рисунок 4" descr="Лишняя 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шняя бу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951" cy="1143000"/>
            <wp:effectExtent l="0" t="0" r="8890" b="0"/>
            <wp:docPr id="5" name="Рисунок 5" descr="Лишняя буква игра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шняя буква игра логопе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00" cy="114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243" cy="1139272"/>
            <wp:effectExtent l="0" t="0" r="0" b="3810"/>
            <wp:docPr id="6" name="Рисунок 6" descr="Лишняя 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шняя бу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06" cy="114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5B1">
        <w:rPr>
          <w:rFonts w:ascii="Times New Roman" w:hAnsi="Times New Roman" w:cs="Times New Roman"/>
          <w:sz w:val="24"/>
          <w:szCs w:val="24"/>
        </w:rPr>
        <w:t xml:space="preserve"> </w:t>
      </w:r>
      <w:r w:rsidRPr="00D52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6399" cy="1143000"/>
            <wp:effectExtent l="0" t="0" r="0" b="0"/>
            <wp:docPr id="14" name="Рисунок 14" descr="Лишняя 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шняя бук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9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B8" w:rsidRPr="00D525B1" w:rsidRDefault="002A70B8" w:rsidP="002A70B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Содержание игры: Участники  называют, что изображено на картинке, затем соединяют последовательно все буквы, составляя слово, находят лишнюю букву и зачеркивают е</w:t>
      </w:r>
      <w:r w:rsidR="00871E23" w:rsidRPr="00D525B1">
        <w:rPr>
          <w:rFonts w:ascii="Times New Roman" w:hAnsi="Times New Roman" w:cs="Times New Roman"/>
          <w:sz w:val="24"/>
          <w:szCs w:val="24"/>
        </w:rPr>
        <w:t>ё</w:t>
      </w:r>
      <w:r w:rsidRPr="00D525B1">
        <w:rPr>
          <w:rFonts w:ascii="Times New Roman" w:hAnsi="Times New Roman" w:cs="Times New Roman"/>
          <w:sz w:val="24"/>
          <w:szCs w:val="24"/>
        </w:rPr>
        <w:t>.</w:t>
      </w:r>
    </w:p>
    <w:p w:rsidR="002A70B8" w:rsidRPr="00D525B1" w:rsidRDefault="002A70B8" w:rsidP="002A70B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>Дидактическая игра</w:t>
      </w:r>
      <w:r w:rsidR="00487F26"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1E23" w:rsidRPr="00D525B1">
        <w:rPr>
          <w:rFonts w:ascii="Times New Roman" w:hAnsi="Times New Roman" w:cs="Times New Roman"/>
          <w:b/>
          <w:i/>
          <w:sz w:val="24"/>
          <w:szCs w:val="24"/>
        </w:rPr>
        <w:t xml:space="preserve"> «Слова рассыпались»</w:t>
      </w:r>
    </w:p>
    <w:p w:rsidR="002A70B8" w:rsidRPr="00D525B1" w:rsidRDefault="00871E23" w:rsidP="003317D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 w:rsidR="007E46F4" w:rsidRPr="00D525B1">
        <w:rPr>
          <w:rFonts w:ascii="Times New Roman" w:hAnsi="Times New Roman" w:cs="Times New Roman"/>
          <w:sz w:val="24"/>
          <w:szCs w:val="24"/>
        </w:rPr>
        <w:t>звуко</w:t>
      </w:r>
      <w:r w:rsidRPr="00D525B1">
        <w:rPr>
          <w:rFonts w:ascii="Times New Roman" w:hAnsi="Times New Roman" w:cs="Times New Roman"/>
          <w:sz w:val="24"/>
          <w:szCs w:val="24"/>
        </w:rPr>
        <w:t>буквенного синтеза</w:t>
      </w:r>
      <w:r w:rsidR="007E46F4" w:rsidRPr="00D525B1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3317D2" w:rsidRPr="00D525B1">
        <w:rPr>
          <w:rFonts w:ascii="Times New Roman" w:hAnsi="Times New Roman" w:cs="Times New Roman"/>
          <w:sz w:val="24"/>
          <w:szCs w:val="24"/>
        </w:rPr>
        <w:t>, умения составлять слова из предложенных букв.</w:t>
      </w:r>
    </w:p>
    <w:p w:rsidR="007E46F4" w:rsidRPr="00D525B1" w:rsidRDefault="007E46F4" w:rsidP="00871E2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Оборудование: Карточки со словами с переставленными буквами.</w:t>
      </w:r>
    </w:p>
    <w:p w:rsidR="007E46F4" w:rsidRPr="00D525B1" w:rsidRDefault="00F0510E" w:rsidP="00871E2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651078"/>
            <wp:effectExtent l="0" t="0" r="0" b="0"/>
            <wp:docPr id="2" name="Рисунок 2" descr="https://im0-tub-ru.yandex.net/i?id=1a4eef865945f72a72c1cfda963c53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a4eef865945f72a72c1cfda963c53e1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500" t="44584" r="6719" b="32083"/>
                    <a:stretch/>
                  </pic:blipFill>
                  <pic:spPr bwMode="auto">
                    <a:xfrm>
                      <a:off x="0" y="0"/>
                      <a:ext cx="2819400" cy="65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6F4" w:rsidRPr="00D525B1" w:rsidRDefault="007E46F4" w:rsidP="00F0510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 xml:space="preserve">Содержание игры: Участники должны </w:t>
      </w:r>
      <w:r w:rsidR="00F0510E" w:rsidRPr="00D525B1">
        <w:rPr>
          <w:rFonts w:ascii="Times New Roman" w:hAnsi="Times New Roman" w:cs="Times New Roman"/>
          <w:sz w:val="24"/>
          <w:szCs w:val="24"/>
        </w:rPr>
        <w:t>расставить слова в правильном порядке и составить слова.</w:t>
      </w:r>
    </w:p>
    <w:p w:rsidR="00F0510E" w:rsidRPr="00D525B1" w:rsidRDefault="00F0510E" w:rsidP="00F0510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b/>
          <w:i/>
          <w:sz w:val="24"/>
          <w:szCs w:val="24"/>
        </w:rPr>
        <w:t>Дидактическая игра «</w:t>
      </w:r>
      <w:proofErr w:type="spellStart"/>
      <w:r w:rsidR="00D07E0E" w:rsidRPr="00D525B1">
        <w:rPr>
          <w:rFonts w:ascii="Times New Roman" w:hAnsi="Times New Roman" w:cs="Times New Roman"/>
          <w:b/>
          <w:i/>
          <w:sz w:val="24"/>
          <w:szCs w:val="24"/>
        </w:rPr>
        <w:t>Разнобуквица</w:t>
      </w:r>
      <w:proofErr w:type="spellEnd"/>
      <w:r w:rsidRPr="00D525B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0510E" w:rsidRPr="00D525B1" w:rsidRDefault="00F0510E" w:rsidP="003317D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Цель:</w:t>
      </w:r>
      <w:r w:rsidRPr="00D5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5B1">
        <w:rPr>
          <w:rFonts w:ascii="Times New Roman" w:hAnsi="Times New Roman" w:cs="Times New Roman"/>
          <w:sz w:val="24"/>
          <w:szCs w:val="24"/>
        </w:rPr>
        <w:t xml:space="preserve">развитие звукового </w:t>
      </w:r>
      <w:r w:rsidR="003317D2" w:rsidRPr="00D525B1">
        <w:rPr>
          <w:rFonts w:ascii="Times New Roman" w:hAnsi="Times New Roman" w:cs="Times New Roman"/>
          <w:sz w:val="24"/>
          <w:szCs w:val="24"/>
        </w:rPr>
        <w:t xml:space="preserve">синтеза, умения выделять в словах </w:t>
      </w:r>
      <w:r w:rsidR="00D07E0E" w:rsidRPr="00D525B1">
        <w:rPr>
          <w:rFonts w:ascii="Times New Roman" w:hAnsi="Times New Roman" w:cs="Times New Roman"/>
          <w:sz w:val="24"/>
          <w:szCs w:val="24"/>
        </w:rPr>
        <w:t>заглавные и прописные буквы</w:t>
      </w:r>
      <w:r w:rsidR="003317D2" w:rsidRPr="00D525B1">
        <w:rPr>
          <w:rFonts w:ascii="Times New Roman" w:hAnsi="Times New Roman" w:cs="Times New Roman"/>
          <w:sz w:val="24"/>
          <w:szCs w:val="24"/>
        </w:rPr>
        <w:t xml:space="preserve"> и составлять из них слова.</w:t>
      </w:r>
    </w:p>
    <w:p w:rsidR="00E62811" w:rsidRPr="00D525B1" w:rsidRDefault="003317D2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 с</w:t>
      </w:r>
      <w:r w:rsidR="00D07E0E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словами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a"/>
        <w:tblpPr w:leftFromText="180" w:rightFromText="180" w:vertAnchor="text" w:horzAnchor="page" w:tblpX="1768" w:tblpY="113"/>
        <w:tblW w:w="0" w:type="auto"/>
        <w:tblLook w:val="04A0"/>
      </w:tblPr>
      <w:tblGrid>
        <w:gridCol w:w="1358"/>
        <w:gridCol w:w="1466"/>
        <w:gridCol w:w="1594"/>
        <w:gridCol w:w="1693"/>
      </w:tblGrid>
      <w:tr w:rsidR="00C27115" w:rsidRPr="00D525B1" w:rsidTr="00C27115">
        <w:trPr>
          <w:trHeight w:val="389"/>
        </w:trPr>
        <w:tc>
          <w:tcPr>
            <w:tcW w:w="1358" w:type="dxa"/>
          </w:tcPr>
          <w:p w:rsidR="00C27115" w:rsidRPr="00D525B1" w:rsidRDefault="00C27115" w:rsidP="00C271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ДаМрОк</w:t>
            </w:r>
            <w:proofErr w:type="spellEnd"/>
          </w:p>
        </w:tc>
        <w:tc>
          <w:tcPr>
            <w:tcW w:w="1466" w:type="dxa"/>
          </w:tcPr>
          <w:p w:rsidR="00C27115" w:rsidRPr="00D525B1" w:rsidRDefault="00C27115" w:rsidP="00C271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мСчОяНЛ</w:t>
            </w:r>
            <w:proofErr w:type="spellEnd"/>
          </w:p>
        </w:tc>
        <w:tc>
          <w:tcPr>
            <w:tcW w:w="1594" w:type="dxa"/>
          </w:tcPr>
          <w:p w:rsidR="00C27115" w:rsidRPr="00D525B1" w:rsidRDefault="00C27115" w:rsidP="00C271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УсКАнЛоК</w:t>
            </w:r>
            <w:proofErr w:type="spellEnd"/>
          </w:p>
        </w:tc>
        <w:tc>
          <w:tcPr>
            <w:tcW w:w="1693" w:type="dxa"/>
          </w:tcPr>
          <w:p w:rsidR="00C27115" w:rsidRPr="00D525B1" w:rsidRDefault="00C27115" w:rsidP="00C271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шЫаНкТОф</w:t>
            </w:r>
            <w:proofErr w:type="spellEnd"/>
          </w:p>
        </w:tc>
      </w:tr>
    </w:tbl>
    <w:p w:rsidR="00D07E0E" w:rsidRPr="00D525B1" w:rsidRDefault="00D07E0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7D2" w:rsidRPr="00D525B1" w:rsidRDefault="003317D2" w:rsidP="00C271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7D2" w:rsidRPr="00D525B1" w:rsidRDefault="003317D2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игры: Участники </w:t>
      </w:r>
      <w:r w:rsidR="00D07E0E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найти все большие буквы и составить слово, затем найти все маленькие буквы и составить слово.</w:t>
      </w:r>
    </w:p>
    <w:p w:rsidR="00C27115" w:rsidRPr="00D525B1" w:rsidRDefault="00C27115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F3" w:rsidRPr="00D525B1" w:rsidRDefault="0060532E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573021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9D03F3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03F3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психофизиологически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03F3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 </w:t>
      </w:r>
      <w:r w:rsidR="009D03F3"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процесса чтения составляет триединство следующих психофизиологических компонентов:</w:t>
      </w:r>
    </w:p>
    <w:p w:rsidR="009D03F3" w:rsidRPr="00D525B1" w:rsidRDefault="009D03F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Зрительное восприятие графического образа слова.</w:t>
      </w:r>
      <w:r w:rsidR="0060532E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читать – это значит, прежде всего, уметь по буквам догадываться о тех словах, которые ими обозначаются. Чтение начинается только с того момента, когда человек, смотря на буквы, оказывается в состоянии произнести, или вспомнить, определенное слово, соответствующее сочетанию этих букв.</w:t>
      </w:r>
    </w:p>
    <w:p w:rsidR="009D03F3" w:rsidRPr="00D525B1" w:rsidRDefault="009D03F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Воспроизведение звукового образа слова.</w:t>
      </w:r>
      <w:r w:rsidR="0060532E" w:rsidRPr="00D5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32E" w:rsidRPr="00D525B1">
        <w:rPr>
          <w:rFonts w:ascii="Times New Roman" w:hAnsi="Times New Roman" w:cs="Times New Roman"/>
          <w:sz w:val="24"/>
          <w:szCs w:val="24"/>
        </w:rPr>
        <w:t xml:space="preserve">Когда человек читает, он имеет дело с буквенной записью слова или предложения. Задача любого </w:t>
      </w:r>
      <w:proofErr w:type="gramStart"/>
      <w:r w:rsidR="0060532E" w:rsidRPr="00D525B1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="0060532E" w:rsidRPr="00D525B1">
        <w:rPr>
          <w:rFonts w:ascii="Times New Roman" w:hAnsi="Times New Roman" w:cs="Times New Roman"/>
          <w:sz w:val="24"/>
          <w:szCs w:val="24"/>
        </w:rPr>
        <w:t xml:space="preserve"> в конечном счете состоит в том, чтобы понять читаемый текст, что предполагает понимание значения каждого слова. Но носителем значения слова является его звуковая (а не буквенная) форма. Это вполне понятно: ведь ребенок понимает слова задолго до того, как научится читать. </w:t>
      </w:r>
      <w:r w:rsidR="0060532E" w:rsidRPr="00D525B1">
        <w:rPr>
          <w:rFonts w:ascii="Times New Roman" w:hAnsi="Times New Roman" w:cs="Times New Roman"/>
          <w:i/>
          <w:iCs/>
          <w:sz w:val="24"/>
          <w:szCs w:val="24"/>
        </w:rPr>
        <w:t>Чтение – это и есть восстановление звуковой формы, звукового образа слова на основе его буквенной записи</w:t>
      </w:r>
      <w:r w:rsidR="0060532E" w:rsidRPr="00D525B1">
        <w:rPr>
          <w:rFonts w:ascii="Times New Roman" w:hAnsi="Times New Roman" w:cs="Times New Roman"/>
          <w:sz w:val="24"/>
          <w:szCs w:val="24"/>
        </w:rPr>
        <w:t xml:space="preserve"> (Д.Б. </w:t>
      </w:r>
      <w:proofErr w:type="spellStart"/>
      <w:r w:rsidR="0060532E" w:rsidRPr="00D525B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60532E" w:rsidRPr="00D525B1">
        <w:rPr>
          <w:rFonts w:ascii="Times New Roman" w:hAnsi="Times New Roman" w:cs="Times New Roman"/>
          <w:sz w:val="24"/>
          <w:szCs w:val="24"/>
        </w:rPr>
        <w:t>).</w:t>
      </w:r>
    </w:p>
    <w:p w:rsidR="00006867" w:rsidRPr="00D525B1" w:rsidRDefault="009D03F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Понимание значения слова.</w:t>
      </w:r>
      <w:r w:rsidR="00573021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6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слово, прочитанное нами, может вызывать в нашем сознании какие-нибудь изменения, которыми определяется понимание нами этого слова. В одном случае в нашем сознании возникает определённый, более или менее яркий образ, в другом – какое-нибудь чувство, желание или отвлечённый логический процесс, в третьем и то, и другое вместе, в четвертом – никакого образа и чувства, а только лишь простое повторение воспринятого слова или, быть может, другое слово, с ним связанное. </w:t>
      </w:r>
    </w:p>
    <w:p w:rsidR="00006867" w:rsidRPr="00D525B1" w:rsidRDefault="00006867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Мотивом чтения является потребность. У младшего школьника, овладевающего чтением, вначале возникает потребность научиться читать, т. е. освоить звуковую систему и сам процесс чтения – возникновения из букв слова. Это вызывает у него интерес. Освоив первоначальное чтение (грамоту), ученик меняет мотив чтения: ему интересно понять, какая мысль кроется за словами. По мере развития чтения мотивы 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усложняются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школьник читает с целью узнать какой-то конкретный факт, явление; даже появляются более сложные потребности, например, познать мотив поступка героя, чтобы оценить его; найти главную мысль в научно-популярном тексте и т. д.</w:t>
      </w:r>
    </w:p>
    <w:p w:rsidR="00006867" w:rsidRPr="00D525B1" w:rsidRDefault="00006867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непосредственно связано и с устной речью. С помощью устной речи отрабатывается выразительность чтения; при чтении используются средства речевой выразительности, а также связная устная речь для передачи содержания текста и общения между 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читающими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сформировать навык чтения, чтобы обеспечить в дальнейшем успешное обучение? С чего начать?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="0015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мешающие быстрому чтению: 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Регрессия - возвратные движения глаз с целью повторного чтения уже прочитанного. Этот недостаток самый распространенный. 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Малое поле зрения (участок графической информации, воспринимаемый глазами за одну фиксацию)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Артикуляция.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найти главное в тексте.</w:t>
      </w:r>
    </w:p>
    <w:p w:rsidR="00A60853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Отсутствие внимания. </w:t>
      </w:r>
    </w:p>
    <w:p w:rsidR="001534D4" w:rsidRPr="00D525B1" w:rsidRDefault="00A60853" w:rsidP="001534D4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</w:t>
      </w:r>
      <w:r w:rsidR="008B02BA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можно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r w:rsidR="008B02BA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приемы и упражнения, влияющие на технику чтени</w:t>
      </w:r>
      <w:r w:rsidR="001534D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осмысление, выразительность</w:t>
      </w:r>
    </w:p>
    <w:p w:rsidR="00A60853" w:rsidRPr="00D525B1" w:rsidRDefault="00A60853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3" w:rsidRPr="00D525B1" w:rsidRDefault="00FC7157" w:rsidP="00FC715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60853"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пражнения, направленные на развитие четкости произношения</w:t>
      </w: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C7157" w:rsidRPr="00D525B1" w:rsidRDefault="001534D4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выполнить упражнения, направленные </w:t>
      </w:r>
      <w:r w:rsidR="00FC7157"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развитие артикуляционной подвижности речевого аппарата.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артикуляционный аппарат, работать над дыханием и дикцией, совершенствовать произношение гласных и согласных звуков.</w:t>
      </w:r>
    </w:p>
    <w:p w:rsidR="00FC7157" w:rsidRPr="00D525B1" w:rsidRDefault="00FC7157" w:rsidP="00487F26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1.</w:t>
      </w:r>
      <w:r w:rsidR="008A0D75"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«Работа с гласными звуками».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сначала просто прочитывают гласные, а затем читают, обращая внимание на ударение.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1650" cy="1019175"/>
            <wp:effectExtent l="0" t="0" r="0" b="9525"/>
            <wp:docPr id="3" name="Рисунок 3" descr="http://xn--i1abbnckbmcl9fb.xn--p1ai/%D1%81%D1%82%D0%B0%D1%82%D1%8C%D0%B8/5345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34566/img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57" w:rsidRPr="00D525B1" w:rsidRDefault="00FC7157" w:rsidP="00487F26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</w:t>
      </w:r>
      <w:r w:rsidR="008A0D75"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2.</w:t>
      </w:r>
      <w:r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87F26"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согласными звуками</w:t>
      </w:r>
      <w:r w:rsidR="00487F26"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D5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должны четко произносить каждый звук, а затем произносить их как можно быстрее.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552450"/>
            <wp:effectExtent l="0" t="0" r="9525" b="0"/>
            <wp:docPr id="16" name="Рисунок 16" descr="http://xn--i1abbnckbmcl9fb.xn--p1ai/%D1%81%D1%82%D0%B0%D1%82%D1%8C%D0%B8/53456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34566/img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57" w:rsidRPr="00D525B1" w:rsidRDefault="00FC7157" w:rsidP="005636F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3" w:rsidRPr="00D525B1" w:rsidRDefault="00FC7157" w:rsidP="00FC715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60853"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пражнения, вырабатывающие внимание к слову, правильное чтение</w:t>
      </w: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C7157" w:rsidRPr="00D525B1" w:rsidRDefault="001C796C" w:rsidP="00487F26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 w:rsidR="008A0D75" w:rsidRPr="00D52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D52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C7157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Путешествие в слово</w:t>
      </w: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FC7157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C796C" w:rsidRPr="00D525B1" w:rsidRDefault="001C796C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различать границы слова.</w:t>
      </w:r>
    </w:p>
    <w:p w:rsidR="00FC7157" w:rsidRPr="00D525B1" w:rsidRDefault="001C796C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8A0D75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читают слова, где п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оследняя буква одного слова является началом следующего.</w:t>
      </w:r>
    </w:p>
    <w:tbl>
      <w:tblPr>
        <w:tblStyle w:val="aa"/>
        <w:tblW w:w="0" w:type="auto"/>
        <w:tblInd w:w="675" w:type="dxa"/>
        <w:tblLook w:val="04A0"/>
      </w:tblPr>
      <w:tblGrid>
        <w:gridCol w:w="7364"/>
      </w:tblGrid>
      <w:tr w:rsidR="001C796C" w:rsidRPr="00D525B1" w:rsidTr="001C796C">
        <w:trPr>
          <w:trHeight w:val="554"/>
        </w:trPr>
        <w:tc>
          <w:tcPr>
            <w:tcW w:w="7364" w:type="dxa"/>
          </w:tcPr>
          <w:p w:rsidR="001C796C" w:rsidRPr="00D525B1" w:rsidRDefault="001C796C" w:rsidP="00FC71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МАШИНАСЛОНКАРУСЕЛЬНОСКИВЕЛОСИПЕДЛОШАДЬКИНО</w:t>
            </w:r>
          </w:p>
        </w:tc>
      </w:tr>
    </w:tbl>
    <w:p w:rsidR="00FC7157" w:rsidRPr="00D525B1" w:rsidRDefault="00FC7157" w:rsidP="001C79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57" w:rsidRPr="00D525B1" w:rsidRDefault="001C796C" w:rsidP="00487F26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Упражнение </w:t>
      </w:r>
      <w:r w:rsidR="008A0D75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965F6D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Собери</w:t>
      </w:r>
      <w:r w:rsidR="00FC7157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слова</w:t>
      </w: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FC7157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C796C" w:rsidRPr="00D525B1" w:rsidRDefault="001C796C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</w:t>
      </w:r>
      <w:proofErr w:type="spellStart"/>
      <w:r w:rsidR="00487F26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r w:rsidR="00487F26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proofErr w:type="spellEnd"/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синтеза.</w:t>
      </w:r>
    </w:p>
    <w:p w:rsidR="00FC7157" w:rsidRPr="00D525B1" w:rsidRDefault="001C796C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8A0D75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965F6D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Участники 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</w:t>
      </w:r>
      <w:r w:rsidR="00965F6D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слоги и буквы в целые слово, </w:t>
      </w:r>
      <w:r w:rsidR="00965F6D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читают 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слово.</w:t>
      </w:r>
      <w:r w:rsidRPr="00D52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C796C" w:rsidRPr="00D525B1" w:rsidRDefault="001C796C" w:rsidP="00FC7157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942975"/>
            <wp:effectExtent l="0" t="0" r="0" b="9525"/>
            <wp:docPr id="19" name="Рисунок 19" descr="http://xn--i1abbnckbmcl9fb.xn--p1ai/%D1%81%D1%82%D0%B0%D1%82%D1%8C%D0%B8/53456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34566/img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7157" w:rsidRPr="00D525B1" w:rsidRDefault="00ED7B59" w:rsidP="00487F26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Упражнение </w:t>
      </w:r>
      <w:r w:rsidR="008A0D75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487F26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FC7157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Шифрограмма</w:t>
      </w:r>
      <w:r w:rsidR="00487F26"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487F26" w:rsidRPr="00D525B1" w:rsidRDefault="00487F26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находить и правильно прочитать слово среди букв.</w:t>
      </w:r>
    </w:p>
    <w:p w:rsidR="00FC7157" w:rsidRPr="00D525B1" w:rsidRDefault="00487F26" w:rsidP="00487F26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ищут, к</w:t>
      </w:r>
      <w:r w:rsidR="00FC7157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слово спрятано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букв.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АОРТМУБЛИСАМЕШУЛОВЦЮ</w:t>
      </w:r>
    </w:p>
    <w:p w:rsidR="00FC7157" w:rsidRPr="00D525B1" w:rsidRDefault="00FC7157" w:rsidP="00FC715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СВОСНЕГОРШМОИНЕЙЧУВЖС</w:t>
      </w:r>
    </w:p>
    <w:p w:rsidR="00FC7157" w:rsidRPr="00D525B1" w:rsidRDefault="00FC7157" w:rsidP="00FC7157">
      <w:pPr>
        <w:pStyle w:val="a4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157" w:rsidRPr="00D525B1" w:rsidRDefault="00FC7157" w:rsidP="00FC7157">
      <w:pPr>
        <w:pStyle w:val="a4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853" w:rsidRPr="00D525B1" w:rsidRDefault="00716AE0" w:rsidP="00FC715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60853" w:rsidRPr="00D5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пражнения, развивающие скорость чтения.</w:t>
      </w:r>
    </w:p>
    <w:p w:rsidR="00A60853" w:rsidRPr="00D525B1" w:rsidRDefault="008B02BA" w:rsidP="00716AE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выполнить упражнения, направленные </w:t>
      </w:r>
      <w:r w:rsidR="00A60853"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развитие техники чтения</w:t>
      </w:r>
      <w:r w:rsidR="00716AE0"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0853" w:rsidRPr="00D5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6AE0" w:rsidRPr="00D525B1" w:rsidRDefault="00716AE0" w:rsidP="00716A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«Шерлок»</w:t>
      </w:r>
    </w:p>
    <w:p w:rsidR="00716AE0" w:rsidRPr="00D525B1" w:rsidRDefault="00716AE0" w:rsidP="00716AE0">
      <w:pPr>
        <w:pStyle w:val="a4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="008A0D75"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те</w:t>
      </w:r>
      <w:r w:rsidR="00486B9C"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хники чтения, зрительной памяти, увеличения обзора зрения.</w:t>
      </w:r>
    </w:p>
    <w:p w:rsidR="008A0D75" w:rsidRPr="00D525B1" w:rsidRDefault="008A0D75" w:rsidP="008A0D75">
      <w:pPr>
        <w:pStyle w:val="a4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упражнения: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бумаги написаны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</w:p>
    <w:tbl>
      <w:tblPr>
        <w:tblStyle w:val="aa"/>
        <w:tblW w:w="0" w:type="auto"/>
        <w:tblInd w:w="1069" w:type="dxa"/>
        <w:tblLook w:val="04A0"/>
      </w:tblPr>
      <w:tblGrid>
        <w:gridCol w:w="8395"/>
      </w:tblGrid>
      <w:tr w:rsidR="008A0D75" w:rsidRPr="00D525B1" w:rsidTr="008A0D75">
        <w:tc>
          <w:tcPr>
            <w:tcW w:w="8395" w:type="dxa"/>
          </w:tcPr>
          <w:p w:rsidR="008A0D75" w:rsidRPr="00D525B1" w:rsidRDefault="008A0D75" w:rsidP="008A0D7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рама, кисель, ложка, стул, конь, золото, мыло, ручка, мышь, рот, колено, собака, лето, озеро, рак</w:t>
            </w:r>
          </w:p>
          <w:p w:rsidR="008A0D75" w:rsidRPr="00D525B1" w:rsidRDefault="008A0D75" w:rsidP="008A0D7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E0" w:rsidRPr="00D525B1" w:rsidRDefault="008A0D75" w:rsidP="008A0D75">
      <w:pPr>
        <w:pStyle w:val="a4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слово и просит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его найти. </w:t>
      </w:r>
    </w:p>
    <w:p w:rsidR="00716AE0" w:rsidRPr="00D525B1" w:rsidRDefault="00716AE0" w:rsidP="00486B9C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следующее слово будет находиться быстрее предыдущего. Так как</w:t>
      </w:r>
      <w:r w:rsidR="00486B9C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пытаясь найти одно слово, школьник будет по пути читать и другие, и запоминать, где они находятся. </w:t>
      </w:r>
    </w:p>
    <w:p w:rsidR="00716AE0" w:rsidRPr="00D525B1" w:rsidRDefault="00716AE0" w:rsidP="00716AE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0" w:rsidRPr="00D525B1" w:rsidRDefault="00716AE0" w:rsidP="00716AE0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«Эх, раз! Еще раз!»</w:t>
      </w:r>
    </w:p>
    <w:p w:rsidR="00486B9C" w:rsidRPr="00D525B1" w:rsidRDefault="00486B9C" w:rsidP="00486B9C">
      <w:pPr>
        <w:pStyle w:val="a4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скорости чтения.</w:t>
      </w:r>
    </w:p>
    <w:p w:rsidR="00486B9C" w:rsidRPr="00D525B1" w:rsidRDefault="00486B9C" w:rsidP="00D525B1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секундомер, те</w:t>
      </w:r>
      <w:proofErr w:type="gramStart"/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дл</w:t>
      </w:r>
      <w:proofErr w:type="gramEnd"/>
      <w:r w:rsidRPr="00D5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чтения.</w:t>
      </w:r>
    </w:p>
    <w:p w:rsidR="00716AE0" w:rsidRPr="00D525B1" w:rsidRDefault="00486B9C" w:rsidP="00486B9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упражнения: Школьник читает текст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минуты.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минута закончилась, ребенок останавливается. Ведущий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5B1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 то место,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остановились.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Делается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небольшой перерыв, затем ученик 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же текст еще раз. Через минуту делае</w:t>
      </w:r>
      <w:r w:rsidR="00D525B1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16AE0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D525B1"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отметка. С каждым разом скорость чтения будет увеличиваться</w:t>
      </w:r>
    </w:p>
    <w:p w:rsidR="00EF1BB0" w:rsidRDefault="00716AE0" w:rsidP="00EF1BB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нам дает? Увеличение скорости чтения. И мотивация ребенка. Он сам увидит, что способен на большее.</w:t>
      </w:r>
    </w:p>
    <w:p w:rsidR="00A60853" w:rsidRPr="00D525B1" w:rsidRDefault="00D244A2" w:rsidP="00EF1BB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уважаемые родители, так как </w:t>
      </w:r>
      <w:r w:rsidRPr="00EF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письмом и чтением требует последова</w:t>
      </w:r>
      <w:r w:rsidRPr="00EF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F1B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тельного</w:t>
      </w:r>
      <w:r w:rsidRPr="00EF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</w:t>
      </w:r>
      <w:r w:rsidRPr="00EF1B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считаю, что </w:t>
      </w:r>
      <w:r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161AFD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упражнений</w:t>
      </w:r>
      <w:r w:rsidR="00EF1BB0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апробированных сегодня  на семинаре-практикуме </w:t>
      </w:r>
      <w:r w:rsidR="00DC09B3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BB0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вашим </w:t>
      </w:r>
      <w:proofErr w:type="gramStart"/>
      <w:r w:rsidR="00EF1BB0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="00161AFD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BB0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0853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формирования </w:t>
      </w:r>
      <w:r w:rsidR="005636FA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речи </w:t>
      </w:r>
      <w:r w:rsidR="00EF1BB0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r w:rsidR="005636FA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протекать</w:t>
      </w:r>
      <w:r w:rsidR="00A60853"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и быстрее</w:t>
      </w:r>
      <w:r w:rsidRPr="00EF1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36FA" w:rsidRPr="00D52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60853" w:rsidRPr="00D525B1" w:rsidRDefault="00A60853" w:rsidP="00D525B1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5B1" w:rsidRPr="00D525B1" w:rsidRDefault="00F838BB" w:rsidP="00D525B1">
      <w:pPr>
        <w:pStyle w:val="a4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525B1">
        <w:rPr>
          <w:rFonts w:ascii="Times New Roman" w:eastAsia="Calibri" w:hAnsi="Times New Roman" w:cs="Times New Roman"/>
          <w:b/>
          <w:sz w:val="24"/>
          <w:szCs w:val="24"/>
        </w:rPr>
        <w:t>Подведение итогов</w:t>
      </w:r>
      <w:r w:rsidR="00D525B1" w:rsidRPr="00D525B1">
        <w:rPr>
          <w:rFonts w:ascii="Times New Roman" w:eastAsia="Calibri" w:hAnsi="Times New Roman" w:cs="Times New Roman"/>
          <w:b/>
          <w:sz w:val="24"/>
          <w:szCs w:val="24"/>
        </w:rPr>
        <w:t xml:space="preserve"> семинара-практикума</w:t>
      </w:r>
      <w:r w:rsidRPr="00D525B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525B1" w:rsidRPr="00D525B1" w:rsidRDefault="00F838BB" w:rsidP="00D525B1">
      <w:pPr>
        <w:pStyle w:val="a4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2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25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Организация рефлексии «Мое участие в семинаре-практикуме». </w:t>
      </w:r>
    </w:p>
    <w:p w:rsidR="00F838BB" w:rsidRPr="00D525B1" w:rsidRDefault="00F838BB" w:rsidP="00D525B1">
      <w:pPr>
        <w:pStyle w:val="a4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525B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52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25B1">
        <w:rPr>
          <w:rFonts w:ascii="Times New Roman" w:eastAsia="Calibri" w:hAnsi="Times New Roman" w:cs="Times New Roman"/>
          <w:sz w:val="24"/>
          <w:szCs w:val="24"/>
        </w:rPr>
        <w:t xml:space="preserve">конкретизировать, уточнить, обобщить знания родителей, полученные в результате </w:t>
      </w:r>
      <w:r w:rsidRPr="00D525B1">
        <w:rPr>
          <w:rFonts w:ascii="Times New Roman" w:hAnsi="Times New Roman" w:cs="Times New Roman"/>
          <w:sz w:val="24"/>
          <w:szCs w:val="24"/>
        </w:rPr>
        <w:t>семинара-практикума.</w:t>
      </w:r>
    </w:p>
    <w:p w:rsidR="00D525B1" w:rsidRPr="00D525B1" w:rsidRDefault="00D525B1" w:rsidP="00D525B1">
      <w:pPr>
        <w:pStyle w:val="a4"/>
        <w:rPr>
          <w:rFonts w:ascii="Times New Roman" w:hAnsi="Times New Roman" w:cs="Times New Roman"/>
          <w:sz w:val="24"/>
          <w:szCs w:val="24"/>
        </w:rPr>
      </w:pPr>
      <w:r w:rsidRPr="00D525B1">
        <w:rPr>
          <w:rFonts w:ascii="Times New Roman" w:hAnsi="Times New Roman" w:cs="Times New Roman"/>
          <w:sz w:val="24"/>
          <w:szCs w:val="24"/>
        </w:rPr>
        <w:t>Оборудование: Карточки с напечатанными предложениями.</w:t>
      </w:r>
    </w:p>
    <w:p w:rsidR="002301F5" w:rsidRDefault="0029448D" w:rsidP="002944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448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25B1" w:rsidRPr="0029448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301F5" w:rsidRPr="0029448D">
        <w:rPr>
          <w:rFonts w:ascii="Times New Roman" w:hAnsi="Times New Roman" w:cs="Times New Roman"/>
          <w:sz w:val="24"/>
          <w:szCs w:val="24"/>
          <w:lang w:eastAsia="ru-RU"/>
        </w:rPr>
        <w:t>ейчас я предлагаю вам закончить предложения, тем самым высказа</w:t>
      </w:r>
      <w:r w:rsidRPr="0029448D">
        <w:rPr>
          <w:rFonts w:ascii="Times New Roman" w:hAnsi="Times New Roman" w:cs="Times New Roman"/>
          <w:sz w:val="24"/>
          <w:szCs w:val="24"/>
          <w:lang w:eastAsia="ru-RU"/>
        </w:rPr>
        <w:t xml:space="preserve">ть, </w:t>
      </w:r>
      <w:r w:rsidR="002301F5" w:rsidRPr="0029448D">
        <w:rPr>
          <w:rFonts w:ascii="Times New Roman" w:hAnsi="Times New Roman" w:cs="Times New Roman"/>
          <w:sz w:val="24"/>
          <w:szCs w:val="24"/>
          <w:lang w:eastAsia="ru-RU"/>
        </w:rPr>
        <w:t>свое отношение</w:t>
      </w:r>
      <w:r w:rsidR="00D525B1" w:rsidRPr="00294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1F5" w:rsidRPr="0029448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301F5" w:rsidRPr="00294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семинару</w:t>
      </w:r>
      <w:r w:rsidR="002301F5" w:rsidRPr="0029448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448D" w:rsidRDefault="0029448D" w:rsidP="002944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836" w:type="dxa"/>
        <w:tblLook w:val="04A0"/>
      </w:tblPr>
      <w:tblGrid>
        <w:gridCol w:w="4674"/>
      </w:tblGrid>
      <w:tr w:rsidR="0029448D" w:rsidTr="0029448D">
        <w:trPr>
          <w:trHeight w:val="1440"/>
        </w:trPr>
        <w:tc>
          <w:tcPr>
            <w:tcW w:w="4674" w:type="dxa"/>
          </w:tcPr>
          <w:p w:rsidR="0029448D" w:rsidRPr="0029448D" w:rsidRDefault="0029448D" w:rsidP="002944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время </w:t>
            </w:r>
            <w:r w:rsidRPr="002944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семинара я поняла</w:t>
            </w:r>
            <w:r w:rsidRPr="00294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что…</w:t>
            </w:r>
          </w:p>
          <w:p w:rsidR="0029448D" w:rsidRPr="0029448D" w:rsidRDefault="0029448D" w:rsidP="002944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Самым полезным для меня было…</w:t>
            </w:r>
          </w:p>
          <w:p w:rsidR="0029448D" w:rsidRPr="0029448D" w:rsidRDefault="0029448D" w:rsidP="002944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 не понравилось…</w:t>
            </w:r>
          </w:p>
          <w:p w:rsidR="0029448D" w:rsidRPr="0029448D" w:rsidRDefault="0029448D" w:rsidP="002944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следующем </w:t>
            </w:r>
            <w:r w:rsidRPr="002944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семинаре я хотела бы…</w:t>
            </w:r>
          </w:p>
          <w:p w:rsidR="0029448D" w:rsidRDefault="0029448D" w:rsidP="002944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48D" w:rsidRPr="0029448D" w:rsidRDefault="0029448D" w:rsidP="002944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1F5" w:rsidRPr="002301F5" w:rsidRDefault="002301F5" w:rsidP="00230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867" w:rsidRPr="0015641E" w:rsidRDefault="00006867" w:rsidP="0015641E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8C" w:rsidRPr="002301F5" w:rsidRDefault="002301F5" w:rsidP="002301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F5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29448D" w:rsidRPr="0029448D" w:rsidRDefault="002301F5" w:rsidP="0029448D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Е.В. Упражнения для формирования навыка чтения у младших школьников. – Вопросы психологии. – 1995. – № 6.</w:t>
      </w:r>
    </w:p>
    <w:p w:rsidR="002301F5" w:rsidRPr="0029448D" w:rsidRDefault="002301F5" w:rsidP="0029448D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4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Зегебарт</w:t>
      </w:r>
      <w:proofErr w:type="spellEnd"/>
      <w:r w:rsidRPr="0029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Учение без мучения. Коррекция </w:t>
      </w:r>
      <w:proofErr w:type="spellStart"/>
      <w:r w:rsidRPr="00294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9448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Генезис, 2007</w:t>
      </w:r>
      <w:r w:rsidRPr="00294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AFD" w:rsidRPr="00161AFD" w:rsidRDefault="00786C77" w:rsidP="0029448D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77">
        <w:rPr>
          <w:rFonts w:ascii="Times New Roman" w:hAnsi="Times New Roman" w:cs="Times New Roman"/>
          <w:sz w:val="24"/>
          <w:szCs w:val="24"/>
        </w:rPr>
        <w:t xml:space="preserve">Костромина С.Н., Нагаева Л.Г. Как преодолеть трудности в обучении чтению. – М.: Ось-89, </w:t>
      </w:r>
    </w:p>
    <w:p w:rsidR="00161AFD" w:rsidRDefault="00786C77" w:rsidP="00161AFD">
      <w:pPr>
        <w:pStyle w:val="a3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6C77">
        <w:rPr>
          <w:rFonts w:ascii="Times New Roman" w:hAnsi="Times New Roman" w:cs="Times New Roman"/>
          <w:sz w:val="24"/>
          <w:szCs w:val="24"/>
        </w:rPr>
        <w:t>2004. – 240 с. (Практическая психология)</w:t>
      </w:r>
      <w:r w:rsidR="00161AFD">
        <w:rPr>
          <w:rFonts w:ascii="Times New Roman" w:hAnsi="Times New Roman" w:cs="Times New Roman"/>
          <w:sz w:val="24"/>
          <w:szCs w:val="24"/>
        </w:rPr>
        <w:t>.</w:t>
      </w:r>
    </w:p>
    <w:p w:rsidR="00161AFD" w:rsidRPr="00161AFD" w:rsidRDefault="00161AFD" w:rsidP="00161AFD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AFD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161AFD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Первые шаги в освоении чтения. –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786C77" w:rsidRPr="00161AFD" w:rsidRDefault="00D942A4" w:rsidP="00161AFD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86C77" w:rsidRPr="00161AF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http://открытыйурок.рф</w:t>
        </w:r>
      </w:hyperlink>
    </w:p>
    <w:p w:rsidR="00786C77" w:rsidRDefault="00D942A4" w:rsidP="00786C77">
      <w:pPr>
        <w:pStyle w:val="a3"/>
        <w:numPr>
          <w:ilvl w:val="0"/>
          <w:numId w:val="1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61AFD" w:rsidRPr="001B132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http://logoped18.ru</w:t>
        </w:r>
      </w:hyperlink>
    </w:p>
    <w:p w:rsidR="00161AFD" w:rsidRDefault="00161AFD" w:rsidP="00161AFD">
      <w:pPr>
        <w:pStyle w:val="a3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86C77" w:rsidRDefault="00786C77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950E19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5488C" w:rsidSect="0004001C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1B"/>
    <w:multiLevelType w:val="multilevel"/>
    <w:tmpl w:val="B6C8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D0A4F"/>
    <w:multiLevelType w:val="multilevel"/>
    <w:tmpl w:val="362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F70"/>
    <w:multiLevelType w:val="multilevel"/>
    <w:tmpl w:val="7C0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A4204"/>
    <w:multiLevelType w:val="hybridMultilevel"/>
    <w:tmpl w:val="276E1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808C2"/>
    <w:multiLevelType w:val="hybridMultilevel"/>
    <w:tmpl w:val="488C748E"/>
    <w:lvl w:ilvl="0" w:tplc="0B146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30B"/>
    <w:multiLevelType w:val="multilevel"/>
    <w:tmpl w:val="773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07C4D"/>
    <w:multiLevelType w:val="multilevel"/>
    <w:tmpl w:val="DA7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46291"/>
    <w:multiLevelType w:val="hybridMultilevel"/>
    <w:tmpl w:val="0786E61C"/>
    <w:lvl w:ilvl="0" w:tplc="A78645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676A79"/>
    <w:multiLevelType w:val="hybridMultilevel"/>
    <w:tmpl w:val="BCAEF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1B5C7D"/>
    <w:multiLevelType w:val="hybridMultilevel"/>
    <w:tmpl w:val="03AAD070"/>
    <w:lvl w:ilvl="0" w:tplc="17BE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E09CD"/>
    <w:multiLevelType w:val="multilevel"/>
    <w:tmpl w:val="3BD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533D9"/>
    <w:multiLevelType w:val="hybridMultilevel"/>
    <w:tmpl w:val="FDEE5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F2829"/>
    <w:multiLevelType w:val="hybridMultilevel"/>
    <w:tmpl w:val="DE2E3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246538"/>
    <w:multiLevelType w:val="hybridMultilevel"/>
    <w:tmpl w:val="D4C087AC"/>
    <w:lvl w:ilvl="0" w:tplc="CFCAF4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D577D"/>
    <w:multiLevelType w:val="hybridMultilevel"/>
    <w:tmpl w:val="6A2ECC02"/>
    <w:lvl w:ilvl="0" w:tplc="26B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F1DB7"/>
    <w:multiLevelType w:val="multilevel"/>
    <w:tmpl w:val="4FF8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21D7B"/>
    <w:multiLevelType w:val="hybridMultilevel"/>
    <w:tmpl w:val="7778C138"/>
    <w:lvl w:ilvl="0" w:tplc="755A71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8AB1B62"/>
    <w:multiLevelType w:val="hybridMultilevel"/>
    <w:tmpl w:val="52EA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43E8E"/>
    <w:multiLevelType w:val="hybridMultilevel"/>
    <w:tmpl w:val="A38A7442"/>
    <w:lvl w:ilvl="0" w:tplc="6DD4B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1"/>
  </w:num>
  <w:num w:numId="5">
    <w:abstractNumId w:val="8"/>
  </w:num>
  <w:num w:numId="6">
    <w:abstractNumId w:val="9"/>
  </w:num>
  <w:num w:numId="7">
    <w:abstractNumId w:val="16"/>
  </w:num>
  <w:num w:numId="8">
    <w:abstractNumId w:val="4"/>
  </w:num>
  <w:num w:numId="9">
    <w:abstractNumId w:val="2"/>
  </w:num>
  <w:num w:numId="10">
    <w:abstractNumId w:val="6"/>
  </w:num>
  <w:num w:numId="11">
    <w:abstractNumId w:val="15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12"/>
  </w:num>
  <w:num w:numId="17">
    <w:abstractNumId w:val="3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DE3"/>
    <w:rsid w:val="00006867"/>
    <w:rsid w:val="00025573"/>
    <w:rsid w:val="0004001C"/>
    <w:rsid w:val="000535A4"/>
    <w:rsid w:val="000604C9"/>
    <w:rsid w:val="000E4EB9"/>
    <w:rsid w:val="001534D4"/>
    <w:rsid w:val="0015641E"/>
    <w:rsid w:val="001613FC"/>
    <w:rsid w:val="00161AFD"/>
    <w:rsid w:val="001B35E2"/>
    <w:rsid w:val="001C796C"/>
    <w:rsid w:val="00223246"/>
    <w:rsid w:val="002301F5"/>
    <w:rsid w:val="00286DE3"/>
    <w:rsid w:val="0029448D"/>
    <w:rsid w:val="002A70B8"/>
    <w:rsid w:val="002C1CB2"/>
    <w:rsid w:val="002E7BFE"/>
    <w:rsid w:val="003317D2"/>
    <w:rsid w:val="00410D20"/>
    <w:rsid w:val="004660D7"/>
    <w:rsid w:val="00471349"/>
    <w:rsid w:val="00477EFD"/>
    <w:rsid w:val="00486B9C"/>
    <w:rsid w:val="00487F26"/>
    <w:rsid w:val="004C2CB4"/>
    <w:rsid w:val="005327D0"/>
    <w:rsid w:val="005636FA"/>
    <w:rsid w:val="00573021"/>
    <w:rsid w:val="005C0E9D"/>
    <w:rsid w:val="005D5F0E"/>
    <w:rsid w:val="0060532E"/>
    <w:rsid w:val="00626B22"/>
    <w:rsid w:val="00716AE0"/>
    <w:rsid w:val="00743BF3"/>
    <w:rsid w:val="0074509B"/>
    <w:rsid w:val="00770348"/>
    <w:rsid w:val="00786C77"/>
    <w:rsid w:val="007E46F4"/>
    <w:rsid w:val="00871E23"/>
    <w:rsid w:val="008760C8"/>
    <w:rsid w:val="008A0D75"/>
    <w:rsid w:val="008A2D83"/>
    <w:rsid w:val="008B02BA"/>
    <w:rsid w:val="008F78B5"/>
    <w:rsid w:val="00920C39"/>
    <w:rsid w:val="00940993"/>
    <w:rsid w:val="009447F1"/>
    <w:rsid w:val="00950E19"/>
    <w:rsid w:val="00965F6D"/>
    <w:rsid w:val="00980114"/>
    <w:rsid w:val="009B5431"/>
    <w:rsid w:val="009D03F3"/>
    <w:rsid w:val="00A519BF"/>
    <w:rsid w:val="00A60853"/>
    <w:rsid w:val="00B17B3C"/>
    <w:rsid w:val="00B44017"/>
    <w:rsid w:val="00B5488C"/>
    <w:rsid w:val="00BB6DF0"/>
    <w:rsid w:val="00C27115"/>
    <w:rsid w:val="00CC2EAA"/>
    <w:rsid w:val="00CC410E"/>
    <w:rsid w:val="00D07E0E"/>
    <w:rsid w:val="00D244A2"/>
    <w:rsid w:val="00D525B1"/>
    <w:rsid w:val="00D942A4"/>
    <w:rsid w:val="00DC09B3"/>
    <w:rsid w:val="00E23DA0"/>
    <w:rsid w:val="00E62811"/>
    <w:rsid w:val="00E93019"/>
    <w:rsid w:val="00EB2D15"/>
    <w:rsid w:val="00EC48BD"/>
    <w:rsid w:val="00ED7B59"/>
    <w:rsid w:val="00EF1BB0"/>
    <w:rsid w:val="00F0510E"/>
    <w:rsid w:val="00F33B12"/>
    <w:rsid w:val="00F838BB"/>
    <w:rsid w:val="00F91F61"/>
    <w:rsid w:val="00FC7157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19"/>
    <w:pPr>
      <w:spacing w:after="0" w:line="360" w:lineRule="auto"/>
      <w:ind w:left="720"/>
      <w:contextualSpacing/>
      <w:jc w:val="both"/>
    </w:pPr>
  </w:style>
  <w:style w:type="paragraph" w:styleId="a4">
    <w:name w:val="No Spacing"/>
    <w:link w:val="a5"/>
    <w:uiPriority w:val="1"/>
    <w:qFormat/>
    <w:rsid w:val="00B440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7B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81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6C77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D5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19"/>
    <w:pPr>
      <w:spacing w:after="0" w:line="360" w:lineRule="auto"/>
      <w:ind w:left="720"/>
      <w:contextualSpacing/>
      <w:jc w:val="both"/>
    </w:pPr>
  </w:style>
  <w:style w:type="paragraph" w:styleId="a4">
    <w:name w:val="No Spacing"/>
    <w:link w:val="a5"/>
    <w:uiPriority w:val="1"/>
    <w:qFormat/>
    <w:rsid w:val="00B440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7B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81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6C77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D5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://logoped18.r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6;&#1090;&#1082;&#1088;&#1099;&#1090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E1AA-BEC9-43E0-90FD-990F0961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Logoped</cp:lastModifiedBy>
  <cp:revision>2</cp:revision>
  <dcterms:created xsi:type="dcterms:W3CDTF">2021-02-09T07:37:00Z</dcterms:created>
  <dcterms:modified xsi:type="dcterms:W3CDTF">2021-02-09T07:37:00Z</dcterms:modified>
</cp:coreProperties>
</file>