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034B" w:rsidRDefault="003C034B" w:rsidP="00671CB9">
      <w:pPr>
        <w:spacing w:after="0" w:line="24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Описание работы с алгоритмом использования мультимедийного пособия в образовательном процессе</w:t>
      </w:r>
    </w:p>
    <w:tbl>
      <w:tblPr>
        <w:tblW w:w="105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794"/>
        <w:gridCol w:w="6804"/>
      </w:tblGrid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Автор </w:t>
            </w:r>
            <w:proofErr w:type="gramStart"/>
            <w:r w:rsidRPr="00236F6D">
              <w:rPr>
                <w:rFonts w:ascii="Times New Roman" w:hAnsi="Times New Roman"/>
                <w:sz w:val="28"/>
                <w:szCs w:val="28"/>
              </w:rPr>
              <w:t>загружаемого</w:t>
            </w:r>
            <w:proofErr w:type="gramEnd"/>
            <w:r w:rsidRPr="00236F6D">
              <w:rPr>
                <w:rFonts w:ascii="Times New Roman" w:hAnsi="Times New Roman"/>
                <w:sz w:val="28"/>
                <w:szCs w:val="28"/>
              </w:rPr>
              <w:t xml:space="preserve"> материла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Алферова Оксана Владимировна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Место работы, должность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СП ГБОУ гимназия «О</w:t>
            </w:r>
            <w:proofErr w:type="gramStart"/>
            <w:r w:rsidRPr="00236F6D">
              <w:rPr>
                <w:rFonts w:ascii="Times New Roman" w:hAnsi="Times New Roman"/>
                <w:sz w:val="28"/>
                <w:szCs w:val="28"/>
              </w:rPr>
              <w:t>Ц»</w:t>
            </w:r>
            <w:proofErr w:type="gramEnd"/>
            <w:r w:rsidRPr="00236F6D">
              <w:rPr>
                <w:rFonts w:ascii="Times New Roman" w:hAnsi="Times New Roman"/>
                <w:sz w:val="28"/>
                <w:szCs w:val="28"/>
              </w:rPr>
              <w:t>Гармония» г.о Отрадный «Детский сад №13»</w:t>
            </w:r>
            <w:r w:rsidR="00DE02EA" w:rsidRPr="00236F6D">
              <w:rPr>
                <w:rFonts w:ascii="Times New Roman" w:hAnsi="Times New Roman"/>
                <w:sz w:val="28"/>
                <w:szCs w:val="28"/>
              </w:rPr>
              <w:t xml:space="preserve">   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>Учитель-логопед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Предмет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Логопедия 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Возраст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Старший дошкольный возраст</w:t>
            </w:r>
            <w:r w:rsidR="00867CF3">
              <w:rPr>
                <w:rFonts w:ascii="Times New Roman" w:hAnsi="Times New Roman"/>
                <w:sz w:val="28"/>
                <w:szCs w:val="28"/>
              </w:rPr>
              <w:t>. Дети с ОВЗ.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Формат работы</w:t>
            </w:r>
          </w:p>
        </w:tc>
        <w:tc>
          <w:tcPr>
            <w:tcW w:w="6804" w:type="dxa"/>
          </w:tcPr>
          <w:p w:rsidR="00420560" w:rsidRPr="00236F6D" w:rsidRDefault="009B1178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Ф</w:t>
            </w:r>
            <w:r w:rsidR="00420560" w:rsidRPr="00236F6D">
              <w:rPr>
                <w:rFonts w:ascii="Times New Roman" w:hAnsi="Times New Roman"/>
                <w:sz w:val="28"/>
                <w:szCs w:val="28"/>
              </w:rPr>
              <w:t>ронтальная, индивидуальная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pacing w:val="-7"/>
                <w:sz w:val="28"/>
                <w:szCs w:val="28"/>
              </w:rPr>
              <w:t>Название материала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36F6D">
              <w:rPr>
                <w:rFonts w:ascii="Times New Roman" w:hAnsi="Times New Roman"/>
                <w:b/>
                <w:sz w:val="28"/>
                <w:szCs w:val="28"/>
              </w:rPr>
              <w:t>«</w:t>
            </w:r>
            <w:r w:rsidR="0074798E" w:rsidRPr="00236F6D">
              <w:rPr>
                <w:rFonts w:ascii="Times New Roman" w:hAnsi="Times New Roman"/>
                <w:b/>
                <w:sz w:val="28"/>
                <w:szCs w:val="28"/>
              </w:rPr>
              <w:t>Сделай мебель</w:t>
            </w:r>
            <w:r w:rsidRPr="00236F6D">
              <w:rPr>
                <w:rFonts w:ascii="Times New Roman" w:hAnsi="Times New Roman"/>
                <w:b/>
                <w:sz w:val="28"/>
                <w:szCs w:val="28"/>
              </w:rPr>
              <w:t>»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pacing w:val="-7"/>
                <w:sz w:val="28"/>
                <w:szCs w:val="28"/>
              </w:rPr>
              <w:t xml:space="preserve">Вид ресурса 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Интерактивное дидактическое пособие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pacing w:val="-7"/>
                <w:sz w:val="28"/>
                <w:szCs w:val="28"/>
              </w:rPr>
              <w:t>Название темы или раздела учебного курса</w:t>
            </w:r>
          </w:p>
        </w:tc>
        <w:tc>
          <w:tcPr>
            <w:tcW w:w="6804" w:type="dxa"/>
          </w:tcPr>
          <w:p w:rsidR="00DE02EA" w:rsidRPr="00236F6D" w:rsidRDefault="00DE02EA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Лексическая тема: 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>«Мебель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>»</w:t>
            </w:r>
          </w:p>
          <w:p w:rsidR="00420560" w:rsidRPr="00236F6D" w:rsidRDefault="00236F6D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Развитие </w:t>
            </w:r>
            <w:r w:rsidR="009B1178" w:rsidRPr="00236F6D">
              <w:rPr>
                <w:rFonts w:ascii="Times New Roman" w:hAnsi="Times New Roman"/>
                <w:sz w:val="28"/>
                <w:szCs w:val="28"/>
              </w:rPr>
              <w:t>грамматического строя речи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270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Цель, задачи авторского материала </w:t>
            </w:r>
          </w:p>
        </w:tc>
        <w:tc>
          <w:tcPr>
            <w:tcW w:w="6804" w:type="dxa"/>
          </w:tcPr>
          <w:p w:rsidR="00854BE6" w:rsidRPr="00236F6D" w:rsidRDefault="009B1178" w:rsidP="00671CB9">
            <w:pPr>
              <w:spacing w:after="0" w:line="240" w:lineRule="auto"/>
              <w:rPr>
                <w:rStyle w:val="c7"/>
                <w:rFonts w:ascii="Times New Roman" w:hAnsi="Times New Roman"/>
                <w:sz w:val="28"/>
                <w:szCs w:val="28"/>
              </w:rPr>
            </w:pPr>
            <w:r w:rsidRPr="00236F6D">
              <w:rPr>
                <w:rStyle w:val="c7"/>
                <w:rFonts w:ascii="Times New Roman" w:hAnsi="Times New Roman"/>
                <w:sz w:val="28"/>
                <w:szCs w:val="28"/>
              </w:rPr>
              <w:t xml:space="preserve">Цель: </w:t>
            </w:r>
            <w:r w:rsidR="00490D18">
              <w:rPr>
                <w:rStyle w:val="c7"/>
                <w:rFonts w:ascii="Times New Roman" w:hAnsi="Times New Roman"/>
                <w:sz w:val="28"/>
                <w:szCs w:val="28"/>
              </w:rPr>
              <w:t>развить</w:t>
            </w:r>
            <w:r w:rsidR="00854BE6" w:rsidRPr="00236F6D">
              <w:rPr>
                <w:rStyle w:val="c7"/>
                <w:rFonts w:ascii="Times New Roman" w:hAnsi="Times New Roman"/>
                <w:sz w:val="28"/>
                <w:szCs w:val="28"/>
              </w:rPr>
              <w:t xml:space="preserve"> грамматический строй речи</w:t>
            </w:r>
          </w:p>
          <w:p w:rsidR="00420560" w:rsidRPr="00236F6D" w:rsidRDefault="00420560" w:rsidP="00671CB9">
            <w:pPr>
              <w:spacing w:after="0" w:line="240" w:lineRule="auto"/>
              <w:rPr>
                <w:sz w:val="28"/>
                <w:szCs w:val="28"/>
              </w:rPr>
            </w:pPr>
          </w:p>
        </w:tc>
      </w:tr>
      <w:tr w:rsidR="007B03A0" w:rsidRPr="00236F6D" w:rsidTr="00DE02EA">
        <w:trPr>
          <w:trHeight w:val="179"/>
        </w:trPr>
        <w:tc>
          <w:tcPr>
            <w:tcW w:w="3794" w:type="dxa"/>
          </w:tcPr>
          <w:p w:rsidR="007B03A0" w:rsidRPr="00236F6D" w:rsidRDefault="007B03A0" w:rsidP="00671CB9">
            <w:pPr>
              <w:numPr>
                <w:ilvl w:val="0"/>
                <w:numId w:val="1"/>
              </w:numPr>
              <w:tabs>
                <w:tab w:val="left" w:pos="270"/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Чему учится ребенок?</w:t>
            </w:r>
          </w:p>
        </w:tc>
        <w:tc>
          <w:tcPr>
            <w:tcW w:w="6804" w:type="dxa"/>
          </w:tcPr>
          <w:p w:rsidR="007B03A0" w:rsidRPr="00236F6D" w:rsidRDefault="007B03A0" w:rsidP="00671CB9">
            <w:pPr>
              <w:spacing w:after="0" w:line="240" w:lineRule="auto"/>
              <w:rPr>
                <w:rStyle w:val="c7"/>
                <w:rFonts w:ascii="Times New Roman" w:hAnsi="Times New Roman"/>
                <w:sz w:val="28"/>
                <w:szCs w:val="28"/>
              </w:rPr>
            </w:pPr>
            <w:r w:rsidRPr="00236F6D">
              <w:rPr>
                <w:rStyle w:val="c7"/>
                <w:rFonts w:ascii="Times New Roman" w:hAnsi="Times New Roman"/>
                <w:sz w:val="28"/>
                <w:szCs w:val="28"/>
              </w:rPr>
              <w:t>Правильно образовывать относительные прилагательные; согласовывать имена существительные с прилагательным в роде, числе, падеже.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Среда, редактор, в котором выполнен продукт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  <w:lang w:val="en-US"/>
              </w:rPr>
              <w:t>MS Office PowerPoint 200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Необходимое оборудование для занятия  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Компьютер с колонками, мультимедийный проектор, </w:t>
            </w:r>
            <w:r w:rsidR="009B1178" w:rsidRPr="00236F6D">
              <w:rPr>
                <w:rFonts w:ascii="Times New Roman" w:hAnsi="Times New Roman"/>
                <w:sz w:val="28"/>
                <w:szCs w:val="28"/>
              </w:rPr>
              <w:t xml:space="preserve"> монитор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pacing w:val="-7"/>
                <w:sz w:val="28"/>
                <w:szCs w:val="28"/>
              </w:rPr>
              <w:t xml:space="preserve">Комплектация работы </w:t>
            </w:r>
          </w:p>
        </w:tc>
        <w:tc>
          <w:tcPr>
            <w:tcW w:w="6804" w:type="dxa"/>
          </w:tcPr>
          <w:p w:rsidR="00420560" w:rsidRPr="00236F6D" w:rsidRDefault="00420560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Презентация, пояснительная записка</w:t>
            </w:r>
          </w:p>
        </w:tc>
      </w:tr>
      <w:tr w:rsidR="00420560" w:rsidRPr="00236F6D" w:rsidTr="00DE02EA">
        <w:trPr>
          <w:trHeight w:val="179"/>
        </w:trPr>
        <w:tc>
          <w:tcPr>
            <w:tcW w:w="3794" w:type="dxa"/>
          </w:tcPr>
          <w:p w:rsidR="00420560" w:rsidRPr="00236F6D" w:rsidRDefault="00420560" w:rsidP="00671CB9">
            <w:pPr>
              <w:numPr>
                <w:ilvl w:val="0"/>
                <w:numId w:val="1"/>
              </w:numPr>
              <w:tabs>
                <w:tab w:val="left" w:pos="426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pacing w:val="-7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pacing w:val="-7"/>
                <w:sz w:val="28"/>
                <w:szCs w:val="28"/>
              </w:rPr>
              <w:t>Краткое описание, методические рекомендации по использованию</w:t>
            </w:r>
          </w:p>
        </w:tc>
        <w:tc>
          <w:tcPr>
            <w:tcW w:w="6804" w:type="dxa"/>
          </w:tcPr>
          <w:p w:rsidR="007F23C6" w:rsidRDefault="007F23C6" w:rsidP="007F23C6">
            <w:pPr>
              <w:spacing w:after="0" w:line="240" w:lineRule="auto"/>
              <w:jc w:val="both"/>
              <w:rPr>
                <w:rFonts w:ascii="Times New Roman" w:hAnsi="Times New Roman"/>
                <w:b/>
                <w:noProof/>
                <w:color w:val="000000"/>
                <w:sz w:val="28"/>
                <w:szCs w:val="28"/>
                <w:lang w:eastAsia="ru-RU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 xml:space="preserve">Мультимедийное пособие «Сделай мебель» служит средством </w:t>
            </w:r>
            <w:proofErr w:type="gramStart"/>
            <w:r w:rsidRPr="00236F6D">
              <w:rPr>
                <w:rFonts w:ascii="Times New Roman" w:hAnsi="Times New Roman"/>
                <w:sz w:val="28"/>
                <w:szCs w:val="28"/>
              </w:rPr>
              <w:t>развития грамматического строя речи детей старшего дошкольного возраста</w:t>
            </w:r>
            <w:proofErr w:type="gramEnd"/>
            <w:r w:rsidRPr="00236F6D">
              <w:rPr>
                <w:rFonts w:ascii="Times New Roman" w:hAnsi="Times New Roman"/>
                <w:sz w:val="28"/>
                <w:szCs w:val="28"/>
              </w:rPr>
              <w:t xml:space="preserve"> с ОВЗ, помогает активизировать   познавательную деятельность, так как подача материала изложена в занимательной форме.</w:t>
            </w:r>
            <w:r>
              <w:rPr>
                <w:rFonts w:ascii="Times New Roman" w:hAnsi="Times New Roman"/>
                <w:b/>
                <w:noProof/>
                <w:color w:val="000000"/>
                <w:sz w:val="28"/>
                <w:szCs w:val="28"/>
                <w:lang w:eastAsia="ru-RU"/>
              </w:rPr>
              <w:t xml:space="preserve"> </w:t>
            </w:r>
          </w:p>
          <w:p w:rsidR="007F23C6" w:rsidRPr="00236F6D" w:rsidRDefault="007F23C6" w:rsidP="007F23C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b/>
                <w:color w:val="000000"/>
                <w:sz w:val="28"/>
                <w:szCs w:val="28"/>
              </w:rPr>
              <w:t>Описание работы с ресурсом.</w:t>
            </w:r>
          </w:p>
          <w:p w:rsidR="00854BE6" w:rsidRPr="00236F6D" w:rsidRDefault="0074798E" w:rsidP="00671CB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47772" cy="1800000"/>
                  <wp:effectExtent l="19050" t="0" r="0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3377" r="130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7772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20560" w:rsidRDefault="007F23C6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7F23C6">
              <w:rPr>
                <w:rFonts w:ascii="Times New Roman" w:hAnsi="Times New Roman"/>
                <w:b/>
                <w:sz w:val="28"/>
                <w:szCs w:val="28"/>
              </w:rPr>
              <w:t>1 слайд.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Н</w:t>
            </w:r>
            <w:r w:rsidR="00994FDA">
              <w:rPr>
                <w:rFonts w:ascii="Times New Roman" w:hAnsi="Times New Roman"/>
                <w:sz w:val="28"/>
                <w:szCs w:val="28"/>
              </w:rPr>
              <w:t>азвание мультимедийного пособия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«Сделай Мебель»</w:t>
            </w:r>
          </w:p>
          <w:p w:rsidR="007F23C6" w:rsidRDefault="007F23C6" w:rsidP="007F23C6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2</w:t>
            </w:r>
            <w:r w:rsidRPr="007F23C6">
              <w:rPr>
                <w:rFonts w:ascii="Times New Roman" w:hAnsi="Times New Roman"/>
                <w:b/>
                <w:sz w:val="28"/>
                <w:szCs w:val="28"/>
              </w:rPr>
              <w:t xml:space="preserve"> слайд</w:t>
            </w:r>
            <w:proofErr w:type="gramStart"/>
            <w:r w:rsidRPr="007F23C6">
              <w:rPr>
                <w:rFonts w:ascii="Times New Roman" w:hAnsi="Times New Roman"/>
                <w:b/>
                <w:sz w:val="28"/>
                <w:szCs w:val="28"/>
              </w:rPr>
              <w:t>.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994FDA">
              <w:rPr>
                <w:rFonts w:ascii="Times New Roman" w:hAnsi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/>
                <w:sz w:val="28"/>
                <w:szCs w:val="28"/>
              </w:rPr>
              <w:t>писание работы с мультимедийным пособием.</w:t>
            </w:r>
          </w:p>
          <w:p w:rsidR="007F23C6" w:rsidRDefault="007F23C6" w:rsidP="007F23C6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385699" cy="1800000"/>
                  <wp:effectExtent l="19050" t="0" r="0" b="0"/>
                  <wp:docPr id="1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12557" r="123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699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23C6" w:rsidRDefault="007F23C6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71120</wp:posOffset>
                  </wp:positionH>
                  <wp:positionV relativeFrom="paragraph">
                    <wp:posOffset>132080</wp:posOffset>
                  </wp:positionV>
                  <wp:extent cx="357505" cy="400050"/>
                  <wp:effectExtent l="19050" t="0" r="4445" b="0"/>
                  <wp:wrapTight wrapText="bothSides">
                    <wp:wrapPolygon edited="0">
                      <wp:start x="-1151" y="0"/>
                      <wp:lineTo x="-1151" y="19543"/>
                      <wp:lineTo x="21869" y="19543"/>
                      <wp:lineTo x="21869" y="0"/>
                      <wp:lineTo x="-1151" y="0"/>
                    </wp:wrapPolygon>
                  </wp:wrapTight>
                  <wp:docPr id="17" name="Объект 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504056" cy="648072"/>
                            <a:chOff x="539552" y="476672"/>
                            <a:chExt cx="504056" cy="648072"/>
                          </a:xfrm>
                        </a:grpSpPr>
                        <a:sp>
                          <a:nvSpPr>
                            <a:cNvPr id="22" name="Управляющая кнопка: домой 21"/>
                            <a:cNvSpPr/>
                          </a:nvSpPr>
                          <a:spPr>
                            <a:xfrm>
                              <a:off x="539552" y="476672"/>
                              <a:ext cx="504056" cy="648072"/>
                            </a:xfrm>
                            <a:prstGeom prst="actionButtonHome">
                              <a:avLst/>
                            </a:prstGeom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0">
                              <a:schemeClr val="accent4"/>
                            </a:lnRef>
                            <a:fillRef idx="3">
                              <a:schemeClr val="accent4"/>
                            </a:fillRef>
                            <a:effectRef idx="3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anchor>
              </w:drawing>
            </w:r>
          </w:p>
          <w:p w:rsidR="00854BE6" w:rsidRPr="00236F6D" w:rsidRDefault="00671CB9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420560" w:rsidRPr="00236F6D">
              <w:rPr>
                <w:sz w:val="28"/>
                <w:szCs w:val="28"/>
              </w:rPr>
              <w:t xml:space="preserve">  </w:t>
            </w:r>
            <w:r w:rsidR="00420560" w:rsidRPr="00236F6D">
              <w:rPr>
                <w:rFonts w:ascii="Times New Roman" w:hAnsi="Times New Roman"/>
                <w:sz w:val="28"/>
                <w:szCs w:val="28"/>
              </w:rPr>
              <w:t xml:space="preserve">Управляющая кнопка перехода к </w:t>
            </w:r>
            <w:r w:rsidR="00854BE6" w:rsidRPr="00236F6D">
              <w:rPr>
                <w:rFonts w:ascii="Times New Roman" w:hAnsi="Times New Roman"/>
                <w:sz w:val="28"/>
                <w:szCs w:val="28"/>
              </w:rPr>
              <w:t xml:space="preserve">следующему </w:t>
            </w:r>
            <w:r w:rsidR="00420560" w:rsidRPr="00236F6D">
              <w:rPr>
                <w:rFonts w:ascii="Times New Roman" w:hAnsi="Times New Roman"/>
                <w:sz w:val="28"/>
                <w:szCs w:val="28"/>
              </w:rPr>
              <w:t xml:space="preserve">слайду </w:t>
            </w:r>
          </w:p>
          <w:p w:rsidR="00420560" w:rsidRPr="00236F6D" w:rsidRDefault="00671CB9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12700</wp:posOffset>
                  </wp:positionV>
                  <wp:extent cx="419100" cy="428625"/>
                  <wp:effectExtent l="0" t="0" r="0" b="0"/>
                  <wp:wrapTight wrapText="bothSides">
                    <wp:wrapPolygon edited="0">
                      <wp:start x="9818" y="960"/>
                      <wp:lineTo x="0" y="4800"/>
                      <wp:lineTo x="0" y="16320"/>
                      <wp:lineTo x="10800" y="19200"/>
                      <wp:lineTo x="14727" y="19200"/>
                      <wp:lineTo x="15709" y="19200"/>
                      <wp:lineTo x="17673" y="17280"/>
                      <wp:lineTo x="17673" y="16320"/>
                      <wp:lineTo x="20618" y="11520"/>
                      <wp:lineTo x="20618" y="8640"/>
                      <wp:lineTo x="15709" y="960"/>
                      <wp:lineTo x="9818" y="960"/>
                    </wp:wrapPolygon>
                  </wp:wrapTight>
                  <wp:docPr id="2" name="Объект 2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14380" cy="571504"/>
                            <a:chOff x="7858148" y="5929330"/>
                            <a:chExt cx="714380" cy="571504"/>
                          </a:xfrm>
                        </a:grpSpPr>
                        <a:sp>
                          <a:nvSpPr>
                            <a:cNvPr id="16" name="Стрелка вправо с вырезом 15"/>
                            <a:cNvSpPr/>
                          </a:nvSpPr>
                          <a:spPr>
                            <a:xfrm>
                              <a:off x="7858148" y="5929330"/>
                              <a:ext cx="714380" cy="571504"/>
                            </a:xfrm>
                            <a:prstGeom prst="notchedRightArrow">
                              <a:avLst/>
                            </a:prstGeom>
                          </a:spPr>
                          <a:txSp>
                            <a:txBody>
                              <a:bodyPr rtlCol="0" anchor="ctr"/>
                              <a:lstStyle>
                                <a:defPPr>
                                  <a:defRPr lang="ru-RU"/>
                                </a:defPPr>
                                <a:lvl1pPr marL="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1800" kern="1200">
                                    <a:solidFill>
                                      <a:schemeClr val="lt1"/>
                                    </a:solidFill>
                                    <a:latin typeface="+mn-lt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ctr"/>
                                <a:endParaRPr lang="ru-RU"/>
                              </a:p>
                            </a:txBody>
                            <a:useSpRect/>
                          </a:txSp>
                          <a:style>
                            <a:lnRef idx="0">
                              <a:schemeClr val="accent4"/>
                            </a:lnRef>
                            <a:fillRef idx="3">
                              <a:schemeClr val="accent4"/>
                            </a:fillRef>
                            <a:effectRef idx="3">
                              <a:schemeClr val="accent4"/>
                            </a:effectRef>
                            <a:fontRef idx="minor">
                              <a:schemeClr val="lt1"/>
                            </a:fontRef>
                          </a:style>
                        </a:sp>
                      </lc:lockedCanvas>
                    </a:graphicData>
                  </a:graphic>
                </wp:anchor>
              </w:drawing>
            </w:r>
            <w:r>
              <w:rPr>
                <w:rFonts w:ascii="Times New Roman" w:hAnsi="Times New Roman"/>
                <w:sz w:val="28"/>
                <w:szCs w:val="28"/>
              </w:rPr>
              <w:t>-</w:t>
            </w:r>
            <w:r w:rsidR="00420560" w:rsidRPr="00236F6D">
              <w:rPr>
                <w:rFonts w:ascii="Times New Roman" w:hAnsi="Times New Roman"/>
                <w:sz w:val="28"/>
                <w:szCs w:val="28"/>
              </w:rPr>
              <w:t xml:space="preserve"> Управляющая кнопка завершения работы с пособием.</w:t>
            </w:r>
          </w:p>
          <w:p w:rsidR="00420560" w:rsidRDefault="00420560" w:rsidP="00671CB9">
            <w:pPr>
              <w:spacing w:after="0" w:line="240" w:lineRule="auto"/>
              <w:jc w:val="center"/>
              <w:rPr>
                <w:sz w:val="28"/>
                <w:szCs w:val="28"/>
              </w:rPr>
            </w:pPr>
          </w:p>
          <w:p w:rsidR="00671CB9" w:rsidRDefault="00994FDA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3</w:t>
            </w:r>
            <w:r w:rsidRPr="007F23C6">
              <w:rPr>
                <w:rFonts w:ascii="Times New Roman" w:hAnsi="Times New Roman"/>
                <w:b/>
                <w:sz w:val="28"/>
                <w:szCs w:val="28"/>
              </w:rPr>
              <w:t xml:space="preserve"> слайд.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 xml:space="preserve">На экране появляются 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картинки 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>материал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а (дерево, пластмасс</w:t>
            </w:r>
            <w:r w:rsidR="00671CB9">
              <w:rPr>
                <w:rFonts w:ascii="Times New Roman" w:hAnsi="Times New Roman"/>
                <w:sz w:val="28"/>
                <w:szCs w:val="28"/>
              </w:rPr>
              <w:t>а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, кожа, стекло, железо) 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 xml:space="preserve"> и </w:t>
            </w:r>
            <w:r w:rsidR="00671CB9">
              <w:rPr>
                <w:rFonts w:ascii="Times New Roman" w:hAnsi="Times New Roman"/>
                <w:sz w:val="28"/>
                <w:szCs w:val="28"/>
              </w:rPr>
              <w:t xml:space="preserve">схематичное изображение 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>стол</w:t>
            </w:r>
            <w:r w:rsidR="00671CB9">
              <w:rPr>
                <w:rFonts w:ascii="Times New Roman" w:hAnsi="Times New Roman"/>
                <w:sz w:val="28"/>
                <w:szCs w:val="28"/>
              </w:rPr>
              <w:t>а</w:t>
            </w:r>
            <w:r w:rsidR="00DE1304" w:rsidRPr="00236F6D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DE1304" w:rsidRPr="00236F6D" w:rsidRDefault="00671CB9" w:rsidP="00671CB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63938" cy="1800000"/>
                  <wp:effectExtent l="19050" t="0" r="0" b="0"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12785" r="1278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800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36F6D" w:rsidRDefault="001E1F23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Ребенок выбирает материал, из которого он будет делать стол при помощи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 левой кнопк</w:t>
            </w:r>
            <w:r>
              <w:rPr>
                <w:rFonts w:ascii="Times New Roman" w:hAnsi="Times New Roman"/>
                <w:sz w:val="28"/>
                <w:szCs w:val="28"/>
              </w:rPr>
              <w:t>и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 мыши – </w:t>
            </w:r>
            <w:r w:rsidR="00671CB9">
              <w:rPr>
                <w:rFonts w:ascii="Times New Roman" w:hAnsi="Times New Roman"/>
                <w:sz w:val="28"/>
                <w:szCs w:val="28"/>
              </w:rPr>
              <w:t xml:space="preserve">на экране 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появляется </w:t>
            </w:r>
            <w:r w:rsidR="00671CB9">
              <w:rPr>
                <w:rFonts w:ascii="Times New Roman" w:hAnsi="Times New Roman"/>
                <w:sz w:val="28"/>
                <w:szCs w:val="28"/>
              </w:rPr>
              <w:t xml:space="preserve">сделанный 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стол.</w:t>
            </w:r>
          </w:p>
          <w:p w:rsidR="0080795A" w:rsidRPr="00236F6D" w:rsidRDefault="00671CB9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  <w:r w:rsidR="00236F6D">
              <w:rPr>
                <w:rFonts w:ascii="Times New Roman" w:hAnsi="Times New Roman"/>
                <w:sz w:val="28"/>
                <w:szCs w:val="28"/>
              </w:rPr>
              <w:t xml:space="preserve">Я сделаю </w:t>
            </w:r>
            <w:proofErr w:type="gramStart"/>
            <w:r w:rsidR="00236F6D">
              <w:rPr>
                <w:rFonts w:ascii="Times New Roman" w:hAnsi="Times New Roman"/>
                <w:sz w:val="28"/>
                <w:szCs w:val="28"/>
              </w:rPr>
              <w:t>стол</w:t>
            </w:r>
            <w:proofErr w:type="gramEnd"/>
            <w:r w:rsidR="00236F6D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из дерева – </w:t>
            </w:r>
            <w:proofErr w:type="gramStart"/>
            <w:r w:rsidR="0080795A" w:rsidRPr="00236F6D">
              <w:rPr>
                <w:rFonts w:ascii="Times New Roman" w:hAnsi="Times New Roman"/>
                <w:sz w:val="28"/>
                <w:szCs w:val="28"/>
              </w:rPr>
              <w:t>какой</w:t>
            </w:r>
            <w:proofErr w:type="gramEnd"/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 стол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получится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? – деревянный</w:t>
            </w:r>
            <w:r>
              <w:rPr>
                <w:rFonts w:ascii="Times New Roman" w:hAnsi="Times New Roman"/>
                <w:sz w:val="28"/>
                <w:szCs w:val="28"/>
              </w:rPr>
              <w:t>»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80795A" w:rsidRPr="00236F6D" w:rsidRDefault="00671CB9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«</w:t>
            </w:r>
            <w:r w:rsidR="00236F6D">
              <w:rPr>
                <w:rFonts w:ascii="Times New Roman" w:hAnsi="Times New Roman"/>
                <w:sz w:val="28"/>
                <w:szCs w:val="28"/>
              </w:rPr>
              <w:t>Я сделаю с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тол из </w:t>
            </w:r>
            <w:proofErr w:type="gramStart"/>
            <w:r w:rsidR="0080795A" w:rsidRPr="00236F6D">
              <w:rPr>
                <w:rFonts w:ascii="Times New Roman" w:hAnsi="Times New Roman"/>
                <w:sz w:val="28"/>
                <w:szCs w:val="28"/>
              </w:rPr>
              <w:t>пластмасс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proofErr w:type="gramEnd"/>
            <w:r w:rsidR="0080795A" w:rsidRPr="00236F6D">
              <w:rPr>
                <w:rFonts w:ascii="Times New Roman" w:hAnsi="Times New Roman"/>
                <w:sz w:val="28"/>
                <w:szCs w:val="28"/>
              </w:rPr>
              <w:t xml:space="preserve"> – какой стол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получится? – пластмассовый» 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и т.д.</w:t>
            </w:r>
          </w:p>
          <w:p w:rsidR="00671CB9" w:rsidRDefault="00671CB9" w:rsidP="00671CB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385699" cy="1800000"/>
                  <wp:effectExtent l="19050" t="0" r="0" b="0"/>
                  <wp:docPr id="1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 l="12557" r="125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699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7537A" w:rsidRPr="00236F6D" w:rsidRDefault="00E7537A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4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-6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 xml:space="preserve"> слайды – аналогичны</w:t>
            </w:r>
            <w:r w:rsidR="007F23C6">
              <w:rPr>
                <w:rFonts w:ascii="Times New Roman" w:hAnsi="Times New Roman"/>
                <w:sz w:val="28"/>
                <w:szCs w:val="28"/>
              </w:rPr>
              <w:t xml:space="preserve"> слайду 3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 xml:space="preserve"> (</w:t>
            </w:r>
            <w:r w:rsidR="0080795A" w:rsidRPr="00236F6D">
              <w:rPr>
                <w:rFonts w:ascii="Times New Roman" w:hAnsi="Times New Roman"/>
                <w:sz w:val="28"/>
                <w:szCs w:val="28"/>
              </w:rPr>
              <w:t>кровать, стул, кресло</w:t>
            </w:r>
            <w:r w:rsidRPr="00236F6D">
              <w:rPr>
                <w:rFonts w:ascii="Times New Roman" w:hAnsi="Times New Roman"/>
                <w:sz w:val="28"/>
                <w:szCs w:val="28"/>
              </w:rPr>
              <w:t>)</w:t>
            </w:r>
            <w:r w:rsidR="00236F6D" w:rsidRPr="00236F6D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410164" w:rsidRPr="00236F6D" w:rsidRDefault="00E7537A" w:rsidP="00671CB9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236F6D">
              <w:rPr>
                <w:rFonts w:ascii="Times New Roman" w:hAnsi="Times New Roman"/>
                <w:sz w:val="28"/>
                <w:szCs w:val="28"/>
              </w:rPr>
              <w:t>9 слайд – звучат аплодисменты.</w:t>
            </w:r>
          </w:p>
          <w:p w:rsidR="00420560" w:rsidRPr="00236F6D" w:rsidRDefault="00410164" w:rsidP="00671CB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36F6D">
              <w:rPr>
                <w:rFonts w:ascii="Times New Roman" w:hAnsi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2387565" cy="1800000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 l="12825" r="1257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565" cy="180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236F6D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</w:tr>
    </w:tbl>
    <w:p w:rsidR="006B2C6D" w:rsidRPr="00671CB9" w:rsidRDefault="006B2C6D" w:rsidP="00671CB9"/>
    <w:sectPr w:rsidR="006B2C6D" w:rsidRPr="00671CB9" w:rsidSect="00854BE6"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63D73" w:rsidRDefault="00263D73" w:rsidP="00420560">
      <w:pPr>
        <w:spacing w:after="0" w:line="240" w:lineRule="auto"/>
      </w:pPr>
      <w:r>
        <w:separator/>
      </w:r>
    </w:p>
  </w:endnote>
  <w:endnote w:type="continuationSeparator" w:id="0">
    <w:p w:rsidR="00263D73" w:rsidRDefault="00263D73" w:rsidP="0042056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63D73" w:rsidRDefault="00263D73" w:rsidP="00420560">
      <w:pPr>
        <w:spacing w:after="0" w:line="240" w:lineRule="auto"/>
      </w:pPr>
      <w:r>
        <w:separator/>
      </w:r>
    </w:p>
  </w:footnote>
  <w:footnote w:type="continuationSeparator" w:id="0">
    <w:p w:rsidR="00263D73" w:rsidRDefault="00263D73" w:rsidP="0042056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21606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34FF5C89"/>
    <w:multiLevelType w:val="hybridMultilevel"/>
    <w:tmpl w:val="984648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7E42B34"/>
    <w:multiLevelType w:val="hybridMultilevel"/>
    <w:tmpl w:val="704CAB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</w:compat>
  <w:rsids>
    <w:rsidRoot w:val="00420560"/>
    <w:rsid w:val="00055286"/>
    <w:rsid w:val="000954C2"/>
    <w:rsid w:val="000B28AD"/>
    <w:rsid w:val="001E1F23"/>
    <w:rsid w:val="00236F6D"/>
    <w:rsid w:val="00241479"/>
    <w:rsid w:val="00263D73"/>
    <w:rsid w:val="002A46E7"/>
    <w:rsid w:val="003003C4"/>
    <w:rsid w:val="003C034B"/>
    <w:rsid w:val="00410164"/>
    <w:rsid w:val="00420560"/>
    <w:rsid w:val="00490D18"/>
    <w:rsid w:val="004F27F2"/>
    <w:rsid w:val="0053360F"/>
    <w:rsid w:val="00617BFE"/>
    <w:rsid w:val="00630852"/>
    <w:rsid w:val="00642BEE"/>
    <w:rsid w:val="00671CB9"/>
    <w:rsid w:val="006B2C6D"/>
    <w:rsid w:val="00706C6C"/>
    <w:rsid w:val="0072070B"/>
    <w:rsid w:val="0074798E"/>
    <w:rsid w:val="007B03A0"/>
    <w:rsid w:val="007F23C6"/>
    <w:rsid w:val="0080795A"/>
    <w:rsid w:val="00854BE6"/>
    <w:rsid w:val="00867CF3"/>
    <w:rsid w:val="00994FDA"/>
    <w:rsid w:val="009B1178"/>
    <w:rsid w:val="00B436AA"/>
    <w:rsid w:val="00B8402A"/>
    <w:rsid w:val="00B93625"/>
    <w:rsid w:val="00B93DBD"/>
    <w:rsid w:val="00BA7441"/>
    <w:rsid w:val="00BF28C2"/>
    <w:rsid w:val="00C43F9A"/>
    <w:rsid w:val="00D700D7"/>
    <w:rsid w:val="00DE02EA"/>
    <w:rsid w:val="00DE1304"/>
    <w:rsid w:val="00E7537A"/>
    <w:rsid w:val="00E9206E"/>
    <w:rsid w:val="00EA3663"/>
    <w:rsid w:val="00EC0894"/>
    <w:rsid w:val="00ED38E5"/>
    <w:rsid w:val="00F471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20560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2056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420560"/>
    <w:rPr>
      <w:rFonts w:ascii="Calibri" w:eastAsia="Calibri" w:hAnsi="Calibri" w:cs="Times New Roman"/>
    </w:rPr>
  </w:style>
  <w:style w:type="character" w:styleId="a5">
    <w:name w:val="Hyperlink"/>
    <w:basedOn w:val="a0"/>
    <w:uiPriority w:val="99"/>
    <w:unhideWhenUsed/>
    <w:rsid w:val="00420560"/>
    <w:rPr>
      <w:color w:val="0000FF"/>
      <w:u w:val="single"/>
    </w:rPr>
  </w:style>
  <w:style w:type="paragraph" w:styleId="a6">
    <w:name w:val="No Spacing"/>
    <w:uiPriority w:val="1"/>
    <w:qFormat/>
    <w:rsid w:val="00420560"/>
    <w:pPr>
      <w:spacing w:after="0" w:line="240" w:lineRule="auto"/>
    </w:pPr>
    <w:rPr>
      <w:rFonts w:ascii="Calibri" w:eastAsia="Calibri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4205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20560"/>
    <w:rPr>
      <w:rFonts w:ascii="Tahoma" w:eastAsia="Calibri" w:hAnsi="Tahoma" w:cs="Tahoma"/>
      <w:sz w:val="16"/>
      <w:szCs w:val="16"/>
    </w:rPr>
  </w:style>
  <w:style w:type="paragraph" w:styleId="a9">
    <w:name w:val="footer"/>
    <w:basedOn w:val="a"/>
    <w:link w:val="aa"/>
    <w:uiPriority w:val="99"/>
    <w:semiHidden/>
    <w:unhideWhenUsed/>
    <w:rsid w:val="004205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420560"/>
    <w:rPr>
      <w:rFonts w:ascii="Calibri" w:eastAsia="Calibri" w:hAnsi="Calibri" w:cs="Times New Roman"/>
    </w:rPr>
  </w:style>
  <w:style w:type="character" w:customStyle="1" w:styleId="c7">
    <w:name w:val="c7"/>
    <w:basedOn w:val="a0"/>
    <w:rsid w:val="009B117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555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FEAF158-C815-4031-8100-7014B96C1B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3</Pages>
  <Words>308</Words>
  <Characters>1759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user1</cp:lastModifiedBy>
  <cp:revision>12</cp:revision>
  <cp:lastPrinted>2017-04-15T04:37:00Z</cp:lastPrinted>
  <dcterms:created xsi:type="dcterms:W3CDTF">2017-04-06T08:25:00Z</dcterms:created>
  <dcterms:modified xsi:type="dcterms:W3CDTF">2021-02-09T08:53:00Z</dcterms:modified>
</cp:coreProperties>
</file>