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09C9" w:rsidRPr="00D52113" w:rsidRDefault="00F409C9" w:rsidP="00F409C9">
      <w:pPr>
        <w:pStyle w:val="c9"/>
        <w:spacing w:before="0" w:beforeAutospacing="0" w:after="0" w:afterAutospacing="0"/>
        <w:jc w:val="center"/>
        <w:rPr>
          <w:rFonts w:ascii="Calibri" w:hAnsi="Calibri"/>
          <w:b/>
          <w:color w:val="00B0F0"/>
          <w:sz w:val="32"/>
          <w:szCs w:val="22"/>
        </w:rPr>
      </w:pPr>
      <w:r w:rsidRPr="00D52113">
        <w:rPr>
          <w:rStyle w:val="c1"/>
          <w:b/>
          <w:color w:val="00B0F0"/>
          <w:sz w:val="40"/>
          <w:szCs w:val="28"/>
        </w:rPr>
        <w:t>Консультация для родителей</w:t>
      </w:r>
    </w:p>
    <w:p w:rsidR="00F409C9" w:rsidRDefault="00F409C9" w:rsidP="00F409C9">
      <w:pPr>
        <w:pStyle w:val="c9"/>
        <w:spacing w:before="0" w:beforeAutospacing="0" w:after="0" w:afterAutospacing="0"/>
        <w:jc w:val="center"/>
        <w:rPr>
          <w:rStyle w:val="c1"/>
          <w:b/>
          <w:i/>
          <w:color w:val="00B0F0"/>
          <w:sz w:val="40"/>
          <w:szCs w:val="28"/>
          <w:u w:val="single"/>
        </w:rPr>
      </w:pPr>
      <w:r w:rsidRPr="00D52113">
        <w:rPr>
          <w:rStyle w:val="c1"/>
          <w:b/>
          <w:i/>
          <w:color w:val="00B0F0"/>
          <w:sz w:val="40"/>
          <w:szCs w:val="28"/>
          <w:u w:val="single"/>
        </w:rPr>
        <w:t>«Веселая математика дома»</w:t>
      </w:r>
    </w:p>
    <w:p w:rsidR="00D52113" w:rsidRPr="00D52113" w:rsidRDefault="00D52113" w:rsidP="00F409C9">
      <w:pPr>
        <w:pStyle w:val="c9"/>
        <w:spacing w:before="0" w:beforeAutospacing="0" w:after="0" w:afterAutospacing="0"/>
        <w:jc w:val="center"/>
        <w:rPr>
          <w:rFonts w:ascii="Calibri" w:hAnsi="Calibri"/>
          <w:b/>
          <w:i/>
          <w:color w:val="00B0F0"/>
          <w:sz w:val="32"/>
          <w:szCs w:val="22"/>
          <w:u w:val="single"/>
        </w:rPr>
      </w:pPr>
    </w:p>
    <w:p w:rsidR="00F409C9" w:rsidRDefault="00F409C9" w:rsidP="001B428D">
      <w:pPr>
        <w:pStyle w:val="7"/>
        <w:rPr>
          <w:rFonts w:ascii="Times New Roman" w:hAnsi="Times New Roman" w:cs="Times New Roman"/>
          <w:i w:val="0"/>
          <w:color w:val="auto"/>
          <w:sz w:val="28"/>
        </w:rPr>
      </w:pPr>
      <w:r w:rsidRPr="001B5CB7">
        <w:rPr>
          <w:rStyle w:val="a3"/>
          <w:rFonts w:ascii="Times New Roman" w:hAnsi="Times New Roman" w:cs="Times New Roman"/>
          <w:i w:val="0"/>
          <w:color w:val="auto"/>
          <w:sz w:val="28"/>
        </w:rPr>
        <w:t>Цель:</w:t>
      </w:r>
      <w:r w:rsidRPr="001B5CB7">
        <w:rPr>
          <w:rFonts w:ascii="Times New Roman" w:hAnsi="Times New Roman" w:cs="Times New Roman"/>
          <w:i w:val="0"/>
          <w:color w:val="auto"/>
          <w:sz w:val="28"/>
        </w:rPr>
        <w:t xml:space="preserve"> познакомить родителей с игровыми способами развития </w:t>
      </w:r>
      <w:r w:rsidR="001B428D">
        <w:rPr>
          <w:rFonts w:ascii="Times New Roman" w:hAnsi="Times New Roman" w:cs="Times New Roman"/>
          <w:i w:val="0"/>
          <w:color w:val="auto"/>
          <w:sz w:val="28"/>
        </w:rPr>
        <w:t>элементарных математических представлений у детей в домашних условиях.</w:t>
      </w:r>
    </w:p>
    <w:p w:rsidR="001B428D" w:rsidRPr="001B428D" w:rsidRDefault="001B428D" w:rsidP="001B428D"/>
    <w:p w:rsidR="00441FF7" w:rsidRDefault="00F409C9" w:rsidP="00F409C9">
      <w:pPr>
        <w:pStyle w:val="c2"/>
        <w:spacing w:before="0" w:beforeAutospacing="0" w:after="0" w:afterAutospacing="0"/>
        <w:jc w:val="both"/>
        <w:rPr>
          <w:rStyle w:val="c1"/>
          <w:color w:val="000000"/>
          <w:sz w:val="28"/>
          <w:szCs w:val="28"/>
        </w:rPr>
      </w:pPr>
      <w:r>
        <w:rPr>
          <w:rStyle w:val="c1"/>
          <w:color w:val="000000"/>
          <w:sz w:val="28"/>
          <w:szCs w:val="28"/>
        </w:rPr>
        <w:t>Неоценим</w:t>
      </w:r>
      <w:r w:rsidR="00441FF7">
        <w:rPr>
          <w:rStyle w:val="c1"/>
          <w:color w:val="000000"/>
          <w:sz w:val="28"/>
          <w:szCs w:val="28"/>
        </w:rPr>
        <w:t>ую помощь в овладении ребенком -</w:t>
      </w:r>
      <w:r>
        <w:rPr>
          <w:rStyle w:val="c1"/>
          <w:color w:val="000000"/>
          <w:sz w:val="28"/>
          <w:szCs w:val="28"/>
        </w:rPr>
        <w:t xml:space="preserve"> дошкольником элементарных математи</w:t>
      </w:r>
      <w:r w:rsidR="001B428D">
        <w:rPr>
          <w:rStyle w:val="c1"/>
          <w:color w:val="000000"/>
          <w:sz w:val="28"/>
          <w:szCs w:val="28"/>
        </w:rPr>
        <w:t>ческих представлений уже</w:t>
      </w:r>
      <w:r>
        <w:rPr>
          <w:rStyle w:val="c1"/>
          <w:color w:val="000000"/>
          <w:sz w:val="28"/>
          <w:szCs w:val="28"/>
        </w:rPr>
        <w:t xml:space="preserve"> могут оказать родители. </w:t>
      </w:r>
    </w:p>
    <w:p w:rsidR="00F409C9" w:rsidRDefault="00441FF7" w:rsidP="00F409C9">
      <w:pPr>
        <w:pStyle w:val="c2"/>
        <w:spacing w:before="0" w:beforeAutospacing="0" w:after="0" w:afterAutospacing="0"/>
        <w:jc w:val="both"/>
        <w:rPr>
          <w:rStyle w:val="c1"/>
          <w:color w:val="000000"/>
          <w:sz w:val="28"/>
          <w:szCs w:val="28"/>
        </w:rPr>
      </w:pPr>
      <w:r>
        <w:rPr>
          <w:rStyle w:val="c1"/>
          <w:color w:val="000000"/>
          <w:sz w:val="28"/>
          <w:szCs w:val="28"/>
        </w:rPr>
        <w:t>Математическое мышление</w:t>
      </w:r>
      <w:r w:rsidR="001B428D">
        <w:rPr>
          <w:rStyle w:val="c1"/>
          <w:color w:val="000000"/>
          <w:sz w:val="28"/>
          <w:szCs w:val="28"/>
        </w:rPr>
        <w:t xml:space="preserve"> - </w:t>
      </w:r>
      <w:r>
        <w:rPr>
          <w:rStyle w:val="c1"/>
          <w:color w:val="000000"/>
          <w:sz w:val="28"/>
          <w:szCs w:val="28"/>
        </w:rPr>
        <w:t xml:space="preserve">это, прежде всего, умение сравнивать, систематизировать, классифицировать, обобщать, делать выводы, умозаключения. </w:t>
      </w:r>
      <w:r w:rsidR="00F409C9">
        <w:rPr>
          <w:rStyle w:val="c1"/>
          <w:color w:val="000000"/>
          <w:sz w:val="28"/>
          <w:szCs w:val="28"/>
        </w:rPr>
        <w:t xml:space="preserve">И только совместная работа детского сада и семьи может обеспечить успехи ребенка в усвоении данного раздела программы дошкольного образовательного учреждения. Домашняя обстановка способствует </w:t>
      </w:r>
      <w:r w:rsidR="001B428D">
        <w:rPr>
          <w:rStyle w:val="c1"/>
          <w:color w:val="000000"/>
          <w:sz w:val="28"/>
          <w:szCs w:val="28"/>
        </w:rPr>
        <w:t>раскрепощению ребенка,</w:t>
      </w:r>
      <w:r w:rsidR="00F409C9">
        <w:rPr>
          <w:rStyle w:val="c1"/>
          <w:color w:val="000000"/>
          <w:sz w:val="28"/>
          <w:szCs w:val="28"/>
        </w:rPr>
        <w:t xml:space="preserve"> и он усваивает учебный материал в индивидуальном для себя темпе, закрепляет знания, полученные в детском саду. </w:t>
      </w:r>
    </w:p>
    <w:p w:rsidR="001B428D" w:rsidRDefault="001B428D" w:rsidP="00F409C9">
      <w:pPr>
        <w:pStyle w:val="c2"/>
        <w:spacing w:before="0" w:beforeAutospacing="0" w:after="0" w:afterAutospacing="0"/>
        <w:jc w:val="both"/>
        <w:rPr>
          <w:rFonts w:ascii="Calibri" w:hAnsi="Calibri"/>
          <w:color w:val="000000"/>
          <w:sz w:val="22"/>
          <w:szCs w:val="22"/>
        </w:rPr>
      </w:pPr>
      <w:bookmarkStart w:id="0" w:name="_GoBack"/>
      <w:bookmarkEnd w:id="0"/>
    </w:p>
    <w:p w:rsidR="001B428D" w:rsidRDefault="001B428D" w:rsidP="00F409C9">
      <w:pPr>
        <w:pStyle w:val="c2"/>
        <w:spacing w:before="0" w:beforeAutospacing="0" w:after="0" w:afterAutospacing="0"/>
        <w:jc w:val="both"/>
        <w:rPr>
          <w:rFonts w:ascii="Calibri" w:hAnsi="Calibri"/>
          <w:color w:val="000000"/>
          <w:sz w:val="22"/>
          <w:szCs w:val="22"/>
        </w:rPr>
      </w:pPr>
    </w:p>
    <w:p w:rsidR="00AF3F8D" w:rsidRDefault="00AF3F8D" w:rsidP="00F409C9">
      <w:pPr>
        <w:pStyle w:val="c2"/>
        <w:spacing w:before="0" w:beforeAutospacing="0" w:after="0" w:afterAutospacing="0"/>
        <w:jc w:val="both"/>
        <w:rPr>
          <w:rFonts w:ascii="Calibri" w:hAnsi="Calibri"/>
          <w:color w:val="000000"/>
          <w:sz w:val="22"/>
          <w:szCs w:val="22"/>
        </w:rPr>
      </w:pPr>
    </w:p>
    <w:p w:rsidR="00F409C9" w:rsidRPr="00D52113" w:rsidRDefault="00F409C9" w:rsidP="00D52113">
      <w:pPr>
        <w:pStyle w:val="c2"/>
        <w:spacing w:before="0" w:beforeAutospacing="0" w:after="0" w:afterAutospacing="0"/>
        <w:jc w:val="center"/>
        <w:rPr>
          <w:rFonts w:ascii="Calibri" w:hAnsi="Calibri"/>
          <w:b/>
          <w:i/>
          <w:color w:val="000000"/>
          <w:szCs w:val="22"/>
        </w:rPr>
      </w:pPr>
      <w:r w:rsidRPr="00D52113">
        <w:rPr>
          <w:rStyle w:val="c1"/>
          <w:b/>
          <w:i/>
          <w:color w:val="000000"/>
          <w:sz w:val="32"/>
          <w:szCs w:val="28"/>
        </w:rPr>
        <w:t>Математическая игра «Подбери колеса к вагончикам»</w:t>
      </w:r>
    </w:p>
    <w:p w:rsidR="00F409C9" w:rsidRDefault="00F409C9" w:rsidP="00F409C9">
      <w:pPr>
        <w:pStyle w:val="c2"/>
        <w:spacing w:before="0" w:beforeAutospacing="0" w:after="0" w:afterAutospacing="0"/>
        <w:jc w:val="both"/>
        <w:rPr>
          <w:rFonts w:ascii="Calibri" w:hAnsi="Calibri"/>
          <w:color w:val="000000"/>
          <w:sz w:val="22"/>
          <w:szCs w:val="22"/>
        </w:rPr>
      </w:pPr>
      <w:r w:rsidRPr="0083155C">
        <w:rPr>
          <w:rStyle w:val="c1"/>
          <w:b/>
          <w:color w:val="000000"/>
          <w:sz w:val="28"/>
          <w:szCs w:val="28"/>
          <w:u w:val="single"/>
        </w:rPr>
        <w:t>Цель игры:</w:t>
      </w:r>
      <w:r>
        <w:rPr>
          <w:rStyle w:val="c1"/>
          <w:color w:val="000000"/>
          <w:sz w:val="28"/>
          <w:szCs w:val="28"/>
        </w:rPr>
        <w:t xml:space="preserve"> обучение различению и называнию геометрических фигур, установление соответствия между группами фигур, счет до 5.</w:t>
      </w:r>
    </w:p>
    <w:p w:rsidR="00F409C9" w:rsidRDefault="00F409C9" w:rsidP="00F409C9">
      <w:pPr>
        <w:pStyle w:val="c2"/>
        <w:spacing w:before="0" w:beforeAutospacing="0" w:after="0" w:afterAutospacing="0"/>
        <w:jc w:val="both"/>
        <w:rPr>
          <w:rStyle w:val="c1"/>
          <w:color w:val="000000"/>
          <w:sz w:val="28"/>
          <w:szCs w:val="28"/>
        </w:rPr>
      </w:pPr>
      <w:r w:rsidRPr="0083155C">
        <w:rPr>
          <w:rStyle w:val="c1"/>
          <w:b/>
          <w:color w:val="000000"/>
          <w:sz w:val="28"/>
          <w:szCs w:val="28"/>
          <w:u w:val="single"/>
        </w:rPr>
        <w:t>Ход игры:</w:t>
      </w:r>
      <w:r>
        <w:rPr>
          <w:rStyle w:val="c1"/>
          <w:color w:val="000000"/>
          <w:sz w:val="28"/>
          <w:szCs w:val="28"/>
        </w:rPr>
        <w:t xml:space="preserve"> ребенку предлагается подобрать соответствующие колеса - к синему вагончику красные колеса, а к красному – синие колеса. Затем необходимо посчитать колеса слева направо у каждого вагончика отдельно (вагоны и колеса можно вырезать из цветного картона за 5-10 минут).</w:t>
      </w:r>
    </w:p>
    <w:p w:rsidR="00D52113" w:rsidRDefault="00D52113" w:rsidP="00F409C9">
      <w:pPr>
        <w:pStyle w:val="c2"/>
        <w:spacing w:before="0" w:beforeAutospacing="0" w:after="0" w:afterAutospacing="0"/>
        <w:jc w:val="both"/>
        <w:rPr>
          <w:rStyle w:val="c1"/>
          <w:color w:val="000000"/>
          <w:sz w:val="28"/>
          <w:szCs w:val="28"/>
        </w:rPr>
      </w:pPr>
    </w:p>
    <w:p w:rsidR="00D52113" w:rsidRDefault="00D52113" w:rsidP="00F409C9">
      <w:pPr>
        <w:pStyle w:val="c2"/>
        <w:spacing w:before="0" w:beforeAutospacing="0" w:after="0" w:afterAutospacing="0"/>
        <w:jc w:val="both"/>
        <w:rPr>
          <w:rFonts w:ascii="Calibri" w:hAnsi="Calibri"/>
          <w:color w:val="000000"/>
          <w:sz w:val="22"/>
          <w:szCs w:val="22"/>
        </w:rPr>
      </w:pPr>
    </w:p>
    <w:p w:rsidR="00F409C9" w:rsidRDefault="00F409C9" w:rsidP="00F409C9">
      <w:pPr>
        <w:pStyle w:val="c2"/>
        <w:spacing w:before="0" w:beforeAutospacing="0" w:after="0" w:afterAutospacing="0"/>
        <w:jc w:val="both"/>
        <w:rPr>
          <w:rStyle w:val="c1"/>
          <w:color w:val="000000"/>
          <w:sz w:val="28"/>
          <w:szCs w:val="28"/>
        </w:rPr>
      </w:pPr>
    </w:p>
    <w:p w:rsidR="00F409C9" w:rsidRPr="00D52113" w:rsidRDefault="00F409C9" w:rsidP="00D52113">
      <w:pPr>
        <w:pStyle w:val="c2"/>
        <w:spacing w:before="0" w:beforeAutospacing="0" w:after="0" w:afterAutospacing="0"/>
        <w:jc w:val="center"/>
        <w:rPr>
          <w:rFonts w:ascii="Calibri" w:hAnsi="Calibri"/>
          <w:b/>
          <w:i/>
          <w:color w:val="000000"/>
          <w:szCs w:val="22"/>
        </w:rPr>
      </w:pPr>
      <w:r w:rsidRPr="00D52113">
        <w:rPr>
          <w:rStyle w:val="c1"/>
          <w:b/>
          <w:i/>
          <w:color w:val="000000"/>
          <w:sz w:val="32"/>
          <w:szCs w:val="28"/>
        </w:rPr>
        <w:t>Математическая игра «Составь цветок»</w:t>
      </w:r>
    </w:p>
    <w:p w:rsidR="00F409C9" w:rsidRDefault="00F409C9" w:rsidP="00F409C9">
      <w:pPr>
        <w:pStyle w:val="c2"/>
        <w:spacing w:before="0" w:beforeAutospacing="0" w:after="0" w:afterAutospacing="0"/>
        <w:jc w:val="both"/>
        <w:rPr>
          <w:rFonts w:ascii="Calibri" w:hAnsi="Calibri"/>
          <w:color w:val="000000"/>
          <w:sz w:val="22"/>
          <w:szCs w:val="22"/>
        </w:rPr>
      </w:pPr>
      <w:r w:rsidRPr="0083155C">
        <w:rPr>
          <w:rStyle w:val="c1"/>
          <w:b/>
          <w:color w:val="000000"/>
          <w:sz w:val="28"/>
          <w:szCs w:val="28"/>
          <w:u w:val="single"/>
        </w:rPr>
        <w:t>Цель игры:</w:t>
      </w:r>
      <w:r>
        <w:rPr>
          <w:rStyle w:val="c1"/>
          <w:color w:val="000000"/>
          <w:sz w:val="28"/>
          <w:szCs w:val="28"/>
        </w:rPr>
        <w:t xml:space="preserve"> научить составлять силуэт цветка из одинаковых по форме геометрических фигур, группируя их.</w:t>
      </w:r>
    </w:p>
    <w:p w:rsidR="00F409C9" w:rsidRDefault="00D52113" w:rsidP="00F409C9">
      <w:pPr>
        <w:pStyle w:val="c2"/>
        <w:spacing w:before="0" w:beforeAutospacing="0" w:after="0" w:afterAutospacing="0"/>
        <w:jc w:val="both"/>
        <w:rPr>
          <w:rStyle w:val="c1"/>
          <w:color w:val="000000"/>
          <w:sz w:val="28"/>
          <w:szCs w:val="28"/>
        </w:rPr>
      </w:pPr>
      <w:r>
        <w:rPr>
          <w:rFonts w:ascii="Calibri" w:hAnsi="Calibri"/>
          <w:noProof/>
          <w:color w:val="000000"/>
          <w:sz w:val="22"/>
          <w:szCs w:val="22"/>
        </w:rPr>
        <mc:AlternateContent>
          <mc:Choice Requires="wps">
            <w:drawing>
              <wp:anchor distT="0" distB="0" distL="114300" distR="114300" simplePos="0" relativeHeight="251664384" behindDoc="0" locked="0" layoutInCell="1" allowOverlap="1" wp14:anchorId="1A1FC5C7" wp14:editId="4FF320FF">
                <wp:simplePos x="0" y="0"/>
                <wp:positionH relativeFrom="column">
                  <wp:posOffset>4145280</wp:posOffset>
                </wp:positionH>
                <wp:positionV relativeFrom="paragraph">
                  <wp:posOffset>1148080</wp:posOffset>
                </wp:positionV>
                <wp:extent cx="426720" cy="289560"/>
                <wp:effectExtent l="125730" t="64770" r="0" b="0"/>
                <wp:wrapNone/>
                <wp:docPr id="4" name="Равнобедренный треугольник 4"/>
                <wp:cNvGraphicFramePr/>
                <a:graphic xmlns:a="http://schemas.openxmlformats.org/drawingml/2006/main">
                  <a:graphicData uri="http://schemas.microsoft.com/office/word/2010/wordprocessingShape">
                    <wps:wsp>
                      <wps:cNvSpPr/>
                      <wps:spPr>
                        <a:xfrm rot="7684967">
                          <a:off x="0" y="0"/>
                          <a:ext cx="426720" cy="289560"/>
                        </a:xfrm>
                        <a:prstGeom prst="triangle">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3274201"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Равнобедренный треугольник 4" o:spid="_x0000_s1026" type="#_x0000_t5" style="position:absolute;margin-left:326.4pt;margin-top:90.4pt;width:33.6pt;height:22.8pt;rotation:8394033fd;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zYDrwIAACwFAAAOAAAAZHJzL2Uyb0RvYy54bWysVMlu2zAQvRfoPxC8N7INxXaMyIGRwEWB&#10;IAngFDnTFCUR4FaStpyeivbYfEQ/oSvQBek3yH/UIWVnaXooiupAzHCGs7x5o/2DlRRoyazjWmW4&#10;u9PBiCmqc67KDD8/nz4ZYuQ8UTkRWrEMXzKHD8aPH+3XZsR6utIiZxZBEOVGtclw5b0ZJYmjFZPE&#10;7WjDFBgLbSXxoNoyyS2pIboUSa/T6Se1trmxmjLn4PaoNeJxjF8UjPrTonDMI5FhqM3H08ZzHs5k&#10;vE9GpSWm4nRTBvmHKiThCpLehDoinqCF5Q9CSU6tdrrwO1TLRBcFpyz2AN10O791M6uIYbEXAMeZ&#10;G5jc/wtLT5ZnFvE8wylGikgYUfOued98bK6bn82H5kvzef0Kzuvmev22+YbWr4O6ftN8AvOP9RUY&#10;vjbfURqArI0bQbyZObMbzYEYUFkVViKrAf1Bf5ju9QcRK+gereIoLm9GwVYeUbhMe/1BDwZGwdQb&#10;7u3246iSNlQIaazzT5mWKAgZ9pYTVYqAFhmR5bHzUAK4b93CtdOC51MuRFRsOT8UFi0JMGM67cAX&#10;eoAn99yEQjXwujcAM6IEGFoI4kGUBjBzqsSIiBKoT72Nue+9dn+XJBR5RFzVFhMjtMSU3MN2CC4z&#10;PAwVbksUKrTAIr83rQbwW7iDNNf5Jcw1Qg6FO0OnHJIcE+fPiAWGwyVsrT+FoxAaWtQbCaNK25d/&#10;ug/+QDywYlTDxkD7LxbEMozEMwWU3OumKYT1UUl34/jsXcv8rkUt5KEG6LuxuijCY+vFViyslhew&#10;3JOQFUxEUcjdAr1RDn27yfB7oGwyiW6wVob4YzUzNAQPOAV4z1cXxJotWYBlJ3q7XQ/40vqGl0pP&#10;Fl4XPJLpFlegSVBgJSNhNr+PsPN39eh1+5Mb/wIAAP//AwBQSwMEFAAGAAgAAAAhAFYSQFngAAAA&#10;CwEAAA8AAABkcnMvZG93bnJldi54bWxMj8FOwzAQRO9I/IO1SFwQtUlRAiFOVSJxKFIPFLi78ZKE&#10;xusodtP071lOcFzN0+ybYjW7Xkw4hs6ThruFAoFUe9tRo+Hj/eX2AUSIhqzpPaGGMwZYlZcXhcmt&#10;P9EbTrvYCC6hkBsNbYxDLmWoW3QmLPyAxNmXH52JfI6NtKM5cbnrZaJUKp3piD+0ZsCqxfqwOzoN&#10;n5XdbO9fv+k50vqwyaZK3cSz1tdX8/oJRMQ5/sHwq8/qULLT3h/JBtFrSNNlyigHmeJRTGTqMQGx&#10;15AsswRkWcj/G8ofAAAA//8DAFBLAQItABQABgAIAAAAIQC2gziS/gAAAOEBAAATAAAAAAAAAAAA&#10;AAAAAAAAAABbQ29udGVudF9UeXBlc10ueG1sUEsBAi0AFAAGAAgAAAAhADj9If/WAAAAlAEAAAsA&#10;AAAAAAAAAAAAAAAALwEAAF9yZWxzLy5yZWxzUEsBAi0AFAAGAAgAAAAhAPavNgOvAgAALAUAAA4A&#10;AAAAAAAAAAAAAAAALgIAAGRycy9lMm9Eb2MueG1sUEsBAi0AFAAGAAgAAAAhAFYSQFngAAAACwEA&#10;AA8AAAAAAAAAAAAAAAAACQUAAGRycy9kb3ducmV2LnhtbFBLBQYAAAAABAAEAPMAAAAWBgAAAAA=&#10;" fillcolor="red" strokecolor="red" strokeweight="1pt"/>
            </w:pict>
          </mc:Fallback>
        </mc:AlternateContent>
      </w:r>
      <w:r>
        <w:rPr>
          <w:rFonts w:ascii="Calibri" w:hAnsi="Calibri"/>
          <w:noProof/>
          <w:color w:val="000000"/>
          <w:sz w:val="22"/>
          <w:szCs w:val="22"/>
        </w:rPr>
        <mc:AlternateContent>
          <mc:Choice Requires="wps">
            <w:drawing>
              <wp:anchor distT="0" distB="0" distL="114300" distR="114300" simplePos="0" relativeHeight="251670528" behindDoc="0" locked="0" layoutInCell="1" allowOverlap="1" wp14:anchorId="1A1FC5C7" wp14:editId="4FF320FF">
                <wp:simplePos x="0" y="0"/>
                <wp:positionH relativeFrom="column">
                  <wp:posOffset>4450080</wp:posOffset>
                </wp:positionH>
                <wp:positionV relativeFrom="paragraph">
                  <wp:posOffset>1004570</wp:posOffset>
                </wp:positionV>
                <wp:extent cx="426720" cy="289560"/>
                <wp:effectExtent l="19050" t="0" r="30480" b="34290"/>
                <wp:wrapNone/>
                <wp:docPr id="7" name="Равнобедренный треугольник 7"/>
                <wp:cNvGraphicFramePr/>
                <a:graphic xmlns:a="http://schemas.openxmlformats.org/drawingml/2006/main">
                  <a:graphicData uri="http://schemas.microsoft.com/office/word/2010/wordprocessingShape">
                    <wps:wsp>
                      <wps:cNvSpPr/>
                      <wps:spPr>
                        <a:xfrm rot="10800000">
                          <a:off x="0" y="0"/>
                          <a:ext cx="426720" cy="289560"/>
                        </a:xfrm>
                        <a:prstGeom prst="triangle">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75A3B8F" id="Равнобедренный треугольник 7" o:spid="_x0000_s1026" type="#_x0000_t5" style="position:absolute;margin-left:350.4pt;margin-top:79.1pt;width:33.6pt;height:22.8pt;rotation:180;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EmaqwIAAC0FAAAOAAAAZHJzL2Uyb0RvYy54bWysVNtuEzEQfUfiHyy/002itGmjbqqoVRBS&#10;1VZqUZ8dr71ryTdsJ5vyhOARPoJP4CpxUfmGzR8x9m56AR4QYh+sGc94LmfO7P7BSkm0ZM4Lo3Pc&#10;3+phxDQ1hdBljp9ezB7tYuQD0QWRRrMcXzGPDyYPH+zXdswGpjKyYA5BEO3Htc1xFYIdZ5mnFVPE&#10;bxnLNBi5cYoEUF2ZFY7UEF3JbNDr7WS1cYV1hjLv4faoNeJJis85o+GUc88CkjmG2kI6XTrn8cwm&#10;+2RcOmIrQbsyyD9UoYjQkPQm1BEJBC2c+C2UEtQZb3jYokZlhnNBWeoBuun3funmvCKWpV4AHG9v&#10;YPL/Lyw9WZ45JIocjzDSRMGImrfNu+ZDc938aN43n5tP6xdwXjfX69fNV7R+GdX1q+YjmL+v34Dh&#10;S/MNjSKQtfVjiHduz1yneRAjKivuFHIG0O/3dnvxS2BB+2iVZnF1Mwu2CojC5XCwMxrAxCiYBrt7&#10;2ztpVlkbK8a0zofHzCgUhRwHJ4guZYSLjMny2AeoAdw3bvHaGymKmZAyKa6cH0qHlgSoMZuloton&#10;99ykRjWUPRhBzYgSoCiXJICoLIDmdYkRkSVwnwaXct977f8uSSzyiPiqLSZFaJmpRID1kELluMOt&#10;LVHq2AJLBO9ajei3eEdpboorGGzCHAr3ls4EJDkmPpwRBxSHS1jbcAoHlwZaNJ2EUWXc8z/dR39g&#10;HlgxqmFloP1nC+IYRvKJBk7u9YdDCBuSMtxO43N3LfO7Fr1Qhwag76fqkgiPXZAbkTujLmG7pzEr&#10;mIimkLsFulMOQ7vK8H+gbDpNbrBXloRjfW5pDB5xivBerC6JsxuyAMtOzGa9fuNL6xtfajNdBMNF&#10;ItMtrsCsqMBOJo51/4+49Hf15HX7l5v8BAAA//8DAFBLAwQUAAYACAAAACEAN6t7U98AAAALAQAA&#10;DwAAAGRycy9kb3ducmV2LnhtbEyPwU7DMBBE70j8g7VIXCpqk4okhDgVqkS5cCFFObvxkkTE6yh2&#10;2/D3LCc4jmY086bcLm4UZ5zD4EnD/VqBQGq9HajT8HF4uctBhGjImtETavjGANvq+qo0hfUXesdz&#10;HTvBJRQKo6GPcSqkDG2PzoS1n5DY+/SzM5Hl3Ek7mwuXu1EmSqXSmYF4oTcT7npsv+qT07DKDrJZ&#10;TY+bN7uzaahf9/sma7S+vVmen0BEXOJfGH7xGR0qZjr6E9kgRg2ZUowe2XjIExCcyNKc3x01JGqT&#10;g6xK+f9D9QMAAP//AwBQSwECLQAUAAYACAAAACEAtoM4kv4AAADhAQAAEwAAAAAAAAAAAAAAAAAA&#10;AAAAW0NvbnRlbnRfVHlwZXNdLnhtbFBLAQItABQABgAIAAAAIQA4/SH/1gAAAJQBAAALAAAAAAAA&#10;AAAAAAAAAC8BAABfcmVscy8ucmVsc1BLAQItABQABgAIAAAAIQC5LEmaqwIAAC0FAAAOAAAAAAAA&#10;AAAAAAAAAC4CAABkcnMvZTJvRG9jLnhtbFBLAQItABQABgAIAAAAIQA3q3tT3wAAAAsBAAAPAAAA&#10;AAAAAAAAAAAAAAUFAABkcnMvZG93bnJldi54bWxQSwUGAAAAAAQABADzAAAAEQYAAAAA&#10;" fillcolor="red" strokecolor="red" strokeweight="1pt"/>
            </w:pict>
          </mc:Fallback>
        </mc:AlternateContent>
      </w:r>
      <w:r>
        <w:rPr>
          <w:rFonts w:ascii="Calibri" w:hAnsi="Calibri"/>
          <w:noProof/>
          <w:color w:val="000000"/>
          <w:sz w:val="22"/>
          <w:szCs w:val="22"/>
        </w:rPr>
        <mc:AlternateContent>
          <mc:Choice Requires="wps">
            <w:drawing>
              <wp:anchor distT="0" distB="0" distL="114300" distR="114300" simplePos="0" relativeHeight="251662336" behindDoc="0" locked="0" layoutInCell="1" allowOverlap="1" wp14:anchorId="1A1FC5C7" wp14:editId="4FF320FF">
                <wp:simplePos x="0" y="0"/>
                <wp:positionH relativeFrom="column">
                  <wp:posOffset>4747260</wp:posOffset>
                </wp:positionH>
                <wp:positionV relativeFrom="paragraph">
                  <wp:posOffset>1204595</wp:posOffset>
                </wp:positionV>
                <wp:extent cx="426720" cy="289560"/>
                <wp:effectExtent l="0" t="83820" r="118110" b="0"/>
                <wp:wrapNone/>
                <wp:docPr id="3" name="Равнобедренный треугольник 3"/>
                <wp:cNvGraphicFramePr/>
                <a:graphic xmlns:a="http://schemas.openxmlformats.org/drawingml/2006/main">
                  <a:graphicData uri="http://schemas.microsoft.com/office/word/2010/wordprocessingShape">
                    <wps:wsp>
                      <wps:cNvSpPr/>
                      <wps:spPr>
                        <a:xfrm rot="14204518">
                          <a:off x="0" y="0"/>
                          <a:ext cx="426720" cy="289560"/>
                        </a:xfrm>
                        <a:prstGeom prst="triangle">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B8E672F" id="Равнобедренный треугольник 3" o:spid="_x0000_s1026" type="#_x0000_t5" style="position:absolute;margin-left:373.8pt;margin-top:94.85pt;width:33.6pt;height:22.8pt;rotation:-8077838fd;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ZmrsAIAAC0FAAAOAAAAZHJzL2Uyb0RvYy54bWysVMlu2zAQvRfoPxC8N7IVJ3EMy4GRwEWB&#10;IAmQFDnTFCUR4FaStpyeivaYfkQ/oSvQBe43yH/UIWVnaXooiupAzHCGs7x5o+HBQgo0Z9ZxrTLc&#10;3epgxBTVOVdlhp9fTJ70MXKeqJwIrViGr5jDB6PHj4a1GbBUV1rkzCIIotygNhmuvDeDJHG0YpK4&#10;LW2YAmOhrSQeVFsmuSU1RJciSTud3aTWNjdWU+Yc3B61RjyK8YuCUX9aFI55JDIMtfl42nhOw5mM&#10;hmRQWmIqTtdlkH+oQhKuIOlNqCPiCZpZ/iCU5NRqpwu/RbVMdFFwymIP0E2381s35xUxLPYC4Dhz&#10;A5P7f2HpyfzMIp5neBsjRSSMqHnXvG8+NsvmZ/Oh+dJ8Xr2Cc9ksV9fNN7R6HdTVm+YTmH+s3oLh&#10;a/MdbQcga+MGEO/cnNm15kAMqCwKK5HVgH63l3Z6O91+BAvaR4s4i6ubWbCFRxQue+nuXgoTo2BK&#10;+/s7u3FWSRsrxDTW+adMSxSEDHvLiSpFgIsMyPzYeagB3Ddu4dppwfMJFyIqtpweCovmBKgxmXTg&#10;C03Ak3tuQqEayk73wIwoAYoWgngQpQHQnCoxIqIE7lNvY+57r93fJQlFHhFXtcXECC0zJfewHoLL&#10;DPdDhZsShQotsEjwdasB/RbvIE11fgWDjZhD4c7QCYckx8T5M2KB4nAJa+tP4SiEhhb1WsKo0vbl&#10;n+6DPzAPrBjVsDLQ/osZsQwj8UwBJ/e7vR6E9VHp7cTx2buW6V2LmslDDdB3Y3VRhMfWi41YWC0v&#10;YbvHISuYiKKQuwV6rRz6dpXh/0DZeBzdYK8M8cfq3NAQPOAU4L1YXBJrNmQBlp3ozXo94EvrG14q&#10;PZ55XfBIpltcgSZBgZ2MhFn/P8LS39Wj1+1fbvQLAAD//wMAUEsDBBQABgAIAAAAIQBdbP2O4AAA&#10;AAsBAAAPAAAAZHJzL2Rvd25yZXYueG1sTI9BTsMwEEX3SNzBGiQ2iNoNaRtCnKpFIHZEFA4wjU0S&#10;iMchdttwe4YVLEf/6c/7xXpyvTjaMXSeNMxnCoSl2puOGg1vr4/XGYgQkQz2nqyGbxtgXZ6fFZgb&#10;f6IXe9zFRnAJhRw1tDEOuZShbq3DMPODJc7e/egw8jk20ox44nLXy0SppXTYEX9ocbD3ra0/dwen&#10;odrgw0cVrxYqufmiTj5vm+ppq/XlxbS5AxHtFP9g+NVndSjZae8PZILoNawWWcooB6vsFgQTmUp5&#10;3V5Dki7nIMtC/t9Q/gAAAP//AwBQSwECLQAUAAYACAAAACEAtoM4kv4AAADhAQAAEwAAAAAAAAAA&#10;AAAAAAAAAAAAW0NvbnRlbnRfVHlwZXNdLnhtbFBLAQItABQABgAIAAAAIQA4/SH/1gAAAJQBAAAL&#10;AAAAAAAAAAAAAAAAAC8BAABfcmVscy8ucmVsc1BLAQItABQABgAIAAAAIQCV4ZmrsAIAAC0FAAAO&#10;AAAAAAAAAAAAAAAAAC4CAABkcnMvZTJvRG9jLnhtbFBLAQItABQABgAIAAAAIQBdbP2O4AAAAAsB&#10;AAAPAAAAAAAAAAAAAAAAAAoFAABkcnMvZG93bnJldi54bWxQSwUGAAAAAAQABADzAAAAFwYAAAAA&#10;" fillcolor="red" strokecolor="red" strokeweight="1pt"/>
            </w:pict>
          </mc:Fallback>
        </mc:AlternateContent>
      </w:r>
      <w:r w:rsidR="00F409C9" w:rsidRPr="0083155C">
        <w:rPr>
          <w:rStyle w:val="c1"/>
          <w:b/>
          <w:color w:val="000000"/>
          <w:sz w:val="28"/>
          <w:szCs w:val="28"/>
          <w:u w:val="single"/>
        </w:rPr>
        <w:t>Ход игры:</w:t>
      </w:r>
      <w:r w:rsidR="00F409C9">
        <w:rPr>
          <w:rStyle w:val="c1"/>
          <w:color w:val="000000"/>
          <w:sz w:val="28"/>
          <w:szCs w:val="28"/>
        </w:rPr>
        <w:t xml:space="preserve"> взрослый предлагает ребенку составить цветок для мамы или бабушки к празднику из геометрических фигур. При этом объясняет, что серединка цветка – круг, а лепестки – треугольники или круги. Ребенку предоставляется на выбор собрать цветок с треугольными или круглыми лепестками. Таким образом можно закрепить названия геометрических фигур в игре, предлагая ребенку показать нужную фигуру.</w:t>
      </w:r>
    </w:p>
    <w:p w:rsidR="00F409C9" w:rsidRDefault="00D52113" w:rsidP="00F409C9">
      <w:pPr>
        <w:pStyle w:val="c2"/>
        <w:spacing w:before="0" w:beforeAutospacing="0" w:after="0" w:afterAutospacing="0"/>
        <w:jc w:val="both"/>
        <w:rPr>
          <w:rFonts w:ascii="Calibri" w:hAnsi="Calibri"/>
          <w:color w:val="000000"/>
          <w:sz w:val="22"/>
          <w:szCs w:val="22"/>
        </w:rPr>
      </w:pPr>
      <w:r>
        <w:rPr>
          <w:rFonts w:ascii="Calibri" w:hAnsi="Calibri"/>
          <w:noProof/>
          <w:color w:val="000000"/>
          <w:sz w:val="22"/>
          <w:szCs w:val="22"/>
        </w:rPr>
        <mc:AlternateContent>
          <mc:Choice Requires="wps">
            <w:drawing>
              <wp:anchor distT="0" distB="0" distL="114300" distR="114300" simplePos="0" relativeHeight="251659264" behindDoc="0" locked="0" layoutInCell="1" allowOverlap="1">
                <wp:simplePos x="0" y="0"/>
                <wp:positionH relativeFrom="column">
                  <wp:posOffset>4451985</wp:posOffset>
                </wp:positionH>
                <wp:positionV relativeFrom="paragraph">
                  <wp:posOffset>73025</wp:posOffset>
                </wp:positionV>
                <wp:extent cx="411480" cy="388620"/>
                <wp:effectExtent l="0" t="0" r="26670" b="11430"/>
                <wp:wrapNone/>
                <wp:docPr id="1" name="Овал 1"/>
                <wp:cNvGraphicFramePr/>
                <a:graphic xmlns:a="http://schemas.openxmlformats.org/drawingml/2006/main">
                  <a:graphicData uri="http://schemas.microsoft.com/office/word/2010/wordprocessingShape">
                    <wps:wsp>
                      <wps:cNvSpPr/>
                      <wps:spPr>
                        <a:xfrm>
                          <a:off x="0" y="0"/>
                          <a:ext cx="411480" cy="388620"/>
                        </a:xfrm>
                        <a:prstGeom prst="ellipse">
                          <a:avLst/>
                        </a:prstGeom>
                        <a:solidFill>
                          <a:srgbClr val="FFC000"/>
                        </a:solidFill>
                        <a:ln>
                          <a:solidFill>
                            <a:srgbClr val="FFC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7A231E0" id="Овал 1" o:spid="_x0000_s1026" style="position:absolute;margin-left:350.55pt;margin-top:5.75pt;width:32.4pt;height:30.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8HFUnwIAAK8FAAAOAAAAZHJzL2Uyb0RvYy54bWysVM1u2zAMvg/YOwi6r7aztMuCOkWQIsOA&#10;oivWDj0rshQLkEVNUv72MHuGYde9RB5plPzTbi12KHaRRZH8SH4meX6xbzTZCucVmJIWJzklwnCo&#10;lFmX9Mvd8s2EEh+YqZgGI0p6EJ5ezF6/Ot/ZqRhBDboSjiCI8dOdLWkdgp1mmee1aJg/ASsMKiW4&#10;hgUU3TqrHNsheqOzUZ6fZTtwlXXAhff4etkq6SzhSyl4+CSlF4HokmJuIZ0unat4ZrNzNl07ZmvF&#10;uzTYC7JomDIYdIC6ZIGRjVNPoBrFHXiQ4YRDk4GUiotUA1ZT5H9Vc1szK1ItSI63A03+/8Hy6+2N&#10;I6rCf0eJYQ3+ouP348/jj+MvUkR2dtZP0ejW3rhO8niNpe6la+IXiyD7xOhhYFTsA+H4OC6K8QR5&#10;56h6O5mcjRLj2YOzdT58ENCQeCmp0FpZH2tmU7a98gFjonVvFZ89aFUtldZJcOvVQjuyZfh/l8tF&#10;nvcB/jDT5mWeGDq6ZpGEtux0CwctIqA2n4VE8rDQUUo5ta0YEmKcCxOKVlWzSrR5nmKWQ5qx0aNH&#10;qjMBRmSJ9Q3YHUBv2YL02C1BnX10FanrB+f8X4m1zoNHigwmDM6NMuCeA9BYVRe5te9JaqmJLK2g&#10;OmBrOWhnzlu+VPiPr5gPN8zhkGFb4OIIn/CQGnYlhe5GSQ3u23Pv0R57H7WU7HBoS+q/bpgTlOiP&#10;BqfifTEexylPwvj0HbYbcY81q8cas2kWgH2DnY/ZpWu0D7q/SgfNPe6XeYyKKmY4xi4pD64XFqFd&#10;JrihuJjPkxlOtmXhytxaHsEjq7GB7/b3zNmu0QNOyDX0A/6k2Vvb6GlgvgkgVZqEB147vnErpMbp&#10;NlhcO4/lZPWwZ2e/AQAA//8DAFBLAwQUAAYACAAAACEABmWblt4AAAAJAQAADwAAAGRycy9kb3du&#10;cmV2LnhtbEyPTUvEMBCG74L/IYzgzU2z0K2tTRdZEE8Ku37gcbaJTbGZlCbbrf/e8aS3Gd6Hd56p&#10;t4sfxGyn2AfSoFYZCEttMD11Gl5fHm5uQcSEZHAIZDV82wjb5vKixsqEM+3tfEid4BKKFWpwKY2V&#10;lLF11mNchdESZ59h8ph4nTppJjxzuR/kOss20mNPfMHhaHfOtl+Hk9cw97kq6RnfTbvfjW/uo3zE&#10;/knr66vl/g5Eskv6g+FXn9WhYadjOJGJYtBQZEoxyoHKQTBQbPISxJGHdQGyqeX/D5ofAAAA//8D&#10;AFBLAQItABQABgAIAAAAIQC2gziS/gAAAOEBAAATAAAAAAAAAAAAAAAAAAAAAABbQ29udGVudF9U&#10;eXBlc10ueG1sUEsBAi0AFAAGAAgAAAAhADj9If/WAAAAlAEAAAsAAAAAAAAAAAAAAAAALwEAAF9y&#10;ZWxzLy5yZWxzUEsBAi0AFAAGAAgAAAAhAIPwcVSfAgAArwUAAA4AAAAAAAAAAAAAAAAALgIAAGRy&#10;cy9lMm9Eb2MueG1sUEsBAi0AFAAGAAgAAAAhAAZlm5beAAAACQEAAA8AAAAAAAAAAAAAAAAA+QQA&#10;AGRycy9kb3ducmV2LnhtbFBLBQYAAAAABAAEAPMAAAAEBgAAAAA=&#10;" fillcolor="#ffc000" strokecolor="#ffc000" strokeweight="1pt">
                <v:stroke joinstyle="miter"/>
              </v:oval>
            </w:pict>
          </mc:Fallback>
        </mc:AlternateContent>
      </w:r>
    </w:p>
    <w:p w:rsidR="00F409C9" w:rsidRDefault="00D52113" w:rsidP="00F409C9">
      <w:pPr>
        <w:pStyle w:val="c2"/>
        <w:spacing w:before="0" w:beforeAutospacing="0" w:after="0" w:afterAutospacing="0"/>
        <w:jc w:val="both"/>
        <w:rPr>
          <w:rStyle w:val="c1"/>
          <w:color w:val="000000"/>
          <w:sz w:val="28"/>
          <w:szCs w:val="28"/>
        </w:rPr>
      </w:pPr>
      <w:r>
        <w:rPr>
          <w:rFonts w:ascii="Calibri" w:hAnsi="Calibri"/>
          <w:noProof/>
          <w:color w:val="000000"/>
          <w:sz w:val="22"/>
          <w:szCs w:val="22"/>
        </w:rPr>
        <mc:AlternateContent>
          <mc:Choice Requires="wps">
            <w:drawing>
              <wp:anchor distT="0" distB="0" distL="114300" distR="114300" simplePos="0" relativeHeight="251666432" behindDoc="0" locked="0" layoutInCell="1" allowOverlap="1" wp14:anchorId="1A1FC5C7" wp14:editId="4FF320FF">
                <wp:simplePos x="0" y="0"/>
                <wp:positionH relativeFrom="column">
                  <wp:posOffset>4747945</wp:posOffset>
                </wp:positionH>
                <wp:positionV relativeFrom="paragraph">
                  <wp:posOffset>154304</wp:posOffset>
                </wp:positionV>
                <wp:extent cx="426720" cy="315555"/>
                <wp:effectExtent l="0" t="0" r="105410" b="67310"/>
                <wp:wrapNone/>
                <wp:docPr id="5" name="Равнобедренный треугольник 5"/>
                <wp:cNvGraphicFramePr/>
                <a:graphic xmlns:a="http://schemas.openxmlformats.org/drawingml/2006/main">
                  <a:graphicData uri="http://schemas.microsoft.com/office/word/2010/wordprocessingShape">
                    <wps:wsp>
                      <wps:cNvSpPr/>
                      <wps:spPr>
                        <a:xfrm rot="17704121">
                          <a:off x="0" y="0"/>
                          <a:ext cx="426720" cy="315555"/>
                        </a:xfrm>
                        <a:prstGeom prst="triangle">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FE79B04" id="Равнобедренный треугольник 5" o:spid="_x0000_s1026" type="#_x0000_t5" style="position:absolute;margin-left:373.85pt;margin-top:12.15pt;width:33.6pt;height:24.85pt;rotation:-4255339fd;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2bDWrQIAAC0FAAAOAAAAZHJzL2Uyb0RvYy54bWysVMlu2zAQvRfoPxC8N7JcO06FyIGRwEWB&#10;IAmQFDnTFCUR4FaStpyeivaYfkQ/oSvQBek3yH/UIWVnaXooiupAzHBGs7x5w929pRRowazjWuU4&#10;3ephxBTVBVdVjp+fTR/tYOQ8UQURWrEcXzCH98YPH+w2JmN9XWtRMIsgiHJZY3Jce2+yJHG0ZpK4&#10;LW2YAmOprSQeVFslhSUNRJci6fd620mjbWGspsw5uD3ojHgc45clo/64LB3zSOQYavPxtPGchTMZ&#10;75KsssTUnK7LIP9QhSRcQdLrUAfEEzS3/F4oyanVTpd+i2qZ6LLklMUeoJu091s3pzUxLPYC4Dhz&#10;DZP7f2Hp0eLEIl7keIiRIhJG1L5r37cf26v2Z/uh/dJ+Xr2C86q9Wl2239DqdVBXb9pPYP6xeguG&#10;r+13NAxANsZlEO/UnNi15kAMqCxLK5HVgH46GvUGaT+NYEH7aBlncXE9C7b0iMLloL896sPEKJge&#10;p0P4QoqkixViGuv8U6YlCkKOveVEVSLARTKyOHS+c9+4hWunBS+mXIio2Gq2LyxaEKDGdNqDb53h&#10;jptQqIGy+yMwI0qAoqUgHkRpADSnKoyIqID71NuY+87f7u+ShCIPiKu7YmKEUAvJJPewHoLLHO+E&#10;CjclChWsLBJ83WpAv8M7SDNdXMBgI+ZQuDN0yiHJIXH+hFigOFzC2vpjOEqhoUW9ljCqtX35p/vg&#10;D8wDK0YNrAy0/2JOLMNIPFPAySfpYABhfVQGwzg+e9syu21Rc7mvAfo0VhdF+Nl6sRFLq+U5bPck&#10;ZAUTURRyd0CvlX3frTK8D5RNJtEN9soQf6hODQ3BA04B3rPlObFmQxZg2ZHerNc9vnS+4U+lJ3Ov&#10;Sx7JdIMrEDEosJORkuv3Iyz9bT163bxy418AAAD//wMAUEsDBBQABgAIAAAAIQBn12F14AAAAAkB&#10;AAAPAAAAZHJzL2Rvd25yZXYueG1sTI/BToNAEIbvJr7DZky82aVEKEWWxtSoiQeNaBOPW5iypOws&#10;YZcW397xpLeZ/F/++abYzLYXJxx950jBchGBQKpd01Gr4PPj8SYD4YOmRveOUME3etiUlxeFzht3&#10;pnc8VaEVXEI+1wpMCEMupa8NWu0XbkDi7OBGqwOvYyubUZ+53PYyjqJUWt0RXzB6wK3B+lhNVkHy&#10;Opm2m74eduu4Olar58PL9ulNqeur+f4ORMA5/MHwq8/qULLT3k3UeNErWCXpLaMcJCkIBrIoXYLY&#10;8xBnIMtC/v+g/AEAAP//AwBQSwECLQAUAAYACAAAACEAtoM4kv4AAADhAQAAEwAAAAAAAAAAAAAA&#10;AAAAAAAAW0NvbnRlbnRfVHlwZXNdLnhtbFBLAQItABQABgAIAAAAIQA4/SH/1gAAAJQBAAALAAAA&#10;AAAAAAAAAAAAAC8BAABfcmVscy8ucmVsc1BLAQItABQABgAIAAAAIQAK2bDWrQIAAC0FAAAOAAAA&#10;AAAAAAAAAAAAAC4CAABkcnMvZTJvRG9jLnhtbFBLAQItABQABgAIAAAAIQBn12F14AAAAAkBAAAP&#10;AAAAAAAAAAAAAAAAAAcFAABkcnMvZG93bnJldi54bWxQSwUGAAAAAAQABADzAAAAFAYAAAAA&#10;" fillcolor="red" strokecolor="red" strokeweight="1pt"/>
            </w:pict>
          </mc:Fallback>
        </mc:AlternateContent>
      </w:r>
      <w:r>
        <w:rPr>
          <w:rFonts w:ascii="Calibri" w:hAnsi="Calibri"/>
          <w:noProof/>
          <w:color w:val="000000"/>
          <w:sz w:val="22"/>
          <w:szCs w:val="22"/>
        </w:rPr>
        <mc:AlternateContent>
          <mc:Choice Requires="wps">
            <w:drawing>
              <wp:anchor distT="0" distB="0" distL="114300" distR="114300" simplePos="0" relativeHeight="251668480" behindDoc="0" locked="0" layoutInCell="1" allowOverlap="1" wp14:anchorId="1A1FC5C7" wp14:editId="4FF320FF">
                <wp:simplePos x="0" y="0"/>
                <wp:positionH relativeFrom="column">
                  <wp:posOffset>4098925</wp:posOffset>
                </wp:positionH>
                <wp:positionV relativeFrom="paragraph">
                  <wp:posOffset>78740</wp:posOffset>
                </wp:positionV>
                <wp:extent cx="426720" cy="289560"/>
                <wp:effectExtent l="68580" t="0" r="22860" b="60960"/>
                <wp:wrapNone/>
                <wp:docPr id="6" name="Равнобедренный треугольник 6"/>
                <wp:cNvGraphicFramePr/>
                <a:graphic xmlns:a="http://schemas.openxmlformats.org/drawingml/2006/main">
                  <a:graphicData uri="http://schemas.microsoft.com/office/word/2010/wordprocessingShape">
                    <wps:wsp>
                      <wps:cNvSpPr/>
                      <wps:spPr>
                        <a:xfrm rot="4489024">
                          <a:off x="0" y="0"/>
                          <a:ext cx="426720" cy="289560"/>
                        </a:xfrm>
                        <a:prstGeom prst="triangle">
                          <a:avLst/>
                        </a:prstGeom>
                        <a:solidFill>
                          <a:srgbClr val="FF0000"/>
                        </a:solid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607B1E" id="Равнобедренный треугольник 6" o:spid="_x0000_s1026" type="#_x0000_t5" style="position:absolute;margin-left:322.75pt;margin-top:6.2pt;width:33.6pt;height:22.8pt;rotation:4903211fd;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aDRrwIAACwFAAAOAAAAZHJzL2Uyb0RvYy54bWysVMlu2zAQvRfoPxC8N7IFxXGMyIGRwEWB&#10;IAmQFDnTFCUR4FaStpyeivbYfEQ/oSvQBek3yH/UIWVnaXooiupAzHCGs7x5o739pRRowazjWuW4&#10;v9XDiCmqC66qHD8/nz4ZYuQ8UQURWrEcXzKH98ePH+01ZsRSXWtRMIsgiHKjxuS49t6MksTRmkni&#10;trRhCoyltpJ4UG2VFJY0EF2KJO31BkmjbWGspsw5uD3sjHgc45clo/6kLB3zSOQYavPxtPGchTMZ&#10;75FRZYmpOV2XQf6hCkm4gqQ3oQ6JJ2hu+YNQklOrnS79FtUy0WXJKYs9QDf93m/dnNXEsNgLgOPM&#10;DUzu/4Wlx4tTi3iR4wFGikgYUfuufd9+bK/bn+2H9kv7efUKzuv2evW2/YZWr4O6etN+AvOP1RUY&#10;vrbf0SAA2Rg3gnhn5tSuNQdiQGVZWomsBvSzbLjbS7OIFXSPlnEUlzejYEuPKFxm6WAnhYFRMKXD&#10;3e1BHFXShQohjXX+KdMSBSHH3nKiKhHQIiOyOHIeSgD3jVu4dlrwYsqFiIqtZgfCogUBZkynPfhC&#10;D/DknptQqAFepztgRpQAQ0tBPIjSAGZOVRgRUQH1qbcx973X7u+ShCIPiau7YmKEjpiSe9gOwWWO&#10;h6HCTYlChRZY5Pe61QB+B3eQZrq4hLlGyKFwZ+iUQ5Ij4vwpscBwuISt9SdwlEJDi3otYVRr+/JP&#10;98EfiAdWjBrYGGj/xZxYhpF4poCSu/0sg7A+Ktl2HJ+9a5ndtai5PNAAfT9WF0V4bL3YiKXV8gKW&#10;exKygokoCrk7oNfKge82GX4PlE0m0Q3WyhB/pM4MDcEDTgHe8+UFsWZDFmDZsd5s1wO+dL7hpdKT&#10;udclj2S6xRVoEhRYyUiY9e8j7PxdPXrd/uTGvwAAAP//AwBQSwMEFAAGAAgAAAAhAEyF6zncAAAA&#10;CAEAAA8AAABkcnMvZG93bnJldi54bWxMjzFPwzAQhXck/oN1SGzUKRUmhDgVqtShAwMpSIzX2CQR&#10;9jmy3Tb99xwTjKfv6b3v6vXsnTjZmMZAGpaLAoSlLpiReg3v++1dCSJlJIMukNVwsQnWzfVVjZUJ&#10;Z3qzpzb3gksoVahhyHmqpEzdYD2mRZgsMfsK0WPmM/bSRDxzuXfyviiU9DgSLww42c1gu+/26DV8&#10;7tuYx9VHd3HbHSa12b0STlrf3swvzyCynfNfGH71WR0adjqEI5kknAb1oFYcZaBAMH8slk8gDgzK&#10;EmRTy/8PND8AAAD//wMAUEsBAi0AFAAGAAgAAAAhALaDOJL+AAAA4QEAABMAAAAAAAAAAAAAAAAA&#10;AAAAAFtDb250ZW50X1R5cGVzXS54bWxQSwECLQAUAAYACAAAACEAOP0h/9YAAACUAQAACwAAAAAA&#10;AAAAAAAAAAAvAQAAX3JlbHMvLnJlbHNQSwECLQAUAAYACAAAACEAvRGg0a8CAAAsBQAADgAAAAAA&#10;AAAAAAAAAAAuAgAAZHJzL2Uyb0RvYy54bWxQSwECLQAUAAYACAAAACEATIXrOdwAAAAIAQAADwAA&#10;AAAAAAAAAAAAAAAJBQAAZHJzL2Rvd25yZXYueG1sUEsFBgAAAAAEAAQA8wAAABIGAAAAAA==&#10;" fillcolor="red" strokecolor="red" strokeweight="1pt"/>
            </w:pict>
          </mc:Fallback>
        </mc:AlternateContent>
      </w:r>
    </w:p>
    <w:p w:rsidR="00F409C9" w:rsidRDefault="00D52113" w:rsidP="00F409C9">
      <w:pPr>
        <w:pStyle w:val="c2"/>
        <w:spacing w:before="0" w:beforeAutospacing="0" w:after="0" w:afterAutospacing="0"/>
        <w:jc w:val="both"/>
        <w:rPr>
          <w:rStyle w:val="c1"/>
          <w:color w:val="000000"/>
          <w:sz w:val="28"/>
          <w:szCs w:val="28"/>
        </w:rPr>
      </w:pPr>
      <w:r>
        <w:rPr>
          <w:rFonts w:ascii="Calibri" w:hAnsi="Calibri"/>
          <w:noProof/>
          <w:color w:val="000000"/>
          <w:sz w:val="22"/>
          <w:szCs w:val="22"/>
        </w:rPr>
        <mc:AlternateContent>
          <mc:Choice Requires="wps">
            <w:drawing>
              <wp:anchor distT="0" distB="0" distL="114300" distR="114300" simplePos="0" relativeHeight="251660288" behindDoc="0" locked="0" layoutInCell="1" allowOverlap="1">
                <wp:simplePos x="0" y="0"/>
                <wp:positionH relativeFrom="column">
                  <wp:posOffset>4360546</wp:posOffset>
                </wp:positionH>
                <wp:positionV relativeFrom="paragraph">
                  <wp:posOffset>79375</wp:posOffset>
                </wp:positionV>
                <wp:extent cx="426720" cy="289560"/>
                <wp:effectExtent l="38100" t="19050" r="11430" b="34290"/>
                <wp:wrapNone/>
                <wp:docPr id="2" name="Равнобедренный треугольник 2"/>
                <wp:cNvGraphicFramePr/>
                <a:graphic xmlns:a="http://schemas.openxmlformats.org/drawingml/2006/main">
                  <a:graphicData uri="http://schemas.microsoft.com/office/word/2010/wordprocessingShape">
                    <wps:wsp>
                      <wps:cNvSpPr/>
                      <wps:spPr>
                        <a:xfrm rot="278062">
                          <a:off x="0" y="0"/>
                          <a:ext cx="426720" cy="289560"/>
                        </a:xfrm>
                        <a:prstGeom prst="triangle">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48F340E" id="Равнобедренный треугольник 2" o:spid="_x0000_s1026" type="#_x0000_t5" style="position:absolute;margin-left:343.35pt;margin-top:6.25pt;width:33.6pt;height:22.8pt;rotation:303718fd;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yU1gIAAOgFAAAOAAAAZHJzL2Uyb0RvYy54bWysVM1uEzEQviPxDpbvdDerNG2jbqqoVRBS&#10;1Va0qGfHa2dX8trGdv44ITjCQ/AI/Er8qDzD5o0Ye38aaMUB4YPl8cx8nvk8M4dHq1KgBTO2UDLF&#10;vZ0YIyapygo5S/Gzq8mjfYysIzIjQkmW4jWz+Gj08MHhUg9ZonIlMmYQgEg7XOoU587pYRRZmrOS&#10;2B2lmQQlV6YkDkQzizJDloBeiiiJ40G0VCbTRlFmLdye1Eo8CvicM+rOObfMIZFiiM2F3YR96vdo&#10;dEiGM0N0XtAmDPIPUZSkkPBoB3VCHEFzU9yBKgtqlFXc7VBVRorzgrKQA2TTi//I5jInmoVcgByr&#10;O5rs/4OlZ4sLg4osxQlGkpTwRdW76n31sbqpflYfqi/V581L2G+qm82b6hvavPLi5nX1CdQ/Nm9B&#10;8bX6jhJP5FLbIeBd6gvTSBaOnpUVNyUyCthP9vbjQRKoguTRKvzEuvsJtnKIwmU/Gewl8F8UVMn+&#10;we4g/FRUI3lEbax7zFSJ/CHFzhREzoQniwzJ4tQ6iADMWzN/bZUoskkhRBDMbHosDFoQKIzJJIbl&#10;UwCX38yE/DdPwPGukaekJiGc3FowDyjkU8aBdci05iLUO+sCIpQy6XohG5uTjNVx7m6H6TvEe4Sg&#10;A6BH5pBfh90AtJY1SItdZ9vYe1cW2qVzjuvX/+bceYSXlXSdc1lIZe4DEJBV83Jt35JUU+NZmqps&#10;DTUZygVKwGo6KeCTT4l1F8RAd8IlTBx3DhsXapli1ZwwypV5cd+9t4emAS1GS+j2FNvnc2IYRuKJ&#10;hHY66PX7fjwEob8bas9sa6bbGjkvjxXUTS9EF47gbJxoj9yo8hoG09i/CioiKbydYupMKxy7egrB&#10;aKNsPA5mMBI0cafyUlMP7ln1BXy1uiZGt5UOLXKm2slwp9hrW+8p1XjuFC9CJ9zy2vAN4yQUTjP6&#10;/LzaloPV7YAe/QIAAP//AwBQSwMEFAAGAAgAAAAhAPtpJrHeAAAACQEAAA8AAABkcnMvZG93bnJl&#10;di54bWxMj8tOwzAQRfdI/IM1SOyo06CkaYhTISQKoisCYu3EkwfE4yh22/D3DCtYju7RvWeK3WJH&#10;ccLZD44UrFcRCKTGmYE6Be9vjzcZCB80GT06QgXf6GFXXl4UOjfuTK94qkInuIR8rhX0IUy5lL7p&#10;0Wq/chMSZ62brQ58zp00sz5zuR1lHEWptHogXuj1hA89Nl/V0fLuYp72z1uK2+ol/qybWe4PH61S&#10;11fL/R2IgEv4g+FXn9WhZKfaHcl4MSpIs3TDKAdxAoKBTXK7BVErSLI1yLKQ/z8ofwAAAP//AwBQ&#10;SwECLQAUAAYACAAAACEAtoM4kv4AAADhAQAAEwAAAAAAAAAAAAAAAAAAAAAAW0NvbnRlbnRfVHlw&#10;ZXNdLnhtbFBLAQItABQABgAIAAAAIQA4/SH/1gAAAJQBAAALAAAAAAAAAAAAAAAAAC8BAABfcmVs&#10;cy8ucmVsc1BLAQItABQABgAIAAAAIQBvE+yU1gIAAOgFAAAOAAAAAAAAAAAAAAAAAC4CAABkcnMv&#10;ZTJvRG9jLnhtbFBLAQItABQABgAIAAAAIQD7aSax3gAAAAkBAAAPAAAAAAAAAAAAAAAAADAFAABk&#10;cnMvZG93bnJldi54bWxQSwUGAAAAAAQABADzAAAAOwYAAAAA&#10;" fillcolor="red" strokecolor="red" strokeweight="1pt"/>
            </w:pict>
          </mc:Fallback>
        </mc:AlternateContent>
      </w:r>
    </w:p>
    <w:p w:rsidR="00F409C9" w:rsidRDefault="00F409C9" w:rsidP="00F409C9">
      <w:pPr>
        <w:pStyle w:val="c2"/>
        <w:spacing w:before="0" w:beforeAutospacing="0" w:after="0" w:afterAutospacing="0"/>
        <w:jc w:val="both"/>
        <w:rPr>
          <w:rStyle w:val="c1"/>
          <w:color w:val="000000"/>
          <w:sz w:val="28"/>
          <w:szCs w:val="28"/>
        </w:rPr>
      </w:pPr>
    </w:p>
    <w:p w:rsidR="00D52113" w:rsidRDefault="00D52113" w:rsidP="00F409C9">
      <w:pPr>
        <w:pStyle w:val="c2"/>
        <w:spacing w:before="0" w:beforeAutospacing="0" w:after="0" w:afterAutospacing="0"/>
        <w:jc w:val="both"/>
        <w:rPr>
          <w:rStyle w:val="c1"/>
          <w:b/>
          <w:color w:val="000000"/>
          <w:sz w:val="32"/>
          <w:szCs w:val="28"/>
        </w:rPr>
      </w:pPr>
    </w:p>
    <w:p w:rsidR="00D52113" w:rsidRDefault="00D52113" w:rsidP="00F409C9">
      <w:pPr>
        <w:pStyle w:val="c2"/>
        <w:spacing w:before="0" w:beforeAutospacing="0" w:after="0" w:afterAutospacing="0"/>
        <w:jc w:val="both"/>
        <w:rPr>
          <w:rStyle w:val="c1"/>
          <w:b/>
          <w:color w:val="000000"/>
          <w:sz w:val="32"/>
          <w:szCs w:val="28"/>
        </w:rPr>
      </w:pPr>
    </w:p>
    <w:p w:rsidR="00D52113" w:rsidRDefault="00D52113" w:rsidP="00F409C9">
      <w:pPr>
        <w:pStyle w:val="c2"/>
        <w:spacing w:before="0" w:beforeAutospacing="0" w:after="0" w:afterAutospacing="0"/>
        <w:jc w:val="both"/>
        <w:rPr>
          <w:rStyle w:val="c1"/>
          <w:b/>
          <w:color w:val="000000"/>
          <w:sz w:val="32"/>
          <w:szCs w:val="28"/>
        </w:rPr>
      </w:pPr>
    </w:p>
    <w:p w:rsidR="00F409C9" w:rsidRPr="00D52113" w:rsidRDefault="00F409C9" w:rsidP="00D52113">
      <w:pPr>
        <w:pStyle w:val="c2"/>
        <w:spacing w:before="0" w:beforeAutospacing="0" w:after="0" w:afterAutospacing="0"/>
        <w:jc w:val="center"/>
        <w:rPr>
          <w:rFonts w:ascii="Calibri" w:hAnsi="Calibri"/>
          <w:b/>
          <w:i/>
          <w:color w:val="000000"/>
          <w:szCs w:val="22"/>
        </w:rPr>
      </w:pPr>
      <w:r w:rsidRPr="00D52113">
        <w:rPr>
          <w:rStyle w:val="c1"/>
          <w:b/>
          <w:i/>
          <w:color w:val="000000"/>
          <w:sz w:val="32"/>
          <w:szCs w:val="28"/>
        </w:rPr>
        <w:t>Игра- упражнение «Назови похожий предмет»</w:t>
      </w:r>
    </w:p>
    <w:p w:rsidR="00F409C9" w:rsidRDefault="00F409C9" w:rsidP="00F409C9">
      <w:pPr>
        <w:pStyle w:val="c2"/>
        <w:spacing w:before="0" w:beforeAutospacing="0" w:after="0" w:afterAutospacing="0"/>
        <w:jc w:val="both"/>
        <w:rPr>
          <w:rFonts w:ascii="Calibri" w:hAnsi="Calibri"/>
          <w:color w:val="000000"/>
          <w:sz w:val="22"/>
          <w:szCs w:val="22"/>
        </w:rPr>
      </w:pPr>
      <w:r w:rsidRPr="0083155C">
        <w:rPr>
          <w:rStyle w:val="c1"/>
          <w:b/>
          <w:color w:val="000000"/>
          <w:sz w:val="28"/>
          <w:szCs w:val="28"/>
          <w:u w:val="single"/>
        </w:rPr>
        <w:t>Цель игры:</w:t>
      </w:r>
      <w:r>
        <w:rPr>
          <w:rStyle w:val="c1"/>
          <w:color w:val="000000"/>
          <w:sz w:val="28"/>
          <w:szCs w:val="28"/>
        </w:rPr>
        <w:t xml:space="preserve"> развитие зрительного внимания, наблюдательности и связной речи.</w:t>
      </w:r>
    </w:p>
    <w:p w:rsidR="00F409C9" w:rsidRPr="00D52113" w:rsidRDefault="00F409C9" w:rsidP="00F409C9">
      <w:pPr>
        <w:pStyle w:val="c2"/>
        <w:spacing w:before="0" w:beforeAutospacing="0" w:after="0" w:afterAutospacing="0"/>
        <w:jc w:val="both"/>
        <w:rPr>
          <w:rStyle w:val="c1"/>
          <w:rFonts w:ascii="Calibri" w:hAnsi="Calibri"/>
          <w:color w:val="000000"/>
          <w:sz w:val="22"/>
          <w:szCs w:val="22"/>
        </w:rPr>
      </w:pPr>
      <w:r w:rsidRPr="0083155C">
        <w:rPr>
          <w:rStyle w:val="c1"/>
          <w:b/>
          <w:color w:val="000000"/>
          <w:sz w:val="28"/>
          <w:szCs w:val="28"/>
          <w:u w:val="single"/>
        </w:rPr>
        <w:t>Ход игры:</w:t>
      </w:r>
      <w:r>
        <w:rPr>
          <w:rStyle w:val="c1"/>
          <w:color w:val="000000"/>
          <w:sz w:val="28"/>
          <w:szCs w:val="28"/>
        </w:rPr>
        <w:t xml:space="preserve"> взрослый просит ребенка назвать предметы, похожие на разные геометрические фигуры, например, «Найди, что похоже на квадрат» или найди все</w:t>
      </w:r>
      <w:r w:rsidR="00D52113">
        <w:rPr>
          <w:rFonts w:ascii="Calibri" w:hAnsi="Calibri"/>
          <w:color w:val="000000"/>
          <w:sz w:val="22"/>
          <w:szCs w:val="22"/>
        </w:rPr>
        <w:t xml:space="preserve"> </w:t>
      </w:r>
      <w:r>
        <w:rPr>
          <w:rStyle w:val="c1"/>
          <w:color w:val="000000"/>
          <w:sz w:val="28"/>
          <w:szCs w:val="28"/>
        </w:rPr>
        <w:t>круглые предметы… В такую игру легко можно играть в путешествии или по пути домой.</w:t>
      </w:r>
    </w:p>
    <w:p w:rsidR="00F409C9" w:rsidRDefault="00441FF7" w:rsidP="00F409C9">
      <w:pPr>
        <w:pStyle w:val="c2"/>
        <w:spacing w:before="0" w:beforeAutospacing="0" w:after="0" w:afterAutospacing="0"/>
        <w:jc w:val="both"/>
        <w:rPr>
          <w:rStyle w:val="c1"/>
          <w:color w:val="000000"/>
          <w:sz w:val="28"/>
          <w:szCs w:val="28"/>
        </w:rPr>
      </w:pPr>
      <w:r>
        <w:rPr>
          <w:rStyle w:val="c1"/>
          <w:color w:val="000000"/>
          <w:sz w:val="28"/>
          <w:szCs w:val="28"/>
        </w:rPr>
        <w:t xml:space="preserve">     </w:t>
      </w:r>
      <w:r w:rsidR="009D7EE1">
        <w:rPr>
          <w:rStyle w:val="c1"/>
          <w:color w:val="000000"/>
          <w:sz w:val="28"/>
          <w:szCs w:val="28"/>
        </w:rPr>
        <w:t xml:space="preserve">      </w:t>
      </w:r>
      <w:r w:rsidR="009D7EE1">
        <w:rPr>
          <w:rStyle w:val="c1"/>
          <w:noProof/>
          <w:color w:val="000000"/>
          <w:sz w:val="28"/>
          <w:szCs w:val="28"/>
        </w:rPr>
        <w:drawing>
          <wp:inline distT="0" distB="0" distL="0" distR="0">
            <wp:extent cx="2419558" cy="1714500"/>
            <wp:effectExtent l="0" t="0" r="0" b="0"/>
            <wp:docPr id="8" name="Рисунок 8" descr="C:\Users\maximus\Desktop\825651_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ximus\Desktop\825651_4.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47468" cy="1734277"/>
                    </a:xfrm>
                    <a:prstGeom prst="rect">
                      <a:avLst/>
                    </a:prstGeom>
                    <a:noFill/>
                    <a:ln>
                      <a:noFill/>
                    </a:ln>
                  </pic:spPr>
                </pic:pic>
              </a:graphicData>
            </a:graphic>
          </wp:inline>
        </w:drawing>
      </w:r>
      <w:r>
        <w:rPr>
          <w:rStyle w:val="c1"/>
          <w:color w:val="000000"/>
          <w:sz w:val="28"/>
          <w:szCs w:val="28"/>
        </w:rPr>
        <w:t xml:space="preserve">   </w:t>
      </w:r>
      <w:r>
        <w:rPr>
          <w:rStyle w:val="c1"/>
          <w:noProof/>
          <w:color w:val="000000"/>
          <w:sz w:val="28"/>
          <w:szCs w:val="28"/>
        </w:rPr>
        <w:drawing>
          <wp:inline distT="0" distB="0" distL="0" distR="0">
            <wp:extent cx="2584450" cy="1701955"/>
            <wp:effectExtent l="0" t="0" r="6350" b="0"/>
            <wp:docPr id="12" name="Рисунок 12" descr="C:\Users\maximus\Desktop\1578218664_19-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aximus\Desktop\1578218664_19-46.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90578" cy="1705990"/>
                    </a:xfrm>
                    <a:prstGeom prst="rect">
                      <a:avLst/>
                    </a:prstGeom>
                    <a:noFill/>
                    <a:ln>
                      <a:noFill/>
                    </a:ln>
                  </pic:spPr>
                </pic:pic>
              </a:graphicData>
            </a:graphic>
          </wp:inline>
        </w:drawing>
      </w:r>
    </w:p>
    <w:p w:rsidR="00441FF7" w:rsidRDefault="00441FF7" w:rsidP="00F409C9">
      <w:pPr>
        <w:pStyle w:val="c2"/>
        <w:spacing w:before="0" w:beforeAutospacing="0" w:after="0" w:afterAutospacing="0"/>
        <w:jc w:val="both"/>
        <w:rPr>
          <w:rStyle w:val="c1"/>
          <w:color w:val="000000"/>
          <w:sz w:val="28"/>
          <w:szCs w:val="28"/>
        </w:rPr>
      </w:pPr>
    </w:p>
    <w:p w:rsidR="00441FF7" w:rsidRDefault="00441FF7" w:rsidP="00F409C9">
      <w:pPr>
        <w:pStyle w:val="c2"/>
        <w:spacing w:before="0" w:beforeAutospacing="0" w:after="0" w:afterAutospacing="0"/>
        <w:jc w:val="both"/>
        <w:rPr>
          <w:rStyle w:val="c1"/>
          <w:color w:val="000000"/>
          <w:sz w:val="28"/>
          <w:szCs w:val="28"/>
        </w:rPr>
      </w:pPr>
    </w:p>
    <w:p w:rsidR="00F409C9" w:rsidRDefault="00F409C9" w:rsidP="00F409C9">
      <w:pPr>
        <w:pStyle w:val="c2"/>
        <w:spacing w:before="0" w:beforeAutospacing="0" w:after="0" w:afterAutospacing="0"/>
        <w:jc w:val="both"/>
        <w:rPr>
          <w:rFonts w:ascii="Calibri" w:hAnsi="Calibri"/>
          <w:color w:val="000000"/>
          <w:sz w:val="22"/>
          <w:szCs w:val="22"/>
        </w:rPr>
      </w:pPr>
    </w:p>
    <w:p w:rsidR="001B428D" w:rsidRDefault="001B428D" w:rsidP="00F409C9">
      <w:pPr>
        <w:pStyle w:val="c2"/>
        <w:spacing w:before="0" w:beforeAutospacing="0" w:after="0" w:afterAutospacing="0"/>
        <w:jc w:val="both"/>
        <w:rPr>
          <w:rFonts w:ascii="Calibri" w:hAnsi="Calibri"/>
          <w:color w:val="000000"/>
          <w:sz w:val="22"/>
          <w:szCs w:val="22"/>
        </w:rPr>
      </w:pPr>
    </w:p>
    <w:p w:rsidR="00D52113" w:rsidRDefault="00D52113" w:rsidP="00F409C9">
      <w:pPr>
        <w:pStyle w:val="c2"/>
        <w:spacing w:before="0" w:beforeAutospacing="0" w:after="0" w:afterAutospacing="0"/>
        <w:jc w:val="both"/>
        <w:rPr>
          <w:rFonts w:ascii="Calibri" w:hAnsi="Calibri"/>
          <w:color w:val="000000"/>
          <w:sz w:val="22"/>
          <w:szCs w:val="22"/>
        </w:rPr>
      </w:pPr>
    </w:p>
    <w:p w:rsidR="00D52113" w:rsidRDefault="00D52113" w:rsidP="00F409C9">
      <w:pPr>
        <w:pStyle w:val="c2"/>
        <w:spacing w:before="0" w:beforeAutospacing="0" w:after="0" w:afterAutospacing="0"/>
        <w:jc w:val="both"/>
        <w:rPr>
          <w:rFonts w:ascii="Calibri" w:hAnsi="Calibri"/>
          <w:color w:val="000000"/>
          <w:sz w:val="22"/>
          <w:szCs w:val="22"/>
        </w:rPr>
      </w:pPr>
    </w:p>
    <w:p w:rsidR="00F409C9" w:rsidRPr="009D7EE1" w:rsidRDefault="00F409C9" w:rsidP="009D7EE1">
      <w:pPr>
        <w:pStyle w:val="c2"/>
        <w:spacing w:before="0" w:beforeAutospacing="0" w:after="0" w:afterAutospacing="0"/>
        <w:jc w:val="center"/>
        <w:rPr>
          <w:rFonts w:ascii="Calibri" w:hAnsi="Calibri"/>
          <w:b/>
          <w:i/>
          <w:color w:val="000000"/>
          <w:szCs w:val="22"/>
        </w:rPr>
      </w:pPr>
      <w:r w:rsidRPr="009D7EE1">
        <w:rPr>
          <w:rStyle w:val="c1"/>
          <w:b/>
          <w:i/>
          <w:color w:val="000000"/>
          <w:sz w:val="32"/>
          <w:szCs w:val="28"/>
        </w:rPr>
        <w:t>Математическая игра «Что стоит у нас в квартире»</w:t>
      </w:r>
    </w:p>
    <w:p w:rsidR="00F409C9" w:rsidRDefault="00F409C9" w:rsidP="00F409C9">
      <w:pPr>
        <w:pStyle w:val="c2"/>
        <w:spacing w:before="0" w:beforeAutospacing="0" w:after="0" w:afterAutospacing="0"/>
        <w:jc w:val="both"/>
        <w:rPr>
          <w:rFonts w:ascii="Calibri" w:hAnsi="Calibri"/>
          <w:color w:val="000000"/>
          <w:sz w:val="22"/>
          <w:szCs w:val="22"/>
        </w:rPr>
      </w:pPr>
      <w:r w:rsidRPr="0083155C">
        <w:rPr>
          <w:rStyle w:val="c1"/>
          <w:b/>
          <w:color w:val="000000"/>
          <w:sz w:val="28"/>
          <w:szCs w:val="28"/>
          <w:u w:val="single"/>
        </w:rPr>
        <w:t>Цель игры:</w:t>
      </w:r>
      <w:r>
        <w:rPr>
          <w:rStyle w:val="c1"/>
          <w:color w:val="000000"/>
          <w:sz w:val="28"/>
          <w:szCs w:val="28"/>
        </w:rPr>
        <w:t xml:space="preserve"> развивать умение ориентироваться в пространстве; логическое мышление, творческое воображение; связную речь, самоконтроль</w:t>
      </w:r>
    </w:p>
    <w:p w:rsidR="00F409C9" w:rsidRDefault="009D7EE1" w:rsidP="00F409C9">
      <w:pPr>
        <w:pStyle w:val="c2"/>
        <w:spacing w:before="0" w:beforeAutospacing="0" w:after="0" w:afterAutospacing="0"/>
        <w:jc w:val="both"/>
        <w:rPr>
          <w:rFonts w:ascii="Calibri" w:hAnsi="Calibri"/>
          <w:color w:val="000000"/>
          <w:sz w:val="22"/>
          <w:szCs w:val="22"/>
        </w:rPr>
      </w:pPr>
      <w:r>
        <w:rPr>
          <w:rStyle w:val="c1"/>
          <w:color w:val="000000"/>
          <w:sz w:val="28"/>
          <w:szCs w:val="28"/>
        </w:rPr>
        <w:t>развитие зрительного внимания</w:t>
      </w:r>
      <w:r w:rsidR="00F409C9">
        <w:rPr>
          <w:rStyle w:val="c1"/>
          <w:color w:val="000000"/>
          <w:sz w:val="28"/>
          <w:szCs w:val="28"/>
        </w:rPr>
        <w:t>.</w:t>
      </w:r>
    </w:p>
    <w:p w:rsidR="00F409C9" w:rsidRDefault="00F409C9" w:rsidP="00F409C9">
      <w:pPr>
        <w:pStyle w:val="c2"/>
        <w:spacing w:before="0" w:beforeAutospacing="0" w:after="0" w:afterAutospacing="0"/>
        <w:jc w:val="both"/>
        <w:rPr>
          <w:rStyle w:val="c1"/>
          <w:color w:val="000000"/>
          <w:sz w:val="28"/>
          <w:szCs w:val="28"/>
        </w:rPr>
      </w:pPr>
      <w:r w:rsidRPr="0083155C">
        <w:rPr>
          <w:rStyle w:val="c1"/>
          <w:b/>
          <w:color w:val="000000"/>
          <w:sz w:val="28"/>
          <w:szCs w:val="28"/>
          <w:u w:val="single"/>
        </w:rPr>
        <w:t>Ход игры:</w:t>
      </w:r>
      <w:r>
        <w:rPr>
          <w:rStyle w:val="c1"/>
          <w:color w:val="000000"/>
          <w:sz w:val="28"/>
          <w:szCs w:val="28"/>
        </w:rPr>
        <w:t xml:space="preserve"> предварительно нужно рассмотреть последовательно интерьер комнаты, квартиры. Затем можно попросить ребенка рассказать, что находится в каждой комнате. Если он затрудняется или называет не все предметы, помогите ему наводящими вопросами.</w:t>
      </w:r>
    </w:p>
    <w:p w:rsidR="009D7EE1" w:rsidRDefault="009D7EE1" w:rsidP="00F409C9">
      <w:pPr>
        <w:pStyle w:val="c2"/>
        <w:spacing w:before="0" w:beforeAutospacing="0" w:after="0" w:afterAutospacing="0"/>
        <w:jc w:val="both"/>
        <w:rPr>
          <w:rStyle w:val="c1"/>
          <w:color w:val="000000"/>
          <w:sz w:val="28"/>
          <w:szCs w:val="28"/>
        </w:rPr>
      </w:pPr>
    </w:p>
    <w:p w:rsidR="00AF3F8D" w:rsidRDefault="00441FF7" w:rsidP="00F409C9">
      <w:pPr>
        <w:pStyle w:val="c2"/>
        <w:spacing w:before="0" w:beforeAutospacing="0" w:after="0" w:afterAutospacing="0"/>
        <w:jc w:val="both"/>
        <w:rPr>
          <w:rStyle w:val="c1"/>
          <w:color w:val="000000"/>
          <w:sz w:val="28"/>
          <w:szCs w:val="28"/>
        </w:rPr>
      </w:pPr>
      <w:r>
        <w:rPr>
          <w:rStyle w:val="c1"/>
          <w:noProof/>
          <w:color w:val="000000"/>
          <w:sz w:val="28"/>
          <w:szCs w:val="28"/>
        </w:rPr>
        <w:drawing>
          <wp:inline distT="0" distB="0" distL="0" distR="0">
            <wp:extent cx="3257024" cy="1737360"/>
            <wp:effectExtent l="0" t="0" r="635" b="0"/>
            <wp:docPr id="10" name="Рисунок 10" descr="C:\Users\maximus\Desktop\img_5733369671bd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aximus\Desktop\img_5733369671bd9.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flipH="1">
                      <a:off x="0" y="0"/>
                      <a:ext cx="3263855" cy="1741004"/>
                    </a:xfrm>
                    <a:prstGeom prst="rect">
                      <a:avLst/>
                    </a:prstGeom>
                    <a:noFill/>
                    <a:ln>
                      <a:noFill/>
                    </a:ln>
                  </pic:spPr>
                </pic:pic>
              </a:graphicData>
            </a:graphic>
          </wp:inline>
        </w:drawing>
      </w:r>
      <w:r>
        <w:rPr>
          <w:rStyle w:val="c1"/>
          <w:color w:val="000000"/>
          <w:sz w:val="28"/>
          <w:szCs w:val="28"/>
        </w:rPr>
        <w:t xml:space="preserve"> </w:t>
      </w:r>
      <w:r>
        <w:rPr>
          <w:rStyle w:val="c1"/>
          <w:noProof/>
          <w:color w:val="000000"/>
          <w:sz w:val="28"/>
          <w:szCs w:val="28"/>
        </w:rPr>
        <w:drawing>
          <wp:inline distT="0" distB="0" distL="0" distR="0">
            <wp:extent cx="2529840" cy="1685477"/>
            <wp:effectExtent l="0" t="0" r="3810" b="0"/>
            <wp:docPr id="11" name="Рисунок 11" descr="C:\Users\maximus\Desktop\109_b46a268f8687b31e63edca2cd7cf3ac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aximus\Desktop\109_b46a268f8687b31e63edca2cd7cf3ac6.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H="1">
                      <a:off x="0" y="0"/>
                      <a:ext cx="2568758" cy="1711406"/>
                    </a:xfrm>
                    <a:prstGeom prst="rect">
                      <a:avLst/>
                    </a:prstGeom>
                    <a:noFill/>
                    <a:ln>
                      <a:noFill/>
                    </a:ln>
                  </pic:spPr>
                </pic:pic>
              </a:graphicData>
            </a:graphic>
          </wp:inline>
        </w:drawing>
      </w:r>
    </w:p>
    <w:p w:rsidR="00441FF7" w:rsidRDefault="00441FF7" w:rsidP="00F409C9">
      <w:pPr>
        <w:pStyle w:val="c2"/>
        <w:spacing w:before="0" w:beforeAutospacing="0" w:after="0" w:afterAutospacing="0"/>
        <w:jc w:val="both"/>
        <w:rPr>
          <w:rStyle w:val="c1"/>
          <w:color w:val="000000"/>
          <w:sz w:val="28"/>
          <w:szCs w:val="28"/>
        </w:rPr>
      </w:pPr>
    </w:p>
    <w:p w:rsidR="00441FF7" w:rsidRDefault="00441FF7" w:rsidP="00F409C9">
      <w:pPr>
        <w:pStyle w:val="c2"/>
        <w:spacing w:before="0" w:beforeAutospacing="0" w:after="0" w:afterAutospacing="0"/>
        <w:jc w:val="both"/>
        <w:rPr>
          <w:rStyle w:val="c1"/>
          <w:color w:val="000000"/>
          <w:sz w:val="28"/>
          <w:szCs w:val="28"/>
        </w:rPr>
      </w:pPr>
    </w:p>
    <w:p w:rsidR="00441FF7" w:rsidRDefault="00441FF7" w:rsidP="00F409C9">
      <w:pPr>
        <w:pStyle w:val="c2"/>
        <w:spacing w:before="0" w:beforeAutospacing="0" w:after="0" w:afterAutospacing="0"/>
        <w:jc w:val="both"/>
        <w:rPr>
          <w:rStyle w:val="c1"/>
          <w:color w:val="000000"/>
          <w:sz w:val="28"/>
          <w:szCs w:val="28"/>
        </w:rPr>
      </w:pPr>
    </w:p>
    <w:p w:rsidR="00441FF7" w:rsidRDefault="00441FF7" w:rsidP="00F409C9">
      <w:pPr>
        <w:pStyle w:val="c2"/>
        <w:spacing w:before="0" w:beforeAutospacing="0" w:after="0" w:afterAutospacing="0"/>
        <w:jc w:val="both"/>
        <w:rPr>
          <w:rStyle w:val="c1"/>
          <w:color w:val="000000"/>
          <w:sz w:val="28"/>
          <w:szCs w:val="28"/>
        </w:rPr>
      </w:pPr>
    </w:p>
    <w:p w:rsidR="00441FF7" w:rsidRDefault="00441FF7" w:rsidP="00F409C9">
      <w:pPr>
        <w:pStyle w:val="c2"/>
        <w:spacing w:before="0" w:beforeAutospacing="0" w:after="0" w:afterAutospacing="0"/>
        <w:jc w:val="both"/>
        <w:rPr>
          <w:rStyle w:val="c1"/>
          <w:color w:val="000000"/>
          <w:sz w:val="28"/>
          <w:szCs w:val="28"/>
        </w:rPr>
      </w:pPr>
    </w:p>
    <w:p w:rsidR="00AF3F8D" w:rsidRDefault="00AF3F8D" w:rsidP="00F409C9">
      <w:pPr>
        <w:pStyle w:val="c2"/>
        <w:spacing w:before="0" w:beforeAutospacing="0" w:after="0" w:afterAutospacing="0"/>
        <w:jc w:val="both"/>
        <w:rPr>
          <w:rStyle w:val="c1"/>
          <w:color w:val="000000"/>
          <w:sz w:val="28"/>
          <w:szCs w:val="28"/>
        </w:rPr>
      </w:pPr>
    </w:p>
    <w:p w:rsidR="009D7EE1" w:rsidRDefault="009D7EE1" w:rsidP="009D7EE1">
      <w:pPr>
        <w:shd w:val="clear" w:color="auto" w:fill="FFFFFF"/>
        <w:spacing w:after="0" w:line="240" w:lineRule="auto"/>
        <w:jc w:val="center"/>
        <w:rPr>
          <w:rFonts w:ascii="Times New Roman" w:eastAsia="Times New Roman" w:hAnsi="Times New Roman" w:cs="Times New Roman"/>
          <w:b/>
          <w:i/>
          <w:sz w:val="32"/>
          <w:szCs w:val="32"/>
          <w:lang w:eastAsia="ru-RU"/>
        </w:rPr>
      </w:pPr>
      <w:r w:rsidRPr="009D7EE1">
        <w:rPr>
          <w:rStyle w:val="c1"/>
          <w:rFonts w:ascii="Times New Roman" w:hAnsi="Times New Roman" w:cs="Times New Roman"/>
          <w:b/>
          <w:i/>
          <w:color w:val="000000"/>
          <w:sz w:val="32"/>
          <w:szCs w:val="28"/>
        </w:rPr>
        <w:t xml:space="preserve">Математическая игра </w:t>
      </w:r>
      <w:r>
        <w:rPr>
          <w:rStyle w:val="c1"/>
          <w:rFonts w:ascii="Times New Roman" w:hAnsi="Times New Roman" w:cs="Times New Roman"/>
          <w:b/>
          <w:i/>
          <w:color w:val="000000"/>
          <w:sz w:val="32"/>
          <w:szCs w:val="28"/>
        </w:rPr>
        <w:t>«</w:t>
      </w:r>
      <w:r w:rsidRPr="009D7EE1">
        <w:rPr>
          <w:rFonts w:ascii="Times New Roman" w:eastAsia="Times New Roman" w:hAnsi="Times New Roman" w:cs="Times New Roman"/>
          <w:b/>
          <w:i/>
          <w:sz w:val="32"/>
          <w:szCs w:val="32"/>
          <w:lang w:eastAsia="ru-RU"/>
        </w:rPr>
        <w:t>Мячи</w:t>
      </w:r>
      <w:r>
        <w:rPr>
          <w:rFonts w:ascii="Times New Roman" w:eastAsia="Times New Roman" w:hAnsi="Times New Roman" w:cs="Times New Roman"/>
          <w:b/>
          <w:i/>
          <w:sz w:val="32"/>
          <w:szCs w:val="32"/>
          <w:lang w:eastAsia="ru-RU"/>
        </w:rPr>
        <w:t>»</w:t>
      </w:r>
    </w:p>
    <w:p w:rsidR="009D7EE1" w:rsidRDefault="009D7EE1" w:rsidP="009D7EE1">
      <w:pPr>
        <w:pStyle w:val="c2"/>
        <w:spacing w:before="0" w:beforeAutospacing="0" w:after="0" w:afterAutospacing="0"/>
        <w:jc w:val="both"/>
        <w:rPr>
          <w:rFonts w:ascii="Calibri" w:hAnsi="Calibri"/>
          <w:color w:val="000000"/>
          <w:sz w:val="22"/>
          <w:szCs w:val="22"/>
        </w:rPr>
      </w:pPr>
      <w:r w:rsidRPr="0083155C">
        <w:rPr>
          <w:rStyle w:val="c1"/>
          <w:b/>
          <w:color w:val="000000"/>
          <w:sz w:val="28"/>
          <w:szCs w:val="28"/>
          <w:u w:val="single"/>
        </w:rPr>
        <w:t>Цель игры:</w:t>
      </w:r>
      <w:r>
        <w:rPr>
          <w:rStyle w:val="c1"/>
          <w:color w:val="000000"/>
          <w:sz w:val="28"/>
          <w:szCs w:val="28"/>
        </w:rPr>
        <w:t xml:space="preserve"> развивать умение ориентироваться в пространстве; логическое мышление, творческое воображение; связную речь, самоконтроль</w:t>
      </w:r>
    </w:p>
    <w:p w:rsidR="009D7EE1" w:rsidRPr="00D92583" w:rsidRDefault="009D7EE1" w:rsidP="009D7EE1">
      <w:pPr>
        <w:pStyle w:val="c2"/>
        <w:spacing w:before="0" w:beforeAutospacing="0" w:after="0" w:afterAutospacing="0"/>
        <w:jc w:val="both"/>
        <w:rPr>
          <w:rFonts w:ascii="Calibri" w:hAnsi="Calibri"/>
          <w:color w:val="000000"/>
          <w:sz w:val="22"/>
          <w:szCs w:val="22"/>
        </w:rPr>
      </w:pPr>
      <w:r>
        <w:rPr>
          <w:rStyle w:val="c1"/>
          <w:color w:val="000000"/>
          <w:sz w:val="28"/>
          <w:szCs w:val="28"/>
        </w:rPr>
        <w:t>развитие зрительного внимания.</w:t>
      </w:r>
    </w:p>
    <w:p w:rsidR="009D7EE1" w:rsidRPr="00AF3F8D" w:rsidRDefault="00AF3F8D" w:rsidP="00AF3F8D">
      <w:pPr>
        <w:shd w:val="clear" w:color="auto" w:fill="FFFFFF"/>
        <w:spacing w:after="0" w:line="240" w:lineRule="auto"/>
        <w:rPr>
          <w:rStyle w:val="c1"/>
          <w:rFonts w:ascii="Calibri" w:eastAsia="Times New Roman" w:hAnsi="Calibri" w:cs="Times New Roman"/>
          <w:color w:val="000000"/>
          <w:sz w:val="20"/>
          <w:lang w:eastAsia="ru-RU"/>
        </w:rPr>
      </w:pPr>
      <w:r>
        <w:rPr>
          <w:rStyle w:val="c1"/>
          <w:noProof/>
          <w:color w:val="000000"/>
          <w:sz w:val="28"/>
          <w:szCs w:val="28"/>
        </w:rPr>
        <w:drawing>
          <wp:anchor distT="0" distB="0" distL="114300" distR="114300" simplePos="0" relativeHeight="251671552" behindDoc="1" locked="0" layoutInCell="1" allowOverlap="1">
            <wp:simplePos x="0" y="0"/>
            <wp:positionH relativeFrom="column">
              <wp:posOffset>3994785</wp:posOffset>
            </wp:positionH>
            <wp:positionV relativeFrom="paragraph">
              <wp:posOffset>324485</wp:posOffset>
            </wp:positionV>
            <wp:extent cx="1752600" cy="1752600"/>
            <wp:effectExtent l="0" t="0" r="0" b="0"/>
            <wp:wrapTight wrapText="bothSides">
              <wp:wrapPolygon edited="0">
                <wp:start x="0" y="0"/>
                <wp:lineTo x="0" y="21365"/>
                <wp:lineTo x="21365" y="21365"/>
                <wp:lineTo x="21365" y="0"/>
                <wp:lineTo x="0" y="0"/>
              </wp:wrapPolygon>
            </wp:wrapTight>
            <wp:docPr id="9" name="Рисунок 9" descr="C:\Users\maximus\Desktop\istockphoto-106511781-612x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ximus\Desktop\istockphoto-106511781-612x612.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52600" cy="1752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D7EE1" w:rsidRPr="009D7EE1">
        <w:rPr>
          <w:rStyle w:val="c1"/>
          <w:rFonts w:ascii="Times New Roman" w:hAnsi="Times New Roman" w:cs="Times New Roman"/>
          <w:b/>
          <w:color w:val="000000"/>
          <w:sz w:val="28"/>
          <w:szCs w:val="28"/>
          <w:u w:val="single"/>
        </w:rPr>
        <w:t>Ход игры:</w:t>
      </w:r>
      <w:r w:rsidR="009D7EE1">
        <w:rPr>
          <w:rStyle w:val="c1"/>
          <w:color w:val="000000"/>
          <w:sz w:val="28"/>
          <w:szCs w:val="28"/>
        </w:rPr>
        <w:t xml:space="preserve"> </w:t>
      </w:r>
      <w:r w:rsidR="009D7EE1" w:rsidRPr="009D7EE1">
        <w:rPr>
          <w:rFonts w:ascii="Times New Roman" w:eastAsia="Times New Roman" w:hAnsi="Times New Roman" w:cs="Times New Roman"/>
          <w:color w:val="000000"/>
          <w:sz w:val="28"/>
          <w:szCs w:val="32"/>
          <w:lang w:eastAsia="ru-RU"/>
        </w:rPr>
        <w:t xml:space="preserve">Понятия пространственного расположения легко усваиваются в игре с мячом: мяч над головой (вверху), мяч у ног (внизу), бросим вправо, бросим влево, вперед — назад. Задание можно и усложнить: ты бросаешь мяч правой рукой к моей правой руке, а левой рукой — к моей левой. В действии малыш гораздо лучше </w:t>
      </w:r>
      <w:r>
        <w:rPr>
          <w:rFonts w:ascii="Times New Roman" w:eastAsia="Times New Roman" w:hAnsi="Times New Roman" w:cs="Times New Roman"/>
          <w:color w:val="000000"/>
          <w:sz w:val="28"/>
          <w:szCs w:val="32"/>
          <w:lang w:eastAsia="ru-RU"/>
        </w:rPr>
        <w:t>усваивает многие важные понятия</w:t>
      </w:r>
    </w:p>
    <w:p w:rsidR="009D7EE1" w:rsidRDefault="009D7EE1" w:rsidP="00F409C9">
      <w:pPr>
        <w:pStyle w:val="c2"/>
        <w:spacing w:before="0" w:beforeAutospacing="0" w:after="0" w:afterAutospacing="0"/>
        <w:jc w:val="both"/>
        <w:rPr>
          <w:rStyle w:val="c1"/>
          <w:color w:val="000000"/>
          <w:sz w:val="28"/>
          <w:szCs w:val="28"/>
        </w:rPr>
      </w:pPr>
    </w:p>
    <w:p w:rsidR="009D7EE1" w:rsidRDefault="009D7EE1" w:rsidP="00F409C9">
      <w:pPr>
        <w:pStyle w:val="c2"/>
        <w:spacing w:before="0" w:beforeAutospacing="0" w:after="0" w:afterAutospacing="0"/>
        <w:jc w:val="both"/>
        <w:rPr>
          <w:rStyle w:val="c1"/>
          <w:color w:val="000000"/>
          <w:sz w:val="28"/>
          <w:szCs w:val="28"/>
        </w:rPr>
      </w:pPr>
    </w:p>
    <w:p w:rsidR="00AF3F8D" w:rsidRDefault="00AF3F8D" w:rsidP="00F409C9">
      <w:pPr>
        <w:pStyle w:val="c2"/>
        <w:spacing w:before="0" w:beforeAutospacing="0" w:after="0" w:afterAutospacing="0"/>
        <w:jc w:val="both"/>
        <w:rPr>
          <w:rStyle w:val="c1"/>
          <w:color w:val="000000"/>
          <w:sz w:val="28"/>
          <w:szCs w:val="28"/>
        </w:rPr>
      </w:pPr>
    </w:p>
    <w:p w:rsidR="009D7EE1" w:rsidRDefault="009D7EE1" w:rsidP="00F409C9">
      <w:pPr>
        <w:pStyle w:val="c2"/>
        <w:spacing w:before="0" w:beforeAutospacing="0" w:after="0" w:afterAutospacing="0"/>
        <w:jc w:val="both"/>
        <w:rPr>
          <w:rFonts w:ascii="Calibri" w:hAnsi="Calibri"/>
          <w:color w:val="000000"/>
          <w:sz w:val="22"/>
          <w:szCs w:val="22"/>
        </w:rPr>
      </w:pPr>
    </w:p>
    <w:p w:rsidR="00441FF7" w:rsidRDefault="00441FF7" w:rsidP="00F409C9">
      <w:pPr>
        <w:pStyle w:val="c2"/>
        <w:spacing w:before="0" w:beforeAutospacing="0" w:after="0" w:afterAutospacing="0"/>
        <w:jc w:val="both"/>
        <w:rPr>
          <w:rFonts w:ascii="Calibri" w:hAnsi="Calibri"/>
          <w:color w:val="000000"/>
          <w:sz w:val="22"/>
          <w:szCs w:val="22"/>
        </w:rPr>
      </w:pPr>
    </w:p>
    <w:p w:rsidR="00441FF7" w:rsidRDefault="00441FF7" w:rsidP="00F409C9">
      <w:pPr>
        <w:pStyle w:val="c2"/>
        <w:spacing w:before="0" w:beforeAutospacing="0" w:after="0" w:afterAutospacing="0"/>
        <w:jc w:val="both"/>
        <w:rPr>
          <w:rFonts w:ascii="Calibri" w:hAnsi="Calibri"/>
          <w:color w:val="000000"/>
          <w:sz w:val="22"/>
          <w:szCs w:val="22"/>
        </w:rPr>
      </w:pPr>
    </w:p>
    <w:p w:rsidR="001B428D" w:rsidRDefault="001B428D" w:rsidP="00F409C9">
      <w:pPr>
        <w:pStyle w:val="c2"/>
        <w:spacing w:before="0" w:beforeAutospacing="0" w:after="0" w:afterAutospacing="0"/>
        <w:jc w:val="both"/>
        <w:rPr>
          <w:rFonts w:ascii="Calibri" w:hAnsi="Calibri"/>
          <w:color w:val="000000"/>
          <w:sz w:val="22"/>
          <w:szCs w:val="22"/>
        </w:rPr>
      </w:pPr>
    </w:p>
    <w:p w:rsidR="001B428D" w:rsidRDefault="001B428D" w:rsidP="00F409C9">
      <w:pPr>
        <w:pStyle w:val="c2"/>
        <w:spacing w:before="0" w:beforeAutospacing="0" w:after="0" w:afterAutospacing="0"/>
        <w:jc w:val="both"/>
        <w:rPr>
          <w:rFonts w:ascii="Calibri" w:hAnsi="Calibri"/>
          <w:color w:val="000000"/>
          <w:sz w:val="22"/>
          <w:szCs w:val="22"/>
        </w:rPr>
      </w:pPr>
    </w:p>
    <w:p w:rsidR="001B428D" w:rsidRDefault="001B428D" w:rsidP="00F409C9">
      <w:pPr>
        <w:pStyle w:val="c2"/>
        <w:spacing w:before="0" w:beforeAutospacing="0" w:after="0" w:afterAutospacing="0"/>
        <w:jc w:val="both"/>
        <w:rPr>
          <w:rFonts w:ascii="Calibri" w:hAnsi="Calibri"/>
          <w:color w:val="000000"/>
          <w:sz w:val="22"/>
          <w:szCs w:val="22"/>
        </w:rPr>
      </w:pPr>
    </w:p>
    <w:p w:rsidR="001B428D" w:rsidRDefault="001B428D" w:rsidP="00F409C9">
      <w:pPr>
        <w:pStyle w:val="c2"/>
        <w:spacing w:before="0" w:beforeAutospacing="0" w:after="0" w:afterAutospacing="0"/>
        <w:jc w:val="both"/>
        <w:rPr>
          <w:rFonts w:ascii="Calibri" w:hAnsi="Calibri"/>
          <w:color w:val="000000"/>
          <w:sz w:val="22"/>
          <w:szCs w:val="22"/>
        </w:rPr>
      </w:pPr>
    </w:p>
    <w:p w:rsidR="00441FF7" w:rsidRDefault="00441FF7" w:rsidP="00F409C9">
      <w:pPr>
        <w:pStyle w:val="c2"/>
        <w:spacing w:before="0" w:beforeAutospacing="0" w:after="0" w:afterAutospacing="0"/>
        <w:jc w:val="both"/>
        <w:rPr>
          <w:rFonts w:ascii="Calibri" w:hAnsi="Calibri"/>
          <w:color w:val="000000"/>
          <w:sz w:val="22"/>
          <w:szCs w:val="22"/>
        </w:rPr>
      </w:pPr>
    </w:p>
    <w:p w:rsidR="00F409C9" w:rsidRPr="001B428D" w:rsidRDefault="00F409C9" w:rsidP="00F409C9">
      <w:pPr>
        <w:pStyle w:val="c2"/>
        <w:spacing w:before="0" w:beforeAutospacing="0" w:after="0" w:afterAutospacing="0"/>
        <w:jc w:val="both"/>
        <w:rPr>
          <w:rFonts w:ascii="Calibri" w:hAnsi="Calibri"/>
          <w:b/>
          <w:i/>
          <w:color w:val="000000"/>
          <w:szCs w:val="22"/>
        </w:rPr>
      </w:pPr>
      <w:r w:rsidRPr="001B428D">
        <w:rPr>
          <w:rStyle w:val="c1"/>
          <w:b/>
          <w:i/>
          <w:color w:val="000000"/>
          <w:sz w:val="32"/>
          <w:szCs w:val="28"/>
        </w:rPr>
        <w:t>Хотелось бы напомнить Вам, уважаемые родители, о необходимости поддерживать инициативу ребенка и находить 10-15 минут ежедневно для совместной игровой деятельности. Необходимо постоянно оценивать успехи ребенка, а при неудачах одобряйте его усилия и стремления. Важно привить ребёнку веру в свои силы. Хвалите его, ни в коем случае не ругайте за допущенные ошибки, а только показывайте, как их исправить, как улучшить результат, поощряйте поиск решения. Дети эмоционально отзывчивы, поэтому если Вы сейчас не настроены на игру, то лучше отложите занятие. Игровое общение должно быть интересным для всех участников игры.</w:t>
      </w:r>
    </w:p>
    <w:p w:rsidR="009D7EE1" w:rsidRPr="001B428D" w:rsidRDefault="009D7EE1" w:rsidP="009D7EE1">
      <w:pPr>
        <w:pStyle w:val="c2"/>
        <w:spacing w:before="0" w:beforeAutospacing="0" w:after="0" w:afterAutospacing="0"/>
        <w:jc w:val="right"/>
        <w:rPr>
          <w:rStyle w:val="c1"/>
          <w:b/>
          <w:i/>
          <w:color w:val="000000"/>
          <w:sz w:val="32"/>
          <w:szCs w:val="28"/>
        </w:rPr>
      </w:pPr>
    </w:p>
    <w:p w:rsidR="00F409C9" w:rsidRPr="001B428D" w:rsidRDefault="00F409C9" w:rsidP="009D7EE1">
      <w:pPr>
        <w:pStyle w:val="c2"/>
        <w:spacing w:before="0" w:beforeAutospacing="0" w:after="0" w:afterAutospacing="0"/>
        <w:jc w:val="right"/>
        <w:rPr>
          <w:rStyle w:val="c1"/>
          <w:b/>
          <w:i/>
          <w:color w:val="000000"/>
          <w:sz w:val="32"/>
          <w:szCs w:val="28"/>
        </w:rPr>
      </w:pPr>
      <w:r w:rsidRPr="001B428D">
        <w:rPr>
          <w:rStyle w:val="c1"/>
          <w:b/>
          <w:i/>
          <w:color w:val="000000"/>
          <w:sz w:val="32"/>
          <w:szCs w:val="28"/>
        </w:rPr>
        <w:t>Играйте с ребенком с удовольствием!</w:t>
      </w:r>
    </w:p>
    <w:p w:rsidR="00F409C9" w:rsidRPr="001B428D" w:rsidRDefault="00F409C9" w:rsidP="00F409C9">
      <w:pPr>
        <w:pStyle w:val="c2"/>
        <w:spacing w:before="0" w:beforeAutospacing="0" w:after="0" w:afterAutospacing="0"/>
        <w:jc w:val="both"/>
        <w:rPr>
          <w:rStyle w:val="c1"/>
          <w:b/>
          <w:i/>
          <w:color w:val="000000"/>
          <w:sz w:val="32"/>
          <w:szCs w:val="28"/>
        </w:rPr>
      </w:pPr>
    </w:p>
    <w:p w:rsidR="00F409C9" w:rsidRDefault="00F409C9" w:rsidP="00F409C9">
      <w:pPr>
        <w:pStyle w:val="c2"/>
        <w:spacing w:before="0" w:beforeAutospacing="0" w:after="0" w:afterAutospacing="0"/>
        <w:jc w:val="both"/>
        <w:rPr>
          <w:rStyle w:val="c1"/>
          <w:color w:val="000000"/>
          <w:sz w:val="28"/>
          <w:szCs w:val="28"/>
        </w:rPr>
      </w:pPr>
    </w:p>
    <w:p w:rsidR="00237483" w:rsidRDefault="00237483"/>
    <w:sectPr w:rsidR="00237483" w:rsidSect="001B428D">
      <w:pgSz w:w="11906" w:h="16838"/>
      <w:pgMar w:top="1134" w:right="850" w:bottom="1134" w:left="1701" w:header="708" w:footer="708" w:gutter="0"/>
      <w:pgBorders w:offsetFrom="page">
        <w:top w:val="thinThickThinMediumGap" w:sz="24" w:space="24" w:color="00B050"/>
        <w:left w:val="thinThickThinMediumGap" w:sz="24" w:space="24" w:color="00B050"/>
        <w:bottom w:val="thinThickThinMediumGap" w:sz="24" w:space="24" w:color="00B050"/>
        <w:right w:val="thinThickThinMediumGap" w:sz="24" w:space="24" w:color="00B05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09C9"/>
    <w:rsid w:val="001B428D"/>
    <w:rsid w:val="00237483"/>
    <w:rsid w:val="00441FF7"/>
    <w:rsid w:val="009D7EE1"/>
    <w:rsid w:val="00AF3F8D"/>
    <w:rsid w:val="00D52113"/>
    <w:rsid w:val="00F409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1EB1D"/>
  <w15:chartTrackingRefBased/>
  <w15:docId w15:val="{C4BC8A1E-6F46-4CE1-A59E-8340A11C97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7">
    <w:name w:val="heading 7"/>
    <w:basedOn w:val="a"/>
    <w:next w:val="a"/>
    <w:link w:val="70"/>
    <w:uiPriority w:val="9"/>
    <w:unhideWhenUsed/>
    <w:qFormat/>
    <w:rsid w:val="00F409C9"/>
    <w:pPr>
      <w:keepNext/>
      <w:keepLines/>
      <w:spacing w:before="40" w:after="0"/>
      <w:outlineLvl w:val="6"/>
    </w:pPr>
    <w:rPr>
      <w:rFonts w:asciiTheme="majorHAnsi" w:eastAsiaTheme="majorEastAsia" w:hAnsiTheme="majorHAnsi" w:cstheme="majorBidi"/>
      <w:i/>
      <w:iCs/>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uiPriority w:val="9"/>
    <w:rsid w:val="00F409C9"/>
    <w:rPr>
      <w:rFonts w:asciiTheme="majorHAnsi" w:eastAsiaTheme="majorEastAsia" w:hAnsiTheme="majorHAnsi" w:cstheme="majorBidi"/>
      <w:i/>
      <w:iCs/>
      <w:color w:val="1F4D78" w:themeColor="accent1" w:themeShade="7F"/>
    </w:rPr>
  </w:style>
  <w:style w:type="paragraph" w:customStyle="1" w:styleId="c9">
    <w:name w:val="c9"/>
    <w:basedOn w:val="a"/>
    <w:rsid w:val="00F409C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
    <w:name w:val="c2"/>
    <w:basedOn w:val="a"/>
    <w:rsid w:val="00F409C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F409C9"/>
  </w:style>
  <w:style w:type="character" w:styleId="a3">
    <w:name w:val="Strong"/>
    <w:basedOn w:val="a0"/>
    <w:uiPriority w:val="22"/>
    <w:qFormat/>
    <w:rsid w:val="00F409C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459B9-F688-4058-9CFC-E04595C40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3</Pages>
  <Words>571</Words>
  <Characters>3257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maximus</dc:creator>
  <cp:keywords/>
  <dc:description/>
  <cp:lastModifiedBy>maximus</cp:lastModifiedBy>
  <cp:revision>1</cp:revision>
  <dcterms:created xsi:type="dcterms:W3CDTF">2022-02-05T09:31:00Z</dcterms:created>
  <dcterms:modified xsi:type="dcterms:W3CDTF">2022-02-05T10:41:00Z</dcterms:modified>
</cp:coreProperties>
</file>