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2E5C" w:rsidRPr="00532E5C" w:rsidRDefault="00532E5C" w:rsidP="00532E5C">
      <w:pPr>
        <w:pStyle w:val="a5"/>
        <w:ind w:firstLine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2E5C">
        <w:rPr>
          <w:rFonts w:ascii="Times New Roman" w:hAnsi="Times New Roman" w:cs="Times New Roman"/>
          <w:sz w:val="28"/>
          <w:szCs w:val="28"/>
          <w:shd w:val="clear" w:color="auto" w:fill="FFFFFF"/>
        </w:rPr>
        <w:t>Муниципальное автономное дошкольное образовательное учреждение</w:t>
      </w:r>
    </w:p>
    <w:p w:rsidR="00532E5C" w:rsidRPr="00532E5C" w:rsidRDefault="00532E5C" w:rsidP="00532E5C">
      <w:pPr>
        <w:pStyle w:val="a5"/>
        <w:ind w:firstLine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2E5C">
        <w:rPr>
          <w:rFonts w:ascii="Times New Roman" w:hAnsi="Times New Roman" w:cs="Times New Roman"/>
          <w:sz w:val="28"/>
          <w:szCs w:val="28"/>
          <w:shd w:val="clear" w:color="auto" w:fill="FFFFFF"/>
        </w:rPr>
        <w:t>детский сад комбинированного вида № 1 «Ласточка»</w:t>
      </w:r>
    </w:p>
    <w:p w:rsidR="00532E5C" w:rsidRPr="00532E5C" w:rsidRDefault="00532E5C" w:rsidP="00532E5C">
      <w:pPr>
        <w:pStyle w:val="a5"/>
        <w:ind w:firstLine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Default="00532E5C" w:rsidP="00532E5C">
      <w:pPr>
        <w:pStyle w:val="a5"/>
        <w:spacing w:line="276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532E5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«Игровые технологии как средство повышения познавательной активности старших дошкольников с ЗПР».</w:t>
      </w:r>
    </w:p>
    <w:p w:rsidR="00532E5C" w:rsidRPr="00532E5C" w:rsidRDefault="00532E5C" w:rsidP="00532E5C">
      <w:pPr>
        <w:pStyle w:val="a5"/>
        <w:ind w:firstLine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2E5C">
        <w:rPr>
          <w:rFonts w:ascii="Times New Roman" w:hAnsi="Times New Roman" w:cs="Times New Roman"/>
          <w:sz w:val="28"/>
          <w:szCs w:val="28"/>
          <w:shd w:val="clear" w:color="auto" w:fill="FFFFFF"/>
        </w:rPr>
        <w:t>Составитель:</w:t>
      </w:r>
    </w:p>
    <w:p w:rsidR="00532E5C" w:rsidRDefault="00532E5C" w:rsidP="00532E5C">
      <w:pPr>
        <w:pStyle w:val="a5"/>
        <w:ind w:firstLine="567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2E5C">
        <w:rPr>
          <w:rFonts w:ascii="Times New Roman" w:hAnsi="Times New Roman" w:cs="Times New Roman"/>
          <w:sz w:val="28"/>
          <w:szCs w:val="28"/>
          <w:shd w:val="clear" w:color="auto" w:fill="FFFFFF"/>
        </w:rPr>
        <w:t>учитель-дефектолог</w:t>
      </w:r>
    </w:p>
    <w:p w:rsidR="003169E6" w:rsidRPr="00532E5C" w:rsidRDefault="003169E6" w:rsidP="00532E5C">
      <w:pPr>
        <w:pStyle w:val="a5"/>
        <w:ind w:firstLine="567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высшей квалификационной категории</w:t>
      </w:r>
    </w:p>
    <w:p w:rsidR="00532E5C" w:rsidRPr="00532E5C" w:rsidRDefault="00532E5C" w:rsidP="00532E5C">
      <w:pPr>
        <w:pStyle w:val="a5"/>
        <w:ind w:firstLine="567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2E5C">
        <w:rPr>
          <w:rFonts w:ascii="Times New Roman" w:hAnsi="Times New Roman" w:cs="Times New Roman"/>
          <w:sz w:val="28"/>
          <w:szCs w:val="28"/>
          <w:shd w:val="clear" w:color="auto" w:fill="FFFFFF"/>
        </w:rPr>
        <w:t>Блинова О.А.</w:t>
      </w:r>
    </w:p>
    <w:p w:rsidR="00532E5C" w:rsidRPr="00532E5C" w:rsidRDefault="00532E5C" w:rsidP="00532E5C">
      <w:pPr>
        <w:pStyle w:val="a5"/>
        <w:ind w:firstLine="567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Default="00532E5C" w:rsidP="003169E6">
      <w:pPr>
        <w:pStyle w:val="a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2E5C" w:rsidRPr="00532E5C" w:rsidRDefault="00532E5C" w:rsidP="00532E5C">
      <w:pPr>
        <w:pStyle w:val="a5"/>
        <w:ind w:firstLine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2E5C">
        <w:rPr>
          <w:rFonts w:ascii="Times New Roman" w:hAnsi="Times New Roman" w:cs="Times New Roman"/>
          <w:sz w:val="28"/>
          <w:szCs w:val="28"/>
          <w:shd w:val="clear" w:color="auto" w:fill="FFFFFF"/>
        </w:rPr>
        <w:t>г. Бор. 2016. г.</w:t>
      </w:r>
    </w:p>
    <w:p w:rsidR="00F00CC8" w:rsidRDefault="00E87F93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00CC8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Предлагаю Вам познакомиться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 практическими достижениями моей профессиональной педагогической деятельности.</w:t>
      </w:r>
    </w:p>
    <w:p w:rsidR="00E87F93" w:rsidRDefault="00E87F93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Свое выступление</w:t>
      </w:r>
      <w:r w:rsidR="0008512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начну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 цитаты Василия Александровича Сухомлинского.</w:t>
      </w:r>
    </w:p>
    <w:p w:rsidR="0078401A" w:rsidRDefault="0078401A" w:rsidP="00532E5C">
      <w:pPr>
        <w:pStyle w:val="a5"/>
        <w:spacing w:line="276" w:lineRule="auto"/>
        <w:ind w:firstLine="567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78401A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«Без игры нет и не может быть полноценного умственного развития. Игра – это огромное светлое окно, через которое в духовный мир ребенка вливается живительный поток представлений, понятий. Игра – это искра, зажигающая огонек пытливости и любознательности».  </w:t>
      </w:r>
    </w:p>
    <w:p w:rsidR="00E87F93" w:rsidRDefault="00E87F93" w:rsidP="0027194A">
      <w:pPr>
        <w:pStyle w:val="a5"/>
        <w:spacing w:line="276" w:lineRule="auto"/>
        <w:ind w:firstLine="567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Тема моей </w:t>
      </w:r>
      <w:r w:rsidR="00532E5C">
        <w:rPr>
          <w:rFonts w:ascii="Times New Roman" w:hAnsi="Times New Roman" w:cs="Times New Roman"/>
          <w:sz w:val="28"/>
          <w:szCs w:val="28"/>
          <w:shd w:val="clear" w:color="auto" w:fill="FFFFFF"/>
        </w:rPr>
        <w:t>работы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</w:p>
    <w:p w:rsidR="0027194A" w:rsidRDefault="00E87F93" w:rsidP="00532E5C">
      <w:pPr>
        <w:pStyle w:val="a5"/>
        <w:spacing w:line="276" w:lineRule="auto"/>
        <w:ind w:firstLine="567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532E5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«Игровые технологии как средство повышения познавательной активности старших дошкольников с ЗПР».</w:t>
      </w:r>
    </w:p>
    <w:p w:rsidR="00C918B1" w:rsidRDefault="00C918B1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Условия формирования личного вклада педагога в развитие образования.</w:t>
      </w:r>
    </w:p>
    <w:p w:rsidR="00901BE6" w:rsidRPr="00901BE6" w:rsidRDefault="0078401A" w:rsidP="0078401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Исследование данной проблемы я начала с изучения</w:t>
      </w:r>
      <w:r w:rsidR="00901BE6" w:rsidRPr="00901BE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психолого-педагогических аспектов развития познавательной активности дошкольников с ЗПР (Бабанский Ю.К, Лернер И.Я, Вытотский Л.С) </w:t>
      </w:r>
    </w:p>
    <w:p w:rsidR="000E7CF2" w:rsidRDefault="0078401A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Далее и</w:t>
      </w:r>
      <w:r w:rsidR="00901BE6" w:rsidRPr="00901BE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зучение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было </w:t>
      </w:r>
      <w:r w:rsidR="00901BE6" w:rsidRPr="00901BE6">
        <w:rPr>
          <w:rFonts w:ascii="Times New Roman" w:hAnsi="Times New Roman" w:cs="Times New Roman"/>
          <w:sz w:val="28"/>
          <w:szCs w:val="28"/>
          <w:shd w:val="clear" w:color="auto" w:fill="FFFFFF"/>
        </w:rPr>
        <w:t>направлено на создание условий для развития познавательной активности  дошкольников с ЗПР средствами технологий развивающего обучения (системы Дьенеша, методики Никитиных, методики Кюизенера)</w:t>
      </w:r>
    </w:p>
    <w:p w:rsidR="0027194A" w:rsidRDefault="00795200" w:rsidP="00532E5C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95200">
        <w:rPr>
          <w:rFonts w:ascii="Times New Roman" w:hAnsi="Times New Roman" w:cs="Times New Roman"/>
          <w:sz w:val="28"/>
          <w:szCs w:val="28"/>
          <w:shd w:val="clear" w:color="auto" w:fill="FFFFFF"/>
        </w:rPr>
        <w:t>Мой личный вклад в по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вышение качества образования: 2014 – 2015 уч. году я</w:t>
      </w:r>
      <w:r w:rsidRPr="00795200">
        <w:rPr>
          <w:rFonts w:ascii="Times New Roman" w:hAnsi="Times New Roman" w:cs="Times New Roman"/>
          <w:sz w:val="28"/>
          <w:szCs w:val="28"/>
          <w:shd w:val="clear" w:color="auto" w:fill="FFFFFF"/>
        </w:rPr>
        <w:t>влялась руководителем творческой группы «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Говорим и развиваемся</w:t>
      </w:r>
      <w:r w:rsidRPr="007952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», в результате </w:t>
      </w:r>
      <w:r w:rsidR="00901BE6">
        <w:rPr>
          <w:rFonts w:ascii="Times New Roman" w:hAnsi="Times New Roman" w:cs="Times New Roman"/>
          <w:sz w:val="28"/>
          <w:szCs w:val="28"/>
          <w:shd w:val="clear" w:color="auto" w:fill="FFFFFF"/>
        </w:rPr>
        <w:t>педагогической деятельности данной группы</w:t>
      </w:r>
      <w:r w:rsidRPr="007952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был разработан и систематизирован методический материал для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учителей-дефектологов, учителей-логопедов по использованию ИКТ  в</w:t>
      </w:r>
      <w:r w:rsidR="00FE1D0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работе с детьми с ОВЗ.</w:t>
      </w:r>
      <w:r w:rsidR="00FE1D0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мае</w:t>
      </w:r>
      <w:r w:rsidR="0078401A">
        <w:rPr>
          <w:rFonts w:ascii="Times New Roman" w:hAnsi="Times New Roman" w:cs="Times New Roman"/>
          <w:sz w:val="28"/>
          <w:szCs w:val="28"/>
          <w:shd w:val="clear" w:color="auto" w:fill="FFFFFF"/>
        </w:rPr>
        <w:t>, октябре</w:t>
      </w:r>
      <w:r w:rsidR="00FE1D0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2015 года проведено РМО на тему «Использование ИКТ в работе с детьми с ОВЗ».</w:t>
      </w:r>
    </w:p>
    <w:p w:rsidR="00A276CC" w:rsidRPr="00557BA7" w:rsidRDefault="00A276CC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557BA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Актуальность личного вклада</w:t>
      </w:r>
    </w:p>
    <w:p w:rsidR="00A276CC" w:rsidRPr="00740B13" w:rsidRDefault="00A276CC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</w:pPr>
      <w:r w:rsidRPr="00740B13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В развитии ребенка велика роль познавательной активности. </w:t>
      </w:r>
      <w:r w:rsidR="00C918B1" w:rsidRPr="00740B13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Она</w:t>
      </w:r>
      <w:r w:rsidRPr="00740B13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 является основой усвоения культурного опыта человечества, важнейшим условием обучения в школе, а также будущего творчества.</w:t>
      </w:r>
    </w:p>
    <w:p w:rsidR="00A276CC" w:rsidRPr="00557BA7" w:rsidRDefault="00A276CC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</w:pPr>
      <w:r w:rsidRPr="00557BA7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Теоретики и практики в области коррекционной педагогики: ученые, дефектологи, логопеды находятся в постоянном поиске новых путей и средств повышения познавательной активности детей с особыми образовательными потребностями, так как от того, насколько ребенок заинтересован происходящим будет зависеть результат всей коррекционно-развивающей работы.</w:t>
      </w:r>
    </w:p>
    <w:p w:rsidR="00A276CC" w:rsidRPr="00557BA7" w:rsidRDefault="00A276CC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</w:pPr>
      <w:r w:rsidRPr="00557BA7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Актуальность данной темы обусловлена следующими факторами:</w:t>
      </w:r>
    </w:p>
    <w:p w:rsidR="00A276CC" w:rsidRPr="00557BA7" w:rsidRDefault="00A276CC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</w:pPr>
      <w:r w:rsidRPr="00557BA7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lastRenderedPageBreak/>
        <w:t>- увеличение количества детей с ограниченными возможностями здоровья требует современных подходов и новых разработок в области коррекции их развития;</w:t>
      </w:r>
    </w:p>
    <w:p w:rsidR="00A276CC" w:rsidRPr="00557BA7" w:rsidRDefault="00A276CC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</w:pPr>
      <w:r w:rsidRPr="00557BA7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- от уровня познавательной активности детей на занятии зависит количество и качество получаемых им знаний;</w:t>
      </w:r>
    </w:p>
    <w:p w:rsidR="00A276CC" w:rsidRPr="00532E5C" w:rsidRDefault="00A276CC" w:rsidP="00532E5C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</w:pPr>
      <w:r w:rsidRPr="00557BA7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- на современном этапе развития коррекционной педагогики накоплен достаточно обширный материал по коррекции нарушений детей с ЗПР: определены принципы, этапы и содержание коррекционной работы, тем не менее, практических рекомендаций, методических разработок по проблеме повышения познавательной активности детей  на занятиях еще недостаточно.</w:t>
      </w:r>
    </w:p>
    <w:p w:rsidR="001A0B09" w:rsidRPr="00557BA7" w:rsidRDefault="00D832C1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Теоретическое обоснование</w:t>
      </w:r>
      <w:r w:rsidR="00C918B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личного вклада педагога в развитие образования</w:t>
      </w:r>
      <w:r w:rsidR="001A0B09" w:rsidRPr="00557BA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</w:p>
    <w:p w:rsidR="00D14927" w:rsidRPr="00557BA7" w:rsidRDefault="00D14927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>Проблема познавательной активности издавна привлекала внимание философов, психологов, педагогов от Сократа до наших дней. При разработке этой проблемы ученые опирались на теоретические исследования ведущих педагогов – Ю.К. Бабанского, И.Д. Зверевой, И.Я. Лернера, Г.И. Щукиной, А.П. Усовой, И.П. Сокулиной, А.К. Леонтьева, Л.С. Выгодского, С.Л. Рубинштейна, В.В. Давыдова, Д.Н. Богоявленской.</w:t>
      </w:r>
    </w:p>
    <w:p w:rsidR="002128CA" w:rsidRDefault="00D14927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Исследования Л.В. Запорожца, Н.И. Подьякова, С.Л. Новоселовой, А.М. Фонарева доказывают, насколько важно учитывать в ходе учебно-воспитательного процесса познавательную активность ребенка. Детям с задержкой психического развития это важно вдвойне, потому что им свойственна низкая познавательная активность, так как у них слабо формируются, или формируются с опозданием все познавательные процессы. </w:t>
      </w:r>
    </w:p>
    <w:p w:rsidR="00D832C1" w:rsidRPr="00D832C1" w:rsidRDefault="00D832C1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</w:pPr>
      <w:r w:rsidRPr="00740B13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Рабoты М. И. Лисинoй, А. М. Матюшкина, Т. Д. Сарториус убедительно доказывают, чтo познавательная активность является формируемым качествoм личности. </w:t>
      </w:r>
      <w:r w:rsidRPr="005E1987">
        <w:rPr>
          <w:rFonts w:ascii="Times New Roman" w:hAnsi="Times New Roman" w:cs="Times New Roman"/>
          <w:b/>
          <w:iCs/>
          <w:sz w:val="28"/>
          <w:szCs w:val="28"/>
          <w:shd w:val="clear" w:color="auto" w:fill="FFFFFF"/>
        </w:rPr>
        <w:t>Для этого педагог должен создавать условия для активного включения детей в познавательный процесс</w:t>
      </w:r>
      <w:r>
        <w:rPr>
          <w:rFonts w:ascii="Times New Roman" w:hAnsi="Times New Roman" w:cs="Times New Roman"/>
          <w:b/>
          <w:iCs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 Соответственно, должны претерпеть изменения способы, средства и методы обучения и воспитания детей. В связи с этим особое значение имеют игровые педагогические технологии.</w:t>
      </w:r>
    </w:p>
    <w:p w:rsidR="00D832C1" w:rsidRDefault="00D832C1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832C1">
        <w:rPr>
          <w:rFonts w:ascii="Times New Roman" w:hAnsi="Times New Roman" w:cs="Times New Roman"/>
          <w:sz w:val="28"/>
          <w:szCs w:val="28"/>
          <w:shd w:val="clear" w:color="auto" w:fill="FFFFFF"/>
        </w:rPr>
        <w:t>Проблема применения игровых технологий в образовательном процессе в педагогической теории и практики не нова</w:t>
      </w:r>
      <w:r w:rsidR="0027194A">
        <w:rPr>
          <w:rFonts w:ascii="Times New Roman" w:hAnsi="Times New Roman" w:cs="Times New Roman"/>
          <w:sz w:val="28"/>
          <w:szCs w:val="28"/>
          <w:shd w:val="clear" w:color="auto" w:fill="FFFFFF"/>
        </w:rPr>
        <w:t>я</w:t>
      </w:r>
      <w:r w:rsidRPr="00D832C1">
        <w:rPr>
          <w:rFonts w:ascii="Times New Roman" w:hAnsi="Times New Roman" w:cs="Times New Roman"/>
          <w:sz w:val="28"/>
          <w:szCs w:val="28"/>
          <w:shd w:val="clear" w:color="auto" w:fill="FFFFFF"/>
        </w:rPr>
        <w:t>. Разработкой теории игры, ее методологических основ, выяснением ее социальной природы, значения для развития обучаемого в отечественной педагогике занимались Л. С. Выготский, А.Н. Леонтьев, Д.Б. Эльконин и др.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3AAA" w:rsidRDefault="00085122" w:rsidP="00183AA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Совмещение двух понятий: познавательная активность и дети с ЗПР возможно, но только в том случае, когда заинтересован сам ребёнок, а </w:t>
      </w: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заинтересовать его можно только через игру, ведь игра является ведущим видом деятельности.</w:t>
      </w:r>
    </w:p>
    <w:p w:rsidR="00085122" w:rsidRPr="00557BA7" w:rsidRDefault="00183AAA" w:rsidP="00532E5C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Какая игра будет одинаково хороша как развлекающий момент и как развивающий? Бесспорно, это развивающие игры, моделирующие творческий процесс и создающие свой микроклимат. Возникшее противоречие между удовольствием и пользой позволяют решить только современные технологии по развитию интеллектуально - творческих способностей через игру, которые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я </w:t>
      </w: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>широко использ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ую</w:t>
      </w: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своей работе. </w:t>
      </w:r>
    </w:p>
    <w:p w:rsidR="00B1281B" w:rsidRPr="00557BA7" w:rsidRDefault="00B1281B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557BA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Цели, задачи.</w:t>
      </w:r>
    </w:p>
    <w:p w:rsidR="008C79A7" w:rsidRPr="00557BA7" w:rsidRDefault="008C79A7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Исходя из этого, сформулирована </w:t>
      </w:r>
      <w:r w:rsidRPr="00557BA7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цель</w:t>
      </w: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работы:</w:t>
      </w:r>
    </w:p>
    <w:p w:rsidR="00085122" w:rsidRDefault="00085122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85122">
        <w:rPr>
          <w:rFonts w:ascii="Times New Roman" w:hAnsi="Times New Roman" w:cs="Times New Roman"/>
          <w:sz w:val="28"/>
          <w:szCs w:val="28"/>
          <w:shd w:val="clear" w:color="auto" w:fill="FFFFFF"/>
        </w:rPr>
        <w:t>доказать эффективность применения игровых технологий, как средства повышения познавательной активности дошкольников с ЗПР.</w:t>
      </w:r>
    </w:p>
    <w:p w:rsidR="008C79A7" w:rsidRPr="00557BA7" w:rsidRDefault="008C79A7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57BA7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Задачи</w:t>
      </w: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>: 1. Осуществить анализ теоретических исследований по проблеме развития познавательной активности детей с задержкой психического развития.</w:t>
      </w:r>
    </w:p>
    <w:p w:rsidR="001739DD" w:rsidRPr="00557BA7" w:rsidRDefault="00167952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2. </w:t>
      </w:r>
      <w:r w:rsidR="008C79A7"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>Выявить особенность формирования познавательной активности детей с ЗПР.</w:t>
      </w:r>
    </w:p>
    <w:p w:rsidR="002128CA" w:rsidRDefault="008C79A7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3. Разработать подходы, методическое и дидактическое обеспечение для организации деятельности с детьми с ЗПР с </w:t>
      </w:r>
      <w:r w:rsid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>применением игровых технологий</w:t>
      </w: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557BA7" w:rsidRPr="00557BA7" w:rsidRDefault="00557BA7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4. Разработать учебно-методический</w:t>
      </w:r>
      <w:r w:rsidR="004D32E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пакет</w:t>
      </w: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для деятельности учителя-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дефектолога</w:t>
      </w: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 теме «Игров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ые технологии</w:t>
      </w: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как средство повышения познавательно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й </w:t>
      </w: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>активности детей с задержкой психического развития» в соответствии с Федеральным государственным образовательным стандартом дошкольного образования.</w:t>
      </w:r>
    </w:p>
    <w:p w:rsidR="008C79A7" w:rsidRPr="00557BA7" w:rsidRDefault="00557BA7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5</w:t>
      </w:r>
      <w:r w:rsidR="008C79A7"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Выявить эффективность применения игровых технологий как средства повышения познавательной активности дошкольников с ЗПР </w:t>
      </w:r>
    </w:p>
    <w:p w:rsidR="00B1281B" w:rsidRPr="00557BA7" w:rsidRDefault="00B1281B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557BA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Ведущая</w:t>
      </w:r>
      <w:r w:rsidR="002128CA" w:rsidRPr="00557BA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педагогическая идея.</w:t>
      </w:r>
    </w:p>
    <w:p w:rsidR="004316EA" w:rsidRPr="004316EA" w:rsidRDefault="004316EA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16EA">
        <w:rPr>
          <w:rFonts w:ascii="Times New Roman" w:hAnsi="Times New Roman" w:cs="Times New Roman"/>
          <w:sz w:val="28"/>
          <w:szCs w:val="28"/>
          <w:shd w:val="clear" w:color="auto" w:fill="FFFFFF"/>
        </w:rPr>
        <w:t>Развитие познавательной активности у детей с ЗПР будет эффективнее, если учитывать следующие условия:</w:t>
      </w:r>
    </w:p>
    <w:p w:rsidR="00DC0CB1" w:rsidRPr="004316EA" w:rsidRDefault="00FF1C8C" w:rsidP="0027194A">
      <w:pPr>
        <w:pStyle w:val="a5"/>
        <w:numPr>
          <w:ilvl w:val="0"/>
          <w:numId w:val="6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16EA">
        <w:rPr>
          <w:rFonts w:ascii="Times New Roman" w:hAnsi="Times New Roman" w:cs="Times New Roman"/>
          <w:sz w:val="28"/>
          <w:szCs w:val="28"/>
          <w:shd w:val="clear" w:color="auto" w:fill="FFFFFF"/>
        </w:rPr>
        <w:t>Ребенок будет выступать как активный субъект деятельности;</w:t>
      </w:r>
    </w:p>
    <w:p w:rsidR="00DC0CB1" w:rsidRPr="004316EA" w:rsidRDefault="00FF1C8C" w:rsidP="0027194A">
      <w:pPr>
        <w:pStyle w:val="a5"/>
        <w:numPr>
          <w:ilvl w:val="0"/>
          <w:numId w:val="6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16EA">
        <w:rPr>
          <w:rFonts w:ascii="Times New Roman" w:hAnsi="Times New Roman" w:cs="Times New Roman"/>
          <w:sz w:val="28"/>
          <w:szCs w:val="28"/>
          <w:shd w:val="clear" w:color="auto" w:fill="FFFFFF"/>
        </w:rPr>
        <w:t>Работа будет осуществляться целенаправленно и последовательно;</w:t>
      </w:r>
    </w:p>
    <w:p w:rsidR="00183AAA" w:rsidRPr="00532E5C" w:rsidRDefault="00FF1C8C" w:rsidP="00532E5C">
      <w:pPr>
        <w:pStyle w:val="a5"/>
        <w:numPr>
          <w:ilvl w:val="0"/>
          <w:numId w:val="6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16E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Содержание, методы и приемы на занятиях будут подобраны с учетом зоны ближайшего развития </w:t>
      </w:r>
    </w:p>
    <w:p w:rsidR="002128CA" w:rsidRDefault="002128CA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557BA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Деятельностный аспект</w:t>
      </w:r>
      <w:r w:rsidR="00D14927" w:rsidRPr="00557BA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</w:p>
    <w:p w:rsidR="000E7CF2" w:rsidRPr="0078401A" w:rsidRDefault="0022100A" w:rsidP="0078401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8401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Организационный этап</w:t>
      </w:r>
      <w:r w:rsidRPr="0078401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BD635A" w:rsidRPr="0078401A">
        <w:rPr>
          <w:rFonts w:ascii="Times New Roman" w:hAnsi="Times New Roman" w:cs="Times New Roman"/>
          <w:sz w:val="28"/>
          <w:szCs w:val="28"/>
          <w:shd w:val="clear" w:color="auto" w:fill="FFFFFF"/>
        </w:rPr>
        <w:t>На первом этапе я проа</w:t>
      </w:r>
      <w:r w:rsidRPr="0078401A">
        <w:rPr>
          <w:rFonts w:ascii="Times New Roman" w:hAnsi="Times New Roman" w:cs="Times New Roman"/>
          <w:sz w:val="28"/>
          <w:szCs w:val="28"/>
          <w:shd w:val="clear" w:color="auto" w:fill="FFFFFF"/>
        </w:rPr>
        <w:t>нализ</w:t>
      </w:r>
      <w:r w:rsidR="00BD635A" w:rsidRPr="0078401A">
        <w:rPr>
          <w:rFonts w:ascii="Times New Roman" w:hAnsi="Times New Roman" w:cs="Times New Roman"/>
          <w:sz w:val="28"/>
          <w:szCs w:val="28"/>
          <w:shd w:val="clear" w:color="auto" w:fill="FFFFFF"/>
        </w:rPr>
        <w:t>ировала систему</w:t>
      </w:r>
      <w:r w:rsidRPr="0078401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работы по использованию игровых технологий в целях повышения познавательной активности детей с ЗПР (</w:t>
      </w:r>
      <w:r w:rsidR="000E7CF2" w:rsidRPr="0078401A">
        <w:rPr>
          <w:rFonts w:ascii="Times New Roman" w:hAnsi="Times New Roman" w:cs="Times New Roman"/>
          <w:sz w:val="28"/>
          <w:szCs w:val="28"/>
          <w:shd w:val="clear" w:color="auto" w:fill="FFFFFF"/>
        </w:rPr>
        <w:t>выявление затруднений, проблемы</w:t>
      </w:r>
      <w:r w:rsidRPr="0078401A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 w:rsidR="00975905" w:rsidRPr="0078401A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0E7CF2" w:rsidRPr="0078401A" w:rsidRDefault="000E7CF2" w:rsidP="0078401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8401A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С целью выявления стартового уровня познавательной активности старших дошкольников с ЗПР я использовала диагностику Стребелевой Е.А. Результаты диагностики необходимы для того, чтобы ранжировать дошкольников по уровню развития познавательной активности.</w:t>
      </w:r>
    </w:p>
    <w:p w:rsidR="000E7CF2" w:rsidRPr="0078401A" w:rsidRDefault="000E7CF2" w:rsidP="0078401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8401A">
        <w:rPr>
          <w:rFonts w:ascii="Times New Roman" w:hAnsi="Times New Roman" w:cs="Times New Roman"/>
          <w:sz w:val="28"/>
          <w:szCs w:val="28"/>
          <w:shd w:val="clear" w:color="auto" w:fill="FFFFFF"/>
        </w:rPr>
        <w:t>Выявила, что 50% детей находятся на низком уровне</w:t>
      </w:r>
      <w:r w:rsidR="00F0595D" w:rsidRPr="0078401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познавательной активности</w:t>
      </w:r>
      <w:r w:rsidRPr="0078401A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F7356" w:rsidRPr="0078401A" w:rsidRDefault="009F7356" w:rsidP="0078401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8401A">
        <w:rPr>
          <w:rFonts w:ascii="Times New Roman" w:hAnsi="Times New Roman" w:cs="Times New Roman"/>
          <w:sz w:val="28"/>
          <w:szCs w:val="28"/>
          <w:shd w:val="clear" w:color="auto" w:fill="FFFFFF"/>
        </w:rPr>
        <w:t>Наибольший акцент на этом этапе ставится на разработке интегрированных занятий, разработке комплекса развивающих игр, подбору авторских методик для учебно-методического комплекта.</w:t>
      </w:r>
    </w:p>
    <w:p w:rsidR="0019234F" w:rsidRPr="00532E5C" w:rsidRDefault="0078401A" w:rsidP="00532E5C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8401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Опираясь на данные педагогической диагностики детей группы, учитывая заказ родителей на образовательную услугу, считаю целесообразным при построении воспитательно-образовательного (коррекционно-развивающего) процесса включать в него современные образовательные технологии. </w:t>
      </w:r>
    </w:p>
    <w:p w:rsidR="008D5628" w:rsidRDefault="0022100A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7590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Практический этап</w:t>
      </w:r>
      <w:r w:rsidRPr="0097590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10510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Самый длительный и продуктивный. </w:t>
      </w:r>
      <w:r w:rsidRPr="0097590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Включение в непосредственно образовательную деятельность, другие виды детской деятельности </w:t>
      </w:r>
      <w:r w:rsidR="00BD64A7" w:rsidRPr="00975905">
        <w:rPr>
          <w:rFonts w:ascii="Times New Roman" w:hAnsi="Times New Roman" w:cs="Times New Roman"/>
          <w:sz w:val="28"/>
          <w:szCs w:val="28"/>
          <w:shd w:val="clear" w:color="auto" w:fill="FFFFFF"/>
        </w:rPr>
        <w:t>технологий развивающего обучения</w:t>
      </w:r>
      <w:r w:rsidR="008D5628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74034" w:rsidRDefault="00874034" w:rsidP="00874034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7403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Игры с блоками</w:t>
      </w:r>
      <w:r w:rsidRPr="008740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223A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Дьенеша </w:t>
      </w:r>
      <w:r w:rsidRPr="00874034">
        <w:rPr>
          <w:rFonts w:ascii="Times New Roman" w:hAnsi="Times New Roman" w:cs="Times New Roman"/>
          <w:sz w:val="28"/>
          <w:szCs w:val="28"/>
          <w:shd w:val="clear" w:color="auto" w:fill="FFFFFF"/>
        </w:rPr>
        <w:t>наделены нестандартными ре</w:t>
      </w:r>
      <w:r w:rsidR="00A223AB">
        <w:rPr>
          <w:rFonts w:ascii="Times New Roman" w:hAnsi="Times New Roman" w:cs="Times New Roman"/>
          <w:sz w:val="28"/>
          <w:szCs w:val="28"/>
          <w:shd w:val="clear" w:color="auto" w:fill="FFFFFF"/>
        </w:rPr>
        <w:t>шениями поставленных задач</w:t>
      </w:r>
      <w:r w:rsidRPr="008740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 захватывающим сюжетом. Играя в них,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дети</w:t>
      </w:r>
      <w:r w:rsidRPr="008740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учатся анализировать информацию, сравнивать, создавать логические цепочки и различные математические модели. Заним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аясь по методике Дьенеша, дети </w:t>
      </w:r>
      <w:r w:rsidRPr="00874034">
        <w:rPr>
          <w:rFonts w:ascii="Times New Roman" w:hAnsi="Times New Roman" w:cs="Times New Roman"/>
          <w:sz w:val="28"/>
          <w:szCs w:val="28"/>
          <w:shd w:val="clear" w:color="auto" w:fill="FFFFFF"/>
        </w:rPr>
        <w:t>становятся более сконцентрированными, целеустремленными, сообразительными, у них значительно улучшается оперативная память и внимание.</w:t>
      </w:r>
    </w:p>
    <w:p w:rsidR="00874034" w:rsidRDefault="00874034" w:rsidP="00874034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740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 помощью счетных </w:t>
      </w:r>
      <w:r w:rsidRPr="0087403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палочек Кюизенера</w:t>
      </w:r>
      <w:r w:rsidRPr="008740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дети с удовольствием познают основы геометрии, сравниваю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 величины, форму, объем и цвет, </w:t>
      </w:r>
      <w:r w:rsidRPr="00874034">
        <w:rPr>
          <w:rFonts w:ascii="Times New Roman" w:hAnsi="Times New Roman" w:cs="Times New Roman"/>
          <w:sz w:val="28"/>
          <w:szCs w:val="28"/>
          <w:shd w:val="clear" w:color="auto" w:fill="FFFFFF"/>
        </w:rPr>
        <w:t>развивают мелкую моторику,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тренируют память.</w:t>
      </w:r>
      <w:r w:rsidRPr="008740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776BF6" w:rsidRDefault="00776BF6" w:rsidP="00874034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76BF6">
        <w:rPr>
          <w:rFonts w:ascii="Times New Roman" w:hAnsi="Times New Roman" w:cs="Times New Roman"/>
          <w:sz w:val="28"/>
          <w:szCs w:val="28"/>
          <w:shd w:val="clear" w:color="auto" w:fill="FFFFFF"/>
        </w:rPr>
        <w:t>Разви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776BF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ающие </w:t>
      </w:r>
      <w:r w:rsidR="00874034" w:rsidRPr="0087403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кубики Никитина</w:t>
      </w:r>
      <w:r w:rsidRPr="00776BF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представляют собой наборы задач постепенно возрастающей сложности очень широк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ого диапазона, от элементарных</w:t>
      </w:r>
      <w:r w:rsidRPr="00776BF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до таких, с которыми трудно справляются взрослые. Эти игры нацелены исключительно на развитие творческих мыслительных способностей ребенка. </w:t>
      </w:r>
    </w:p>
    <w:p w:rsidR="00F641D4" w:rsidRDefault="00F641D4" w:rsidP="00376499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У</w:t>
      </w:r>
      <w:r w:rsidR="00376499" w:rsidRPr="00F641D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чебно-игровое пособие </w:t>
      </w:r>
      <w:r w:rsidRPr="00F641D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«Математический планшет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».</w:t>
      </w:r>
    </w:p>
    <w:p w:rsidR="00376499" w:rsidRDefault="00F641D4" w:rsidP="00376499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641D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Несмотря на свое «математическое» название, это пособие универсально. Занятия с ним тренируют различные виды мышления: не только логическое и пространственное, но также образное и творческое. Решение разного вида задач формирует познавательные способности ребенка. Нацепляя резиночки на штырьки,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дети</w:t>
      </w:r>
      <w:r w:rsidRPr="00F641D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совершенствует мелкую моторику рук. </w:t>
      </w:r>
    </w:p>
    <w:p w:rsidR="00105108" w:rsidRPr="00975905" w:rsidRDefault="00105108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С целью оптимизации процесса познавательного развития дошкольников использую обучающие </w:t>
      </w:r>
      <w:r w:rsidRPr="00F641D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компьютерные программы</w:t>
      </w:r>
      <w:r w:rsidR="00CA0F8A">
        <w:rPr>
          <w:rFonts w:ascii="Times New Roman" w:hAnsi="Times New Roman" w:cs="Times New Roman"/>
          <w:sz w:val="28"/>
          <w:szCs w:val="28"/>
          <w:shd w:val="clear" w:color="auto" w:fill="FFFFFF"/>
        </w:rPr>
        <w:t>, при помощи которых улучшается обучение детей, значительно пов</w:t>
      </w:r>
      <w:r w:rsidR="00FD0AD1">
        <w:rPr>
          <w:rFonts w:ascii="Times New Roman" w:hAnsi="Times New Roman" w:cs="Times New Roman"/>
          <w:sz w:val="28"/>
          <w:szCs w:val="28"/>
          <w:shd w:val="clear" w:color="auto" w:fill="FFFFFF"/>
        </w:rPr>
        <w:t>ышается их заинтересованность</w:t>
      </w:r>
      <w:r w:rsidR="00CA0F8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занятиях.</w:t>
      </w:r>
    </w:p>
    <w:p w:rsidR="00B91BC1" w:rsidRPr="00B91BC1" w:rsidRDefault="00B91BC1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91BC1">
        <w:rPr>
          <w:rFonts w:ascii="Times New Roman" w:hAnsi="Times New Roman" w:cs="Times New Roman"/>
          <w:sz w:val="28"/>
          <w:szCs w:val="28"/>
          <w:shd w:val="clear" w:color="auto" w:fill="FFFFFF"/>
        </w:rPr>
        <w:t>Отдельными блоками в системе работы выступает организация деятельности с педагогами и родителями. При осуществлении взаимодействия с родителями используются следующие формы:</w:t>
      </w:r>
    </w:p>
    <w:p w:rsidR="00B91BC1" w:rsidRPr="00B91BC1" w:rsidRDefault="00B91BC1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91BC1">
        <w:rPr>
          <w:rFonts w:ascii="Times New Roman" w:hAnsi="Times New Roman" w:cs="Times New Roman"/>
          <w:sz w:val="28"/>
          <w:szCs w:val="28"/>
          <w:shd w:val="clear" w:color="auto" w:fill="FFFFFF"/>
        </w:rPr>
        <w:t>Консультации «Игры или игрушки?», «Развитие познавательной активности дошкольников» и др.</w:t>
      </w:r>
    </w:p>
    <w:p w:rsidR="00BD64A7" w:rsidRPr="00975905" w:rsidRDefault="005634E7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Создание специальных условий для взаимодействия «родитель-ребенок-педагог» в рамках  серии мастер-классов</w:t>
      </w:r>
      <w:r w:rsidR="00BD64A7" w:rsidRPr="0097590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для родителей «Использование авторских методик в развитии познавательной активности старших дошкольников с ЗПР».</w:t>
      </w:r>
    </w:p>
    <w:p w:rsidR="00BD64A7" w:rsidRPr="00975905" w:rsidRDefault="00BD64A7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75905">
        <w:rPr>
          <w:rFonts w:ascii="Times New Roman" w:hAnsi="Times New Roman" w:cs="Times New Roman"/>
          <w:sz w:val="28"/>
          <w:szCs w:val="28"/>
          <w:shd w:val="clear" w:color="auto" w:fill="FFFFFF"/>
        </w:rPr>
        <w:t>«Домашняя игротека» - составление методического комплекта для работы с авторскими методиками в домашних условиях.</w:t>
      </w:r>
    </w:p>
    <w:p w:rsidR="0019234F" w:rsidRPr="00F94137" w:rsidRDefault="00B91BC1" w:rsidP="00F94137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75905">
        <w:rPr>
          <w:rFonts w:ascii="Times New Roman" w:hAnsi="Times New Roman" w:cs="Times New Roman"/>
          <w:sz w:val="28"/>
          <w:szCs w:val="28"/>
          <w:shd w:val="clear" w:color="auto" w:fill="FFFFFF"/>
        </w:rPr>
        <w:t>Семинары-практикумы для воспитателей по использованию игровых технологий. Проект «Игралочка».</w:t>
      </w:r>
      <w:r w:rsidR="00F9413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975905">
        <w:rPr>
          <w:rFonts w:ascii="Times New Roman" w:hAnsi="Times New Roman" w:cs="Times New Roman"/>
          <w:sz w:val="28"/>
          <w:szCs w:val="28"/>
          <w:shd w:val="clear" w:color="auto" w:fill="FFFFFF"/>
        </w:rPr>
        <w:t>«Умные игры» - тематическая подборка игровых альбомов.</w:t>
      </w:r>
    </w:p>
    <w:p w:rsidR="0022100A" w:rsidRPr="00975905" w:rsidRDefault="00507278" w:rsidP="0027194A">
      <w:pPr>
        <w:pStyle w:val="a3"/>
        <w:spacing w:before="0" w:beforeAutospacing="0" w:after="120" w:afterAutospacing="0" w:line="276" w:lineRule="auto"/>
        <w:ind w:firstLine="567"/>
        <w:jc w:val="both"/>
        <w:rPr>
          <w:iCs/>
          <w:sz w:val="28"/>
          <w:szCs w:val="28"/>
          <w:shd w:val="clear" w:color="auto" w:fill="FFFFFF"/>
        </w:rPr>
      </w:pPr>
      <w:r>
        <w:rPr>
          <w:b/>
          <w:iCs/>
          <w:sz w:val="28"/>
          <w:szCs w:val="28"/>
          <w:shd w:val="clear" w:color="auto" w:fill="FFFFFF"/>
        </w:rPr>
        <w:t>Цель о</w:t>
      </w:r>
      <w:r w:rsidR="0022100A" w:rsidRPr="00975905">
        <w:rPr>
          <w:b/>
          <w:iCs/>
          <w:sz w:val="28"/>
          <w:szCs w:val="28"/>
          <w:shd w:val="clear" w:color="auto" w:fill="FFFFFF"/>
        </w:rPr>
        <w:t>бобщающ</w:t>
      </w:r>
      <w:r>
        <w:rPr>
          <w:b/>
          <w:iCs/>
          <w:sz w:val="28"/>
          <w:szCs w:val="28"/>
          <w:shd w:val="clear" w:color="auto" w:fill="FFFFFF"/>
        </w:rPr>
        <w:t>его</w:t>
      </w:r>
      <w:r w:rsidR="0022100A" w:rsidRPr="00975905">
        <w:rPr>
          <w:b/>
          <w:iCs/>
          <w:sz w:val="28"/>
          <w:szCs w:val="28"/>
          <w:shd w:val="clear" w:color="auto" w:fill="FFFFFF"/>
        </w:rPr>
        <w:t xml:space="preserve"> этап</w:t>
      </w:r>
      <w:r>
        <w:rPr>
          <w:b/>
          <w:iCs/>
          <w:sz w:val="28"/>
          <w:szCs w:val="28"/>
          <w:shd w:val="clear" w:color="auto" w:fill="FFFFFF"/>
        </w:rPr>
        <w:t>а</w:t>
      </w:r>
      <w:r w:rsidR="000F4ADA">
        <w:rPr>
          <w:iCs/>
          <w:sz w:val="28"/>
          <w:szCs w:val="28"/>
          <w:shd w:val="clear" w:color="auto" w:fill="FFFFFF"/>
        </w:rPr>
        <w:t>. П</w:t>
      </w:r>
      <w:r w:rsidR="0022100A" w:rsidRPr="00975905">
        <w:rPr>
          <w:iCs/>
          <w:sz w:val="28"/>
          <w:szCs w:val="28"/>
          <w:shd w:val="clear" w:color="auto" w:fill="FFFFFF"/>
        </w:rPr>
        <w:t xml:space="preserve">одведение итогов и выявление эффективности применения игровых технологий как средства повышения познавательной активности у старших дошкольников с ЗПР. </w:t>
      </w:r>
    </w:p>
    <w:p w:rsidR="00F94137" w:rsidRPr="006568FA" w:rsidRDefault="00F94137" w:rsidP="00F94137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568FA">
        <w:rPr>
          <w:rFonts w:ascii="Times New Roman" w:hAnsi="Times New Roman" w:cs="Times New Roman"/>
          <w:sz w:val="28"/>
          <w:szCs w:val="28"/>
          <w:shd w:val="clear" w:color="auto" w:fill="FFFFFF"/>
        </w:rPr>
        <w:t>Диагностика</w:t>
      </w:r>
      <w:r w:rsidR="000F4ADA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94137" w:rsidRPr="006568FA" w:rsidRDefault="00F94137" w:rsidP="00F94137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568FA">
        <w:rPr>
          <w:rFonts w:ascii="Times New Roman" w:hAnsi="Times New Roman" w:cs="Times New Roman"/>
          <w:sz w:val="28"/>
          <w:szCs w:val="28"/>
          <w:shd w:val="clear" w:color="auto" w:fill="FFFFFF"/>
        </w:rPr>
        <w:t>Нод «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6568F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стане блоков и палочек».</w:t>
      </w:r>
    </w:p>
    <w:p w:rsidR="00F94137" w:rsidRDefault="000F4ADA" w:rsidP="0027194A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Проверка тематического</w:t>
      </w:r>
      <w:r w:rsidR="00F9413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планирования</w:t>
      </w:r>
      <w:r w:rsidR="00F94137" w:rsidRPr="006568FA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6568FA" w:rsidRPr="006568FA" w:rsidRDefault="000F4ADA" w:rsidP="0027194A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Анализ п</w:t>
      </w:r>
      <w:r w:rsidR="006568FA" w:rsidRPr="006568FA">
        <w:rPr>
          <w:rFonts w:ascii="Times New Roman" w:hAnsi="Times New Roman" w:cs="Times New Roman"/>
          <w:sz w:val="28"/>
          <w:szCs w:val="28"/>
          <w:shd w:val="clear" w:color="auto" w:fill="FFFFFF"/>
        </w:rPr>
        <w:t>редметно-развивающая среда кабинета учителя-дефектолога.</w:t>
      </w:r>
    </w:p>
    <w:p w:rsidR="006568FA" w:rsidRPr="00532E5C" w:rsidRDefault="000F4ADA" w:rsidP="00532E5C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Наглядной информации</w:t>
      </w:r>
      <w:r w:rsidR="006568F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для родителей</w:t>
      </w:r>
      <w:r w:rsidR="006568FA" w:rsidRPr="006568FA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21ED9" w:rsidRPr="00B91BC1" w:rsidRDefault="00821ED9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B91BC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Диапазон личного вклада.</w:t>
      </w:r>
    </w:p>
    <w:p w:rsidR="00821ED9" w:rsidRPr="00B91BC1" w:rsidRDefault="00821ED9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91BC1">
        <w:rPr>
          <w:rFonts w:ascii="Times New Roman" w:hAnsi="Times New Roman" w:cs="Times New Roman"/>
          <w:sz w:val="28"/>
          <w:szCs w:val="28"/>
        </w:rPr>
        <w:t xml:space="preserve">Используя исследования ведущих дефектологов, психологов, </w:t>
      </w:r>
      <w:r w:rsidR="0027194A">
        <w:rPr>
          <w:rFonts w:ascii="Times New Roman" w:hAnsi="Times New Roman" w:cs="Times New Roman"/>
          <w:sz w:val="28"/>
          <w:szCs w:val="28"/>
        </w:rPr>
        <w:t>логопедов</w:t>
      </w:r>
      <w:r w:rsidRPr="00B91BC1">
        <w:rPr>
          <w:rFonts w:ascii="Times New Roman" w:hAnsi="Times New Roman" w:cs="Times New Roman"/>
          <w:sz w:val="28"/>
          <w:szCs w:val="28"/>
        </w:rPr>
        <w:t>, мною разработан учебно-методический пакет</w:t>
      </w:r>
      <w:r w:rsidR="00B91BC1" w:rsidRPr="00B91BC1">
        <w:rPr>
          <w:rFonts w:ascii="Times New Roman" w:hAnsi="Times New Roman" w:cs="Times New Roman"/>
          <w:sz w:val="28"/>
          <w:szCs w:val="28"/>
        </w:rPr>
        <w:t xml:space="preserve"> учителя-дефектолога, который состоит из</w:t>
      </w:r>
      <w:r w:rsidRPr="00B91BC1">
        <w:rPr>
          <w:rFonts w:ascii="Times New Roman" w:hAnsi="Times New Roman" w:cs="Times New Roman"/>
          <w:sz w:val="28"/>
          <w:szCs w:val="28"/>
        </w:rPr>
        <w:t>:</w:t>
      </w:r>
    </w:p>
    <w:p w:rsidR="00821ED9" w:rsidRDefault="00821ED9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91BC1">
        <w:rPr>
          <w:rFonts w:ascii="Times New Roman" w:hAnsi="Times New Roman" w:cs="Times New Roman"/>
          <w:sz w:val="28"/>
          <w:szCs w:val="28"/>
        </w:rPr>
        <w:t xml:space="preserve">- </w:t>
      </w:r>
      <w:r w:rsidR="00B91BC1" w:rsidRPr="00B91BC1">
        <w:rPr>
          <w:rFonts w:ascii="Times New Roman" w:hAnsi="Times New Roman" w:cs="Times New Roman"/>
          <w:sz w:val="28"/>
          <w:szCs w:val="28"/>
        </w:rPr>
        <w:t>учебно-игрового</w:t>
      </w:r>
      <w:r w:rsidRPr="00B91BC1">
        <w:rPr>
          <w:rFonts w:ascii="Times New Roman" w:hAnsi="Times New Roman" w:cs="Times New Roman"/>
          <w:sz w:val="28"/>
          <w:szCs w:val="28"/>
        </w:rPr>
        <w:t xml:space="preserve"> комплекс</w:t>
      </w:r>
      <w:r w:rsidR="00B91BC1" w:rsidRPr="00B91BC1">
        <w:rPr>
          <w:rFonts w:ascii="Times New Roman" w:hAnsi="Times New Roman" w:cs="Times New Roman"/>
          <w:sz w:val="28"/>
          <w:szCs w:val="28"/>
        </w:rPr>
        <w:t>а</w:t>
      </w:r>
      <w:r w:rsidRPr="00B91BC1">
        <w:rPr>
          <w:rFonts w:ascii="Times New Roman" w:hAnsi="Times New Roman" w:cs="Times New Roman"/>
          <w:sz w:val="28"/>
          <w:szCs w:val="28"/>
        </w:rPr>
        <w:t xml:space="preserve"> по лексическим темам (используется как на занятиях, так и отдельно в режиме дня для создания успешной коррекционно-развивающей деятельности);</w:t>
      </w:r>
    </w:p>
    <w:p w:rsidR="009F7356" w:rsidRDefault="009F7356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Разделы: </w:t>
      </w:r>
    </w:p>
    <w:p w:rsidR="009F7356" w:rsidRDefault="009F7356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Логические блоки Дьенеша;</w:t>
      </w:r>
    </w:p>
    <w:p w:rsidR="009F7356" w:rsidRDefault="009F7356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Цветные палочки Кюизенера;</w:t>
      </w:r>
    </w:p>
    <w:p w:rsidR="009F7356" w:rsidRDefault="009F7356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Кубики Никитина;</w:t>
      </w:r>
    </w:p>
    <w:p w:rsidR="009F7356" w:rsidRDefault="009F7356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Математический планшет</w:t>
      </w:r>
      <w:r w:rsidR="00776BF6">
        <w:rPr>
          <w:rFonts w:ascii="Times New Roman" w:hAnsi="Times New Roman" w:cs="Times New Roman"/>
          <w:sz w:val="28"/>
          <w:szCs w:val="28"/>
        </w:rPr>
        <w:t>;</w:t>
      </w:r>
    </w:p>
    <w:p w:rsidR="00776BF6" w:rsidRDefault="00776BF6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Лабиринты;</w:t>
      </w:r>
    </w:p>
    <w:p w:rsidR="00776BF6" w:rsidRPr="00B91BC1" w:rsidRDefault="00776BF6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Головоломки.</w:t>
      </w:r>
    </w:p>
    <w:p w:rsidR="00821ED9" w:rsidRPr="00B91BC1" w:rsidRDefault="00821ED9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91BC1">
        <w:rPr>
          <w:rFonts w:ascii="Times New Roman" w:hAnsi="Times New Roman" w:cs="Times New Roman"/>
          <w:sz w:val="28"/>
          <w:szCs w:val="28"/>
        </w:rPr>
        <w:t>- комплекс</w:t>
      </w:r>
      <w:r w:rsidR="00B91BC1" w:rsidRPr="00B91BC1">
        <w:rPr>
          <w:rFonts w:ascii="Times New Roman" w:hAnsi="Times New Roman" w:cs="Times New Roman"/>
          <w:sz w:val="28"/>
          <w:szCs w:val="28"/>
        </w:rPr>
        <w:t>а</w:t>
      </w:r>
      <w:r w:rsidRPr="00B91BC1">
        <w:rPr>
          <w:rFonts w:ascii="Times New Roman" w:hAnsi="Times New Roman" w:cs="Times New Roman"/>
          <w:sz w:val="28"/>
          <w:szCs w:val="28"/>
        </w:rPr>
        <w:t xml:space="preserve"> игровых технологий (интеллектуальных игр);</w:t>
      </w:r>
    </w:p>
    <w:p w:rsidR="00085122" w:rsidRPr="00532E5C" w:rsidRDefault="00B91BC1" w:rsidP="00532E5C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21ED9" w:rsidRPr="00B91BC1">
        <w:rPr>
          <w:rFonts w:ascii="Times New Roman" w:hAnsi="Times New Roman" w:cs="Times New Roman"/>
          <w:sz w:val="28"/>
          <w:szCs w:val="28"/>
        </w:rPr>
        <w:t>цикл</w:t>
      </w:r>
      <w:r w:rsidRPr="00B91BC1">
        <w:rPr>
          <w:rFonts w:ascii="Times New Roman" w:hAnsi="Times New Roman" w:cs="Times New Roman"/>
          <w:sz w:val="28"/>
          <w:szCs w:val="28"/>
        </w:rPr>
        <w:t>а</w:t>
      </w:r>
      <w:r w:rsidR="00821ED9" w:rsidRPr="00B91BC1">
        <w:rPr>
          <w:rFonts w:ascii="Times New Roman" w:hAnsi="Times New Roman" w:cs="Times New Roman"/>
          <w:sz w:val="28"/>
          <w:szCs w:val="28"/>
        </w:rPr>
        <w:t xml:space="preserve"> интегрированных занятий по лексическим темам, с использованием авторских методик, развивающих параллельно речь, познавательную деятельность детей.</w:t>
      </w:r>
    </w:p>
    <w:p w:rsidR="00085122" w:rsidRPr="00557BA7" w:rsidRDefault="00085122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557BA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Результативность.</w:t>
      </w:r>
    </w:p>
    <w:p w:rsidR="00776BF6" w:rsidRPr="00776BF6" w:rsidRDefault="00AC4989" w:rsidP="00776BF6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76BF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Анализ  результатов образовательной деятельности с детьми старшего дошкольного возраста с ЗПР по разработанной технологии развития познавательной активности детей позволяют сделать следующие выводы. </w:t>
      </w:r>
    </w:p>
    <w:p w:rsidR="00776BF6" w:rsidRDefault="00776BF6" w:rsidP="00776BF6">
      <w:pPr>
        <w:pStyle w:val="a5"/>
        <w:numPr>
          <w:ilvl w:val="0"/>
          <w:numId w:val="12"/>
        </w:numPr>
        <w:spacing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AC4989">
        <w:rPr>
          <w:rFonts w:ascii="Times New Roman" w:hAnsi="Times New Roman" w:cs="Times New Roman"/>
          <w:sz w:val="28"/>
          <w:szCs w:val="28"/>
          <w:shd w:val="clear" w:color="auto" w:fill="FFFFFF"/>
        </w:rPr>
        <w:t>Созданы оптимальные условия в организации образовательного процесса для развития познавательной активности детей с ЗПР посредством использования технологий развивающего обучения (логических блоков Дьенеша, палочек Кюизенера, кубиков Никитина);</w:t>
      </w:r>
    </w:p>
    <w:p w:rsidR="00AC4989" w:rsidRPr="00557BA7" w:rsidRDefault="00AC4989" w:rsidP="00776BF6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>Общий эффект деятельности – очевидное становление у детей начал познавательной активности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776BF6" w:rsidRDefault="00AC4989" w:rsidP="00776BF6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>По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лученные результаты подтвердили </w:t>
      </w: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предложение, что дети способны овладевать первоначальными предпосылками познавательной активности при целенаправленном педагогическом воздействии с опорой на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технологии развивающего обучения </w:t>
      </w: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процессе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коррекционных </w:t>
      </w: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занятий. Вариативность игровых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технологий</w:t>
      </w: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позволяет максимально увеличи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ть эффективность коррекционного </w:t>
      </w: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>воздействия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детей дошкольного возраста.</w:t>
      </w:r>
    </w:p>
    <w:p w:rsidR="00AC4989" w:rsidRPr="00AC4989" w:rsidRDefault="00776BF6" w:rsidP="00776BF6">
      <w:pPr>
        <w:pStyle w:val="a5"/>
        <w:numPr>
          <w:ilvl w:val="0"/>
          <w:numId w:val="12"/>
        </w:numPr>
        <w:spacing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C4989"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 воспитанников, имеющих отклонения в интеллектуальном, психическом и речевом развитии повышается обучаемость; улучшается внимание, восприятие, память (дети учатся видеть, слышать, рассуждать); развивается способность к переносу полученных навыков на аналогичный материал; пробуждается интерес к формированию </w:t>
      </w:r>
      <w:r w:rsidR="00AC49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правильной речи; </w:t>
      </w:r>
      <w:r w:rsidR="00AC4989"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>снижается эмоциональное напряжение и тревожность; повышается уровень социальной адаптации.</w:t>
      </w:r>
    </w:p>
    <w:p w:rsidR="00681E3A" w:rsidRPr="00AC4989" w:rsidRDefault="00AC4989" w:rsidP="0027194A">
      <w:pPr>
        <w:pStyle w:val="a5"/>
        <w:numPr>
          <w:ilvl w:val="0"/>
          <w:numId w:val="11"/>
        </w:numPr>
        <w:spacing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FE1D0A" w:rsidRPr="00AC4989">
        <w:rPr>
          <w:rFonts w:ascii="Times New Roman" w:hAnsi="Times New Roman" w:cs="Times New Roman"/>
          <w:sz w:val="28"/>
          <w:szCs w:val="28"/>
          <w:shd w:val="clear" w:color="auto" w:fill="FFFFFF"/>
        </w:rPr>
        <w:t>Родители активно принимают участие в мероприятиях группы, заинтересованы домашней игротекой, повышен уровень компетентности в данном вопросе;</w:t>
      </w:r>
    </w:p>
    <w:p w:rsidR="00AC4989" w:rsidRPr="00532E5C" w:rsidRDefault="00AC4989" w:rsidP="00532E5C">
      <w:pPr>
        <w:pStyle w:val="a5"/>
        <w:numPr>
          <w:ilvl w:val="0"/>
          <w:numId w:val="11"/>
        </w:numPr>
        <w:spacing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FE1D0A" w:rsidRPr="00AC49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Совместно с воспитателями изготовлены игровые пособия для игр с блоками и палочками. </w:t>
      </w:r>
    </w:p>
    <w:p w:rsidR="00821ED9" w:rsidRDefault="00821ED9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557BA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Результативность.</w:t>
      </w:r>
    </w:p>
    <w:p w:rsidR="008D5628" w:rsidRPr="009F7356" w:rsidRDefault="008D5628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35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мае 2015 года был проведен итоговый мониторинг, являющийся заключительным этапом. Который выявил достигнутые результаты: </w:t>
      </w:r>
      <w:r w:rsidR="009F735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значительно увеличилось </w:t>
      </w:r>
      <w:r w:rsidRPr="009F7356">
        <w:rPr>
          <w:rFonts w:ascii="Times New Roman" w:hAnsi="Times New Roman" w:cs="Times New Roman"/>
          <w:sz w:val="28"/>
          <w:szCs w:val="28"/>
          <w:shd w:val="clear" w:color="auto" w:fill="FFFFFF"/>
        </w:rPr>
        <w:t>количество детей четвертой группы – 50 %.</w:t>
      </w:r>
    </w:p>
    <w:p w:rsidR="008D5628" w:rsidRPr="00557BA7" w:rsidRDefault="008D5628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5628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Это</w:t>
      </w: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дети, у которых отмечается интерес к познавательным задачам. При их выполнении они пользуются в основном зрительной ориентировкой. У них отмечается стойкий интерес к продуктивным видам деятельности, они самостоятельно справляются с предложенными заданиями</w:t>
      </w:r>
      <w:r w:rsidR="009F7356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Они достигают хорошего уровня познавательного развития и имеют сформированные предпосылки к учебной деятельности.</w:t>
      </w:r>
    </w:p>
    <w:p w:rsidR="00821ED9" w:rsidRPr="00532E5C" w:rsidRDefault="002813D7" w:rsidP="00532E5C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813D7">
        <w:rPr>
          <w:rFonts w:ascii="Times New Roman" w:hAnsi="Times New Roman" w:cs="Times New Roman"/>
          <w:sz w:val="28"/>
          <w:szCs w:val="28"/>
          <w:shd w:val="clear" w:color="auto" w:fill="FFFFFF"/>
        </w:rPr>
        <w:t>Проведенная работа способствовала развитию познавательной активности. Полученные результаты отражают позитивную динамику роста развития по всем диагностируемым параметрам. Познавательная активность при правильной педагогической организации деятельности дошкольника и систематической и целенаправленной воспитательной деятельности может и должна ста</w:t>
      </w:r>
      <w:r w:rsidR="009F7356">
        <w:rPr>
          <w:rFonts w:ascii="Times New Roman" w:hAnsi="Times New Roman" w:cs="Times New Roman"/>
          <w:sz w:val="28"/>
          <w:szCs w:val="28"/>
          <w:shd w:val="clear" w:color="auto" w:fill="FFFFFF"/>
        </w:rPr>
        <w:t>ть устойчивой чертой личности бу</w:t>
      </w:r>
      <w:r w:rsidR="009F7356" w:rsidRPr="002813D7">
        <w:rPr>
          <w:rFonts w:ascii="Times New Roman" w:hAnsi="Times New Roman" w:cs="Times New Roman"/>
          <w:sz w:val="28"/>
          <w:szCs w:val="28"/>
          <w:shd w:val="clear" w:color="auto" w:fill="FFFFFF"/>
        </w:rPr>
        <w:t>дущего</w:t>
      </w:r>
      <w:r w:rsidRPr="002813D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школьника и оказывает сильное влияние на его развитие. </w:t>
      </w:r>
    </w:p>
    <w:p w:rsidR="00821ED9" w:rsidRPr="00B91BC1" w:rsidRDefault="00821ED9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B91BC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Транслируемость.</w:t>
      </w:r>
    </w:p>
    <w:p w:rsidR="00821ED9" w:rsidRPr="00557BA7" w:rsidRDefault="00821ED9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 целью распространения накопленного опыта работы активно участвую в методической работе </w:t>
      </w:r>
      <w:r w:rsidRPr="00DB184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детского сада</w:t>
      </w:r>
      <w:r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</w:p>
    <w:p w:rsidR="00821ED9" w:rsidRDefault="003F3CCB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 января по март 2015 года п</w:t>
      </w:r>
      <w:r w:rsidR="008D562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ровела  </w:t>
      </w:r>
      <w:r w:rsidR="00821ED9"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>цикл семинаров</w:t>
      </w:r>
      <w:r w:rsidR="00821ED9">
        <w:rPr>
          <w:rFonts w:ascii="Times New Roman" w:hAnsi="Times New Roman" w:cs="Times New Roman"/>
          <w:sz w:val="28"/>
          <w:szCs w:val="28"/>
          <w:shd w:val="clear" w:color="auto" w:fill="FFFFFF"/>
        </w:rPr>
        <w:t>-практикумов для воспитателей</w:t>
      </w:r>
      <w:r w:rsidR="0010510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«Игралочка</w:t>
      </w:r>
      <w:r w:rsidR="00821ED9" w:rsidRPr="00557BA7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="00821ED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94137" w:rsidRDefault="00F94137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Веду кружок «Школа маленького гения» для детей групп общеразвивающей направленности.</w:t>
      </w:r>
    </w:p>
    <w:p w:rsidR="00821ED9" w:rsidRDefault="00821ED9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</w:t>
      </w:r>
      <w:r w:rsidRPr="00DB184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региональном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уровне </w:t>
      </w:r>
      <w:r w:rsidR="003F3C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мае 2015 года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участвовала в районном методическом объединении учителей-дефектологов, учителей-логопедов «Использование информационно-коммуникативных технологий в работе с детьми с ОВЗ».</w:t>
      </w:r>
    </w:p>
    <w:p w:rsidR="00821ED9" w:rsidRDefault="009F7356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Имею п</w:t>
      </w:r>
      <w:r w:rsidR="00821ED9">
        <w:rPr>
          <w:rFonts w:ascii="Times New Roman" w:hAnsi="Times New Roman" w:cs="Times New Roman"/>
          <w:sz w:val="28"/>
          <w:szCs w:val="28"/>
          <w:shd w:val="clear" w:color="auto" w:fill="FFFFFF"/>
        </w:rPr>
        <w:t>рофессиональные сайты для обмена опытом</w:t>
      </w:r>
    </w:p>
    <w:p w:rsidR="00821ED9" w:rsidRPr="00532E5C" w:rsidRDefault="003F3CCB" w:rsidP="00532E5C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ноябре 2015 года о</w:t>
      </w:r>
      <w:r w:rsidR="009F7356">
        <w:rPr>
          <w:rFonts w:ascii="Times New Roman" w:hAnsi="Times New Roman" w:cs="Times New Roman"/>
          <w:sz w:val="28"/>
          <w:szCs w:val="28"/>
          <w:shd w:val="clear" w:color="auto" w:fill="FFFFFF"/>
        </w:rPr>
        <w:t>публиковала статью</w:t>
      </w:r>
      <w:r w:rsidR="00821ED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всероссийском сетевом журнале «ДОШКОЛЬНИК.РФ».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«Игровые технологии как средство повышения познавательной активности старших дошкольников с ЗПР»</w:t>
      </w:r>
    </w:p>
    <w:p w:rsidR="00287C7C" w:rsidRDefault="00B672DE" w:rsidP="00287C7C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B672D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Перспектива. </w:t>
      </w:r>
    </w:p>
    <w:p w:rsidR="00C918B1" w:rsidRPr="00287C7C" w:rsidRDefault="000F4ADA" w:rsidP="00287C7C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перспективе планирую п</w:t>
      </w:r>
      <w:r w:rsidR="00860B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родолжить работу по  использованию технологий развивающего обучения.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Включить в работу элементы</w:t>
      </w:r>
      <w:r w:rsidR="007952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</w:t>
      </w:r>
      <w:r w:rsidR="00795200">
        <w:rPr>
          <w:rFonts w:ascii="Times New Roman" w:hAnsi="Times New Roman" w:cs="Times New Roman"/>
          <w:sz w:val="28"/>
          <w:szCs w:val="28"/>
          <w:shd w:val="clear" w:color="auto" w:fill="FFFFFF"/>
        </w:rPr>
        <w:t>етодики</w:t>
      </w:r>
      <w:r w:rsidR="00C918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М.Монтессори шерша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вые и тактильные цифры, методику</w:t>
      </w:r>
      <w:r w:rsidR="00C918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Воскобовича (конструктор цифр).</w:t>
      </w:r>
    </w:p>
    <w:p w:rsidR="00821ED9" w:rsidRDefault="000F4ADA" w:rsidP="0027194A">
      <w:pPr>
        <w:pStyle w:val="a5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Так же</w:t>
      </w:r>
      <w:r w:rsidR="00B672DE" w:rsidRPr="00C918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 планирую использовать метод проектов</w:t>
      </w:r>
      <w:r w:rsidR="00F94137">
        <w:rPr>
          <w:rFonts w:ascii="Times New Roman" w:hAnsi="Times New Roman" w:cs="Times New Roman"/>
          <w:sz w:val="28"/>
          <w:szCs w:val="28"/>
          <w:shd w:val="clear" w:color="auto" w:fill="FFFFFF"/>
        </w:rPr>
        <w:t>, который</w:t>
      </w:r>
      <w:r w:rsidR="00B672DE" w:rsidRPr="00C918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позволяет перейти от традиционной передачи знаний к активным методам обучения. Реализация совместных мини-проектов по лексическим темам повышает познавательную активность детей с ЗПР.</w:t>
      </w:r>
    </w:p>
    <w:p w:rsidR="005D368A" w:rsidRPr="00860B06" w:rsidRDefault="005D368A" w:rsidP="00860B06">
      <w:pPr>
        <w:pStyle w:val="a5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5D368A" w:rsidRPr="00860B06" w:rsidSect="00B8487C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F272E" w:rsidRDefault="007F272E" w:rsidP="000E550E">
      <w:pPr>
        <w:spacing w:after="0" w:line="240" w:lineRule="auto"/>
      </w:pPr>
      <w:r>
        <w:separator/>
      </w:r>
    </w:p>
  </w:endnote>
  <w:endnote w:type="continuationSeparator" w:id="1">
    <w:p w:rsidR="007F272E" w:rsidRDefault="007F272E" w:rsidP="000E55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118282"/>
      <w:docPartObj>
        <w:docPartGallery w:val="Page Numbers (Bottom of Page)"/>
        <w:docPartUnique/>
      </w:docPartObj>
    </w:sdtPr>
    <w:sdtContent>
      <w:p w:rsidR="000E550E" w:rsidRDefault="000E5867" w:rsidP="000E550E">
        <w:pPr>
          <w:pStyle w:val="ac"/>
          <w:jc w:val="center"/>
        </w:pPr>
        <w:fldSimple w:instr=" PAGE   \* MERGEFORMAT ">
          <w:r w:rsidR="003169E6">
            <w:rPr>
              <w:noProof/>
            </w:rPr>
            <w:t>7</w:t>
          </w:r>
        </w:fldSimple>
      </w:p>
    </w:sdtContent>
  </w:sdt>
  <w:p w:rsidR="000E550E" w:rsidRDefault="000E550E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F272E" w:rsidRDefault="007F272E" w:rsidP="000E550E">
      <w:pPr>
        <w:spacing w:after="0" w:line="240" w:lineRule="auto"/>
      </w:pPr>
      <w:r>
        <w:separator/>
      </w:r>
    </w:p>
  </w:footnote>
  <w:footnote w:type="continuationSeparator" w:id="1">
    <w:p w:rsidR="007F272E" w:rsidRDefault="007F272E" w:rsidP="000E55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B7E1E"/>
    <w:multiLevelType w:val="hybridMultilevel"/>
    <w:tmpl w:val="3800D5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3D74CE"/>
    <w:multiLevelType w:val="hybridMultilevel"/>
    <w:tmpl w:val="C5004C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C405127"/>
    <w:multiLevelType w:val="hybridMultilevel"/>
    <w:tmpl w:val="2934172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2E3D1693"/>
    <w:multiLevelType w:val="hybridMultilevel"/>
    <w:tmpl w:val="BA34CA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2F0C27C4"/>
    <w:multiLevelType w:val="hybridMultilevel"/>
    <w:tmpl w:val="914442F2"/>
    <w:lvl w:ilvl="0" w:tplc="978428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6E4509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F2ACD3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8C074A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6ACC3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D289E3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92E1EB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772C0C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6F6268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0EB561E"/>
    <w:multiLevelType w:val="hybridMultilevel"/>
    <w:tmpl w:val="2C9809C4"/>
    <w:lvl w:ilvl="0" w:tplc="0AC231BE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3805304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154A1D0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2DC7F1C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F98A5D8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39237D8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8E8C2CC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9583CE2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5183986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6E918A9"/>
    <w:multiLevelType w:val="multilevel"/>
    <w:tmpl w:val="867010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8E36FD2"/>
    <w:multiLevelType w:val="hybridMultilevel"/>
    <w:tmpl w:val="3E44389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59457418"/>
    <w:multiLevelType w:val="hybridMultilevel"/>
    <w:tmpl w:val="7372688E"/>
    <w:lvl w:ilvl="0" w:tplc="E166918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60F00FF0"/>
    <w:multiLevelType w:val="hybridMultilevel"/>
    <w:tmpl w:val="5ADAB4D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62EC3632"/>
    <w:multiLevelType w:val="hybridMultilevel"/>
    <w:tmpl w:val="9D425F70"/>
    <w:lvl w:ilvl="0" w:tplc="D92ADB42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0001A86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12A1D7A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BAA3B5A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ADE2A16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AA22976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FE6550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908A382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E94529E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E4C0F7A"/>
    <w:multiLevelType w:val="hybridMultilevel"/>
    <w:tmpl w:val="0054F2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8"/>
  </w:num>
  <w:num w:numId="4">
    <w:abstractNumId w:val="2"/>
  </w:num>
  <w:num w:numId="5">
    <w:abstractNumId w:val="7"/>
  </w:num>
  <w:num w:numId="6">
    <w:abstractNumId w:val="4"/>
  </w:num>
  <w:num w:numId="7">
    <w:abstractNumId w:val="9"/>
  </w:num>
  <w:num w:numId="8">
    <w:abstractNumId w:val="5"/>
  </w:num>
  <w:num w:numId="9">
    <w:abstractNumId w:val="10"/>
  </w:num>
  <w:num w:numId="10">
    <w:abstractNumId w:val="1"/>
  </w:num>
  <w:num w:numId="11">
    <w:abstractNumId w:val="11"/>
  </w:num>
  <w:num w:numId="12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47079"/>
    <w:rsid w:val="00011544"/>
    <w:rsid w:val="0005527B"/>
    <w:rsid w:val="00085122"/>
    <w:rsid w:val="00095134"/>
    <w:rsid w:val="000A6A1D"/>
    <w:rsid w:val="000E550E"/>
    <w:rsid w:val="000E5867"/>
    <w:rsid w:val="000E7CF2"/>
    <w:rsid w:val="000F4ADA"/>
    <w:rsid w:val="000F536F"/>
    <w:rsid w:val="00105108"/>
    <w:rsid w:val="00110595"/>
    <w:rsid w:val="001316D4"/>
    <w:rsid w:val="00167952"/>
    <w:rsid w:val="001739DD"/>
    <w:rsid w:val="00183AAA"/>
    <w:rsid w:val="0019234F"/>
    <w:rsid w:val="001A0B09"/>
    <w:rsid w:val="001A28DB"/>
    <w:rsid w:val="001B11D5"/>
    <w:rsid w:val="001C4D86"/>
    <w:rsid w:val="001D63A7"/>
    <w:rsid w:val="001E08C6"/>
    <w:rsid w:val="002128CA"/>
    <w:rsid w:val="0022100A"/>
    <w:rsid w:val="00231A41"/>
    <w:rsid w:val="00232AA8"/>
    <w:rsid w:val="00270FD1"/>
    <w:rsid w:val="0027194A"/>
    <w:rsid w:val="002723A7"/>
    <w:rsid w:val="002813D7"/>
    <w:rsid w:val="00287C7C"/>
    <w:rsid w:val="002B38B6"/>
    <w:rsid w:val="002B655A"/>
    <w:rsid w:val="002C18DE"/>
    <w:rsid w:val="003169E6"/>
    <w:rsid w:val="003674D8"/>
    <w:rsid w:val="00376499"/>
    <w:rsid w:val="003A44DF"/>
    <w:rsid w:val="003F3CCB"/>
    <w:rsid w:val="00405B20"/>
    <w:rsid w:val="004316EA"/>
    <w:rsid w:val="00477466"/>
    <w:rsid w:val="004C6671"/>
    <w:rsid w:val="004D32E9"/>
    <w:rsid w:val="00507278"/>
    <w:rsid w:val="00532E5C"/>
    <w:rsid w:val="005361A7"/>
    <w:rsid w:val="00557BA7"/>
    <w:rsid w:val="005634E7"/>
    <w:rsid w:val="005964E4"/>
    <w:rsid w:val="005D368A"/>
    <w:rsid w:val="005E1987"/>
    <w:rsid w:val="005F0222"/>
    <w:rsid w:val="00601BCF"/>
    <w:rsid w:val="0061398E"/>
    <w:rsid w:val="006258B0"/>
    <w:rsid w:val="00635442"/>
    <w:rsid w:val="00641511"/>
    <w:rsid w:val="00647068"/>
    <w:rsid w:val="006568FA"/>
    <w:rsid w:val="00681E3A"/>
    <w:rsid w:val="00686332"/>
    <w:rsid w:val="006901AA"/>
    <w:rsid w:val="006A1239"/>
    <w:rsid w:val="006A7F81"/>
    <w:rsid w:val="006E02CD"/>
    <w:rsid w:val="007145CA"/>
    <w:rsid w:val="00740B13"/>
    <w:rsid w:val="00765F48"/>
    <w:rsid w:val="00776BF6"/>
    <w:rsid w:val="007823C5"/>
    <w:rsid w:val="0078401A"/>
    <w:rsid w:val="00795200"/>
    <w:rsid w:val="007F03B0"/>
    <w:rsid w:val="007F272E"/>
    <w:rsid w:val="00821ED9"/>
    <w:rsid w:val="00833D83"/>
    <w:rsid w:val="00860B06"/>
    <w:rsid w:val="00874034"/>
    <w:rsid w:val="008C5709"/>
    <w:rsid w:val="008C79A7"/>
    <w:rsid w:val="008D1D3C"/>
    <w:rsid w:val="008D5628"/>
    <w:rsid w:val="009007CC"/>
    <w:rsid w:val="00901BE6"/>
    <w:rsid w:val="009526F9"/>
    <w:rsid w:val="009625CD"/>
    <w:rsid w:val="00975905"/>
    <w:rsid w:val="009F7356"/>
    <w:rsid w:val="00A03E97"/>
    <w:rsid w:val="00A223AB"/>
    <w:rsid w:val="00A276CC"/>
    <w:rsid w:val="00A40295"/>
    <w:rsid w:val="00AC4989"/>
    <w:rsid w:val="00AE15F3"/>
    <w:rsid w:val="00B1281B"/>
    <w:rsid w:val="00B527D5"/>
    <w:rsid w:val="00B55C67"/>
    <w:rsid w:val="00B672DE"/>
    <w:rsid w:val="00B8487C"/>
    <w:rsid w:val="00B91BC1"/>
    <w:rsid w:val="00BA5569"/>
    <w:rsid w:val="00BB18BE"/>
    <w:rsid w:val="00BB5F79"/>
    <w:rsid w:val="00BD635A"/>
    <w:rsid w:val="00BD64A7"/>
    <w:rsid w:val="00C918B1"/>
    <w:rsid w:val="00CA0F8A"/>
    <w:rsid w:val="00CD13DB"/>
    <w:rsid w:val="00CF04C4"/>
    <w:rsid w:val="00D14927"/>
    <w:rsid w:val="00D234EE"/>
    <w:rsid w:val="00D42A08"/>
    <w:rsid w:val="00D829DE"/>
    <w:rsid w:val="00D832C1"/>
    <w:rsid w:val="00D90FF6"/>
    <w:rsid w:val="00D934CB"/>
    <w:rsid w:val="00DA6F20"/>
    <w:rsid w:val="00DB184A"/>
    <w:rsid w:val="00DC0CB1"/>
    <w:rsid w:val="00DE38CB"/>
    <w:rsid w:val="00E00C10"/>
    <w:rsid w:val="00E47079"/>
    <w:rsid w:val="00E50EAE"/>
    <w:rsid w:val="00E523F2"/>
    <w:rsid w:val="00E87F93"/>
    <w:rsid w:val="00EC31CE"/>
    <w:rsid w:val="00ED00C5"/>
    <w:rsid w:val="00ED576B"/>
    <w:rsid w:val="00EF6451"/>
    <w:rsid w:val="00F00CC8"/>
    <w:rsid w:val="00F0595D"/>
    <w:rsid w:val="00F177C8"/>
    <w:rsid w:val="00F327C2"/>
    <w:rsid w:val="00F55E13"/>
    <w:rsid w:val="00F641D4"/>
    <w:rsid w:val="00F857C0"/>
    <w:rsid w:val="00F94137"/>
    <w:rsid w:val="00FC625E"/>
    <w:rsid w:val="00FD07FB"/>
    <w:rsid w:val="00FD0AD1"/>
    <w:rsid w:val="00FE1D0A"/>
    <w:rsid w:val="00FF1C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87C"/>
  </w:style>
  <w:style w:type="paragraph" w:styleId="1">
    <w:name w:val="heading 1"/>
    <w:basedOn w:val="a"/>
    <w:link w:val="10"/>
    <w:uiPriority w:val="9"/>
    <w:qFormat/>
    <w:rsid w:val="00E470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4707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unhideWhenUsed/>
    <w:rsid w:val="00E470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6A7F81"/>
    <w:rPr>
      <w:b/>
      <w:bCs/>
    </w:rPr>
  </w:style>
  <w:style w:type="character" w:customStyle="1" w:styleId="apple-converted-space">
    <w:name w:val="apple-converted-space"/>
    <w:basedOn w:val="a0"/>
    <w:rsid w:val="006A7F81"/>
  </w:style>
  <w:style w:type="paragraph" w:styleId="a5">
    <w:name w:val="No Spacing"/>
    <w:uiPriority w:val="1"/>
    <w:qFormat/>
    <w:rsid w:val="002128CA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1739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739DD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61398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D14927"/>
    <w:pPr>
      <w:ind w:left="720"/>
      <w:contextualSpacing/>
    </w:pPr>
  </w:style>
  <w:style w:type="paragraph" w:customStyle="1" w:styleId="Default">
    <w:name w:val="Default"/>
    <w:rsid w:val="001316D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a">
    <w:name w:val="header"/>
    <w:basedOn w:val="a"/>
    <w:link w:val="ab"/>
    <w:uiPriority w:val="99"/>
    <w:semiHidden/>
    <w:unhideWhenUsed/>
    <w:rsid w:val="000E55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0E550E"/>
  </w:style>
  <w:style w:type="paragraph" w:styleId="ac">
    <w:name w:val="footer"/>
    <w:basedOn w:val="a"/>
    <w:link w:val="ad"/>
    <w:uiPriority w:val="99"/>
    <w:unhideWhenUsed/>
    <w:rsid w:val="000E55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0E55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78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35435">
          <w:marLeft w:val="80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9045">
          <w:marLeft w:val="80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630394">
          <w:marLeft w:val="80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01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82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96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8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48834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50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8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8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327569">
          <w:marLeft w:val="80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542609">
          <w:marLeft w:val="80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23987">
          <w:marLeft w:val="80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01353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8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0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0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7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4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8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7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6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1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78B33B-2144-4C60-8075-014713E0D4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3131</TotalTime>
  <Pages>8</Pages>
  <Words>2207</Words>
  <Characters>12581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1</cp:lastModifiedBy>
  <cp:revision>47</cp:revision>
  <cp:lastPrinted>2015-11-26T17:29:00Z</cp:lastPrinted>
  <dcterms:created xsi:type="dcterms:W3CDTF">2015-03-08T10:42:00Z</dcterms:created>
  <dcterms:modified xsi:type="dcterms:W3CDTF">2016-04-01T12:03:00Z</dcterms:modified>
</cp:coreProperties>
</file>