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DF" w:rsidRPr="00770EDF" w:rsidRDefault="00770EDF" w:rsidP="008A52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0EDF">
        <w:rPr>
          <w:rFonts w:ascii="Times New Roman" w:hAnsi="Times New Roman" w:cs="Times New Roman"/>
          <w:b/>
          <w:bCs/>
          <w:sz w:val="32"/>
          <w:szCs w:val="32"/>
        </w:rPr>
        <w:t>«Мир математики</w:t>
      </w:r>
      <w:proofErr w:type="gramStart"/>
      <w:r w:rsidRPr="00770EDF">
        <w:rPr>
          <w:rFonts w:ascii="Times New Roman" w:hAnsi="Times New Roman" w:cs="Times New Roman"/>
          <w:b/>
          <w:bCs/>
          <w:sz w:val="32"/>
          <w:szCs w:val="32"/>
        </w:rPr>
        <w:t xml:space="preserve"> И</w:t>
      </w:r>
      <w:proofErr w:type="gramEnd"/>
      <w:r w:rsidRPr="00770EDF">
        <w:rPr>
          <w:rFonts w:ascii="Times New Roman" w:hAnsi="Times New Roman" w:cs="Times New Roman"/>
          <w:b/>
          <w:bCs/>
          <w:sz w:val="32"/>
          <w:szCs w:val="32"/>
        </w:rPr>
        <w:t>ли Волшебная полянка»</w:t>
      </w:r>
    </w:p>
    <w:p w:rsidR="00770EDF" w:rsidRDefault="008A52F3" w:rsidP="008A52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Мобильное м</w:t>
      </w:r>
      <w:r w:rsidR="00770EDF" w:rsidRPr="00770EDF">
        <w:rPr>
          <w:rFonts w:ascii="Times New Roman" w:hAnsi="Times New Roman" w:cs="Times New Roman"/>
          <w:b/>
          <w:bCs/>
          <w:sz w:val="32"/>
          <w:szCs w:val="32"/>
        </w:rPr>
        <w:t xml:space="preserve">ногофункциональное дидактическое </w:t>
      </w:r>
    </w:p>
    <w:p w:rsidR="00770EDF" w:rsidRPr="00770EDF" w:rsidRDefault="00770EDF" w:rsidP="008A52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0EDF">
        <w:rPr>
          <w:rFonts w:ascii="Times New Roman" w:hAnsi="Times New Roman" w:cs="Times New Roman"/>
          <w:b/>
          <w:bCs/>
          <w:sz w:val="32"/>
          <w:szCs w:val="32"/>
        </w:rPr>
        <w:t>пособие по ФЭМП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0EDF">
        <w:rPr>
          <w:rFonts w:ascii="Times New Roman" w:hAnsi="Times New Roman" w:cs="Times New Roman"/>
          <w:b/>
          <w:bCs/>
          <w:i/>
          <w:sz w:val="28"/>
          <w:szCs w:val="28"/>
        </w:rPr>
        <w:t>Воспитатели</w:t>
      </w:r>
      <w:r w:rsidRPr="00770EDF">
        <w:rPr>
          <w:rFonts w:ascii="Times New Roman" w:hAnsi="Times New Roman" w:cs="Times New Roman"/>
          <w:bCs/>
          <w:i/>
          <w:sz w:val="28"/>
          <w:szCs w:val="28"/>
        </w:rPr>
        <w:t xml:space="preserve"> группы №4 ГБОУ СОШ №14 СПДС №18 «Радуга» г.о.Жигулевск: </w:t>
      </w:r>
      <w:r w:rsidRPr="00770E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Андреева С.А. и Еременко Е.А. 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770EDF">
        <w:rPr>
          <w:rFonts w:ascii="Times New Roman" w:hAnsi="Times New Roman" w:cs="Times New Roman"/>
          <w:sz w:val="28"/>
          <w:szCs w:val="28"/>
        </w:rPr>
        <w:t xml:space="preserve">формирование и развитие элементарных математических представлений у дошкольников, развитие познавательного интереса  у детей к математическим играм (образовательная область </w:t>
      </w:r>
      <w:bookmarkStart w:id="0" w:name="_GoBack"/>
      <w:bookmarkEnd w:id="0"/>
      <w:r w:rsidRPr="00770EDF">
        <w:rPr>
          <w:rFonts w:ascii="Times New Roman" w:hAnsi="Times New Roman" w:cs="Times New Roman"/>
          <w:sz w:val="28"/>
          <w:szCs w:val="28"/>
        </w:rPr>
        <w:t>«Познание»)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63F26" w:rsidRPr="00770EDF" w:rsidRDefault="008A52F3" w:rsidP="008A52F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Создание условий (предметно – развивающей среды) для ФЭМП  у детей дошкольного возраста в условиях ДОО (в соответствии с Концепцией математического образование в РФ)</w:t>
      </w:r>
    </w:p>
    <w:p w:rsidR="00C63F26" w:rsidRPr="00770EDF" w:rsidRDefault="008A52F3" w:rsidP="008A52F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формирование и развитие у дошкольников интеллектуально – творческой деятельности и познавательной активности, </w:t>
      </w:r>
    </w:p>
    <w:p w:rsidR="00C63F26" w:rsidRPr="00E53A82" w:rsidRDefault="008A52F3" w:rsidP="008A52F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A82">
        <w:rPr>
          <w:rFonts w:ascii="Times New Roman" w:hAnsi="Times New Roman" w:cs="Times New Roman"/>
          <w:sz w:val="28"/>
          <w:szCs w:val="28"/>
        </w:rPr>
        <w:t xml:space="preserve">развитие вариативного и образного мышления, творческих способностей детей, </w:t>
      </w:r>
      <w:r w:rsidR="00770EDF" w:rsidRPr="00E53A82">
        <w:rPr>
          <w:rFonts w:ascii="Times New Roman" w:hAnsi="Times New Roman" w:cs="Times New Roman"/>
          <w:sz w:val="28"/>
          <w:szCs w:val="28"/>
        </w:rPr>
        <w:t>формирование и развитие познавательных процессов: внимания, памяти, мыслительных операций (анализ и синтез, сравнение, классификация и обобщение, аналогия и т.д.), мелкой моторики и связной речи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(затрагиваемые компоненты области математики):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770EDF">
        <w:rPr>
          <w:rFonts w:ascii="Times New Roman" w:hAnsi="Times New Roman" w:cs="Times New Roman"/>
          <w:sz w:val="28"/>
          <w:szCs w:val="28"/>
        </w:rPr>
        <w:t xml:space="preserve"> (геометрические фигуры и их элементы)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t xml:space="preserve">Цвет 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t>Величин</w:t>
      </w:r>
      <w:proofErr w:type="gramStart"/>
      <w:r w:rsidRPr="00770ED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70E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0EDF">
        <w:rPr>
          <w:rFonts w:ascii="Times New Roman" w:hAnsi="Times New Roman" w:cs="Times New Roman"/>
          <w:sz w:val="28"/>
          <w:szCs w:val="28"/>
        </w:rPr>
        <w:t>размер, высота и т.д.)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lastRenderedPageBreak/>
        <w:t>Количество  и счет</w:t>
      </w:r>
      <w:r w:rsidRPr="00770EDF">
        <w:rPr>
          <w:rFonts w:ascii="Times New Roman" w:hAnsi="Times New Roman" w:cs="Times New Roman"/>
          <w:sz w:val="28"/>
          <w:szCs w:val="28"/>
        </w:rPr>
        <w:t>: соотношение количества объектов с числом и цифрой; сравнение двух групп объектов («больше», «меньше», «равно»)</w:t>
      </w:r>
      <w:proofErr w:type="gramStart"/>
      <w:r w:rsidRPr="00770ED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70EDF">
        <w:rPr>
          <w:rFonts w:ascii="Times New Roman" w:hAnsi="Times New Roman" w:cs="Times New Roman"/>
          <w:sz w:val="28"/>
          <w:szCs w:val="28"/>
        </w:rPr>
        <w:t>рямой и обратный счет ; соотнесение задачи с предметами (объектами) с их записью (примерами)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t xml:space="preserve">Пространственные представления </w:t>
      </w:r>
      <w:r w:rsidRPr="00770EDF">
        <w:rPr>
          <w:rFonts w:ascii="Times New Roman" w:hAnsi="Times New Roman" w:cs="Times New Roman"/>
          <w:sz w:val="28"/>
          <w:szCs w:val="28"/>
        </w:rPr>
        <w:t>(ориентация на плоскости)</w:t>
      </w:r>
    </w:p>
    <w:p w:rsidR="00C63F26" w:rsidRPr="00770EDF" w:rsidRDefault="008A52F3" w:rsidP="008A52F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  <w:u w:val="single"/>
        </w:rPr>
        <w:t xml:space="preserve">Временные представления </w:t>
      </w:r>
      <w:r w:rsidRPr="00770EDF">
        <w:rPr>
          <w:rFonts w:ascii="Times New Roman" w:hAnsi="Times New Roman" w:cs="Times New Roman"/>
          <w:sz w:val="28"/>
          <w:szCs w:val="28"/>
        </w:rPr>
        <w:t>(времена года, месяцы, дни недели, части суток, часы)</w:t>
      </w:r>
    </w:p>
    <w:p w:rsidR="008A52F3" w:rsidRDefault="00E53A82" w:rsidP="008A52F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Описание (особенности и</w:t>
      </w:r>
      <w:r w:rsidRPr="00E53A82">
        <w:rPr>
          <w:rFonts w:ascii="Times New Roman" w:hAnsi="Times New Roman" w:cs="Times New Roman"/>
          <w:b/>
          <w:bCs/>
          <w:i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я)</w:t>
      </w:r>
      <w:r w:rsidRPr="00E53A8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A82">
        <w:rPr>
          <w:rFonts w:ascii="Times New Roman" w:hAnsi="Times New Roman" w:cs="Times New Roman"/>
          <w:bCs/>
          <w:sz w:val="28"/>
          <w:szCs w:val="28"/>
        </w:rPr>
        <w:t xml:space="preserve">картонная коробка (40 см-30см-20см), набитая пенопластом. </w:t>
      </w:r>
    </w:p>
    <w:p w:rsidR="008A52F3" w:rsidRDefault="00E53A82" w:rsidP="008A52F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53A82">
        <w:rPr>
          <w:rFonts w:ascii="Times New Roman" w:hAnsi="Times New Roman" w:cs="Times New Roman"/>
          <w:bCs/>
          <w:sz w:val="28"/>
          <w:szCs w:val="28"/>
        </w:rPr>
        <w:t xml:space="preserve">С одной стороны – </w:t>
      </w:r>
      <w:proofErr w:type="gramStart"/>
      <w:r w:rsidRPr="00E53A82">
        <w:rPr>
          <w:rFonts w:ascii="Times New Roman" w:hAnsi="Times New Roman" w:cs="Times New Roman"/>
          <w:bCs/>
          <w:sz w:val="28"/>
          <w:szCs w:val="28"/>
        </w:rPr>
        <w:t>обклеена</w:t>
      </w:r>
      <w:proofErr w:type="gramEnd"/>
      <w:r w:rsidRPr="00E53A82">
        <w:rPr>
          <w:rFonts w:ascii="Times New Roman" w:hAnsi="Times New Roman" w:cs="Times New Roman"/>
          <w:bCs/>
          <w:sz w:val="28"/>
          <w:szCs w:val="28"/>
        </w:rPr>
        <w:t xml:space="preserve"> самоклеящейся бумагой, сделаны отверстия (подходящие для карандашей). </w:t>
      </w:r>
    </w:p>
    <w:p w:rsidR="008A52F3" w:rsidRDefault="00E53A82" w:rsidP="008A52F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53A82">
        <w:rPr>
          <w:rFonts w:ascii="Times New Roman" w:hAnsi="Times New Roman" w:cs="Times New Roman"/>
          <w:bCs/>
          <w:sz w:val="28"/>
          <w:szCs w:val="28"/>
        </w:rPr>
        <w:t xml:space="preserve">С боков – </w:t>
      </w:r>
      <w:proofErr w:type="gramStart"/>
      <w:r w:rsidRPr="00E53A82">
        <w:rPr>
          <w:rFonts w:ascii="Times New Roman" w:hAnsi="Times New Roman" w:cs="Times New Roman"/>
          <w:bCs/>
          <w:sz w:val="28"/>
          <w:szCs w:val="28"/>
        </w:rPr>
        <w:t>обклеена</w:t>
      </w:r>
      <w:proofErr w:type="gramEnd"/>
      <w:r w:rsidRPr="00E53A82">
        <w:rPr>
          <w:rFonts w:ascii="Times New Roman" w:hAnsi="Times New Roman" w:cs="Times New Roman"/>
          <w:bCs/>
          <w:sz w:val="28"/>
          <w:szCs w:val="28"/>
        </w:rPr>
        <w:t xml:space="preserve"> наглядным материалом в соответствии с </w:t>
      </w:r>
      <w:r w:rsidR="008A52F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E53A82">
        <w:rPr>
          <w:rFonts w:ascii="Times New Roman" w:hAnsi="Times New Roman" w:cs="Times New Roman"/>
          <w:bCs/>
          <w:sz w:val="28"/>
          <w:szCs w:val="28"/>
        </w:rPr>
        <w:t xml:space="preserve">временами года (с указанием месяцев и основных характеристик), клеем прикреплены прищепки с вырезанными символами – по временам года (цветы, листочки, снежинки, ягодки и т.д.). </w:t>
      </w:r>
    </w:p>
    <w:p w:rsidR="00E53A82" w:rsidRPr="00E53A82" w:rsidRDefault="00E53A82" w:rsidP="008A52F3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53A82">
        <w:rPr>
          <w:rFonts w:ascii="Times New Roman" w:hAnsi="Times New Roman" w:cs="Times New Roman"/>
          <w:bCs/>
          <w:sz w:val="28"/>
          <w:szCs w:val="28"/>
        </w:rPr>
        <w:t xml:space="preserve">Вторая сторона – представляет календарь – </w:t>
      </w:r>
      <w:proofErr w:type="gramStart"/>
      <w:r w:rsidRPr="00E53A82">
        <w:rPr>
          <w:rFonts w:ascii="Times New Roman" w:hAnsi="Times New Roman" w:cs="Times New Roman"/>
          <w:bCs/>
          <w:sz w:val="28"/>
          <w:szCs w:val="28"/>
        </w:rPr>
        <w:t>1)</w:t>
      </w:r>
      <w:r w:rsidR="008A52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E53A82">
        <w:rPr>
          <w:rFonts w:ascii="Times New Roman" w:hAnsi="Times New Roman" w:cs="Times New Roman"/>
          <w:bCs/>
          <w:sz w:val="28"/>
          <w:szCs w:val="28"/>
        </w:rPr>
        <w:t>основа (разделена на 4 сектора по цвету, с указанием месяцев и их порядкового номера), 2) подвижный круг из картона – разделен на 7 секторов в соответствии с цветами радуги и подписаны дни недели, начиная с красного – понедельник и т.д. (зеленая стрелка – указывает на месяц и день недели);  3)круг из картона и 3 стрелки – часы;</w:t>
      </w:r>
      <w:r w:rsidR="008A52F3">
        <w:rPr>
          <w:rFonts w:ascii="Times New Roman" w:hAnsi="Times New Roman" w:cs="Times New Roman"/>
          <w:bCs/>
          <w:sz w:val="28"/>
          <w:szCs w:val="28"/>
        </w:rPr>
        <w:t xml:space="preserve"> на прищепках – картинки – символы времени суток;</w:t>
      </w:r>
      <w:r w:rsidRPr="00E53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2F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E53A82">
        <w:rPr>
          <w:rFonts w:ascii="Times New Roman" w:hAnsi="Times New Roman" w:cs="Times New Roman"/>
          <w:bCs/>
          <w:sz w:val="28"/>
          <w:szCs w:val="28"/>
        </w:rPr>
        <w:t>по периметру – овальный объемный пенопласт с цифрами на двустороннем скотче (</w:t>
      </w:r>
      <w:r w:rsidR="008A52F3">
        <w:rPr>
          <w:rFonts w:ascii="Times New Roman" w:hAnsi="Times New Roman" w:cs="Times New Roman"/>
          <w:bCs/>
          <w:sz w:val="28"/>
          <w:szCs w:val="28"/>
        </w:rPr>
        <w:t>от 0 до 60</w:t>
      </w:r>
      <w:r w:rsidRPr="00E53A82">
        <w:rPr>
          <w:rFonts w:ascii="Times New Roman" w:hAnsi="Times New Roman" w:cs="Times New Roman"/>
          <w:bCs/>
          <w:sz w:val="28"/>
          <w:szCs w:val="28"/>
        </w:rPr>
        <w:t>)</w:t>
      </w:r>
      <w:r w:rsidR="008A52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использования </w:t>
      </w:r>
      <w:r w:rsidRPr="00770EDF">
        <w:rPr>
          <w:rFonts w:ascii="Times New Roman" w:hAnsi="Times New Roman" w:cs="Times New Roman"/>
          <w:sz w:val="28"/>
          <w:szCs w:val="28"/>
        </w:rPr>
        <w:t>мобильного многофункционального пособия  «Мир математики»:</w:t>
      </w:r>
    </w:p>
    <w:p w:rsidR="00C63F26" w:rsidRPr="00770EDF" w:rsidRDefault="008A52F3" w:rsidP="008A52F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ООД  со всей группой</w:t>
      </w:r>
    </w:p>
    <w:p w:rsidR="00C63F26" w:rsidRPr="00770EDF" w:rsidRDefault="008A52F3" w:rsidP="008A52F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педагога с детьми</w:t>
      </w:r>
    </w:p>
    <w:p w:rsidR="00C63F26" w:rsidRPr="00770EDF" w:rsidRDefault="008A52F3" w:rsidP="008A52F3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      Закрепление материала по подгруппам</w:t>
      </w:r>
    </w:p>
    <w:p w:rsidR="00C63F26" w:rsidRPr="00770EDF" w:rsidRDefault="008A52F3" w:rsidP="008A52F3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      Индивидуальная работа</w:t>
      </w:r>
    </w:p>
    <w:p w:rsidR="00C63F26" w:rsidRPr="00770EDF" w:rsidRDefault="008A52F3" w:rsidP="008A52F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детей, игра </w:t>
      </w:r>
    </w:p>
    <w:p w:rsidR="008A52F3" w:rsidRPr="008A52F3" w:rsidRDefault="008A52F3" w:rsidP="008A52F3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A52F3">
        <w:rPr>
          <w:rFonts w:ascii="Times New Roman" w:hAnsi="Times New Roman" w:cs="Times New Roman"/>
          <w:b/>
          <w:bCs/>
          <w:sz w:val="28"/>
          <w:szCs w:val="28"/>
        </w:rPr>
        <w:t xml:space="preserve">Возраст – </w:t>
      </w:r>
      <w:r w:rsidRPr="008A52F3">
        <w:rPr>
          <w:rFonts w:ascii="Times New Roman" w:hAnsi="Times New Roman" w:cs="Times New Roman"/>
          <w:bCs/>
          <w:sz w:val="28"/>
          <w:szCs w:val="28"/>
        </w:rPr>
        <w:t xml:space="preserve">дошкольники (усложнение заданий и упражнений от младшего к </w:t>
      </w:r>
      <w:proofErr w:type="gramStart"/>
      <w:r w:rsidRPr="008A52F3">
        <w:rPr>
          <w:rFonts w:ascii="Times New Roman" w:hAnsi="Times New Roman" w:cs="Times New Roman"/>
          <w:bCs/>
          <w:sz w:val="28"/>
          <w:szCs w:val="28"/>
        </w:rPr>
        <w:t>старшему</w:t>
      </w:r>
      <w:proofErr w:type="gramEnd"/>
      <w:r w:rsidRPr="008A52F3">
        <w:rPr>
          <w:rFonts w:ascii="Times New Roman" w:hAnsi="Times New Roman" w:cs="Times New Roman"/>
          <w:bCs/>
          <w:sz w:val="28"/>
          <w:szCs w:val="28"/>
        </w:rPr>
        <w:t>).</w:t>
      </w:r>
    </w:p>
    <w:p w:rsidR="00770EDF" w:rsidRPr="008A52F3" w:rsidRDefault="00770EDF" w:rsidP="008A52F3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52F3">
        <w:rPr>
          <w:rFonts w:ascii="Times New Roman" w:hAnsi="Times New Roman" w:cs="Times New Roman"/>
          <w:b/>
          <w:bCs/>
          <w:sz w:val="28"/>
          <w:szCs w:val="28"/>
          <w:u w:val="single"/>
        </w:rPr>
        <w:t>1 сторона</w:t>
      </w:r>
      <w:r w:rsidR="008A52F3" w:rsidRPr="008A52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(варианты использования)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E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Игры с карандашами: </w:t>
      </w:r>
    </w:p>
    <w:p w:rsidR="00C63F26" w:rsidRPr="00770EDF" w:rsidRDefault="00770EDF" w:rsidP="008A52F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13970</wp:posOffset>
            </wp:positionV>
            <wp:extent cx="1478915" cy="1395730"/>
            <wp:effectExtent l="133350" t="38100" r="64135" b="71120"/>
            <wp:wrapSquare wrapText="bothSides"/>
            <wp:docPr id="9" name="Рисунок 6" descr="C:\Users\User\Desktop\матем-ка\фото пособия\DSCF29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User\Desktop\матем-ка\фото пособия\DSCF2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95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A52F3" w:rsidRPr="00770EDF">
        <w:rPr>
          <w:rFonts w:ascii="Times New Roman" w:hAnsi="Times New Roman" w:cs="Times New Roman"/>
          <w:sz w:val="28"/>
          <w:szCs w:val="28"/>
        </w:rPr>
        <w:t>вставь в отверстия заданное количество карандашей определенного цвета</w:t>
      </w:r>
    </w:p>
    <w:p w:rsidR="00C63F26" w:rsidRPr="00770EDF" w:rsidRDefault="008A52F3" w:rsidP="008A52F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Соедини «резиночками» (усложнение – добавить цифры – в определенной последовательности); назови, что за фигура получилась</w:t>
      </w:r>
    </w:p>
    <w:p w:rsidR="00C63F26" w:rsidRPr="00770EDF" w:rsidRDefault="008A52F3" w:rsidP="008A52F3">
      <w:pPr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Упражнения на пространственную ориентировку – «снаружи – внутри», «слева – справа»</w:t>
      </w:r>
    </w:p>
    <w:p w:rsidR="00770EDF" w:rsidRPr="00770EDF" w:rsidRDefault="00E53A82" w:rsidP="008A52F3">
      <w:pPr>
        <w:spacing w:line="360" w:lineRule="auto"/>
        <w:ind w:left="360"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245110</wp:posOffset>
            </wp:positionV>
            <wp:extent cx="1450975" cy="1322070"/>
            <wp:effectExtent l="133350" t="38100" r="73025" b="68580"/>
            <wp:wrapSquare wrapText="bothSides"/>
            <wp:docPr id="11" name="Рисунок 8" descr="C:\Users\User\Desktop\матем-ка\фото пособия\DSCF3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User\Desktop\матем-ка\фото пособия\DSCF3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22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70EDF" w:rsidRPr="00770E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Приходят в гости «Времена года» </w:t>
      </w:r>
      <w:proofErr w:type="gramStart"/>
      <w:r w:rsidR="00770EDF" w:rsidRPr="00770E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-п</w:t>
      </w:r>
      <w:proofErr w:type="gramEnd"/>
      <w:r w:rsidR="00770EDF" w:rsidRPr="00770E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 одному или вместе </w:t>
      </w:r>
    </w:p>
    <w:p w:rsidR="00770EDF" w:rsidRPr="00770EDF" w:rsidRDefault="008A52F3" w:rsidP="008A52F3">
      <w:pPr>
        <w:numPr>
          <w:ilvl w:val="0"/>
          <w:numId w:val="7"/>
        </w:num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647700</wp:posOffset>
            </wp:positionV>
            <wp:extent cx="1469390" cy="1501775"/>
            <wp:effectExtent l="133350" t="38100" r="73660" b="60325"/>
            <wp:wrapSquare wrapText="bothSides"/>
            <wp:docPr id="5" name="Рисунок 2" descr="C:\Users\User\Desktop\матем-ка\фото пособия\DSCF3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C:\Users\User\Desktop\матем-ка\фото пособия\DSCF3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01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864235</wp:posOffset>
            </wp:positionV>
            <wp:extent cx="1433830" cy="1384300"/>
            <wp:effectExtent l="133350" t="38100" r="71120" b="63500"/>
            <wp:wrapSquare wrapText="bothSides"/>
            <wp:docPr id="12" name="Рисунок 9" descr="C:\Users\User\Desktop\матем-ка\фото пособия\DSCF3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User\Desktop\матем-ка\фото пособия\DSCF3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84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70EDF">
        <w:rPr>
          <w:rFonts w:ascii="Times New Roman" w:hAnsi="Times New Roman" w:cs="Times New Roman"/>
          <w:sz w:val="28"/>
          <w:szCs w:val="28"/>
        </w:rPr>
        <w:t>Весна приносит</w:t>
      </w:r>
      <w:r w:rsidR="00770EDF" w:rsidRPr="00770EDF">
        <w:rPr>
          <w:rFonts w:ascii="Times New Roman" w:hAnsi="Times New Roman" w:cs="Times New Roman"/>
          <w:sz w:val="28"/>
          <w:szCs w:val="28"/>
        </w:rPr>
        <w:t xml:space="preserve">  с собой цветы (бабочки, птички – добавляем причинно – следственные связи)</w:t>
      </w:r>
    </w:p>
    <w:p w:rsidR="00770EDF" w:rsidRPr="00770EDF" w:rsidRDefault="008A52F3" w:rsidP="008A52F3">
      <w:pPr>
        <w:numPr>
          <w:ilvl w:val="0"/>
          <w:numId w:val="7"/>
        </w:num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Лето – ягоды </w:t>
      </w:r>
    </w:p>
    <w:p w:rsidR="00770EDF" w:rsidRPr="00770EDF" w:rsidRDefault="008A52F3" w:rsidP="008A52F3">
      <w:pPr>
        <w:numPr>
          <w:ilvl w:val="0"/>
          <w:numId w:val="7"/>
        </w:num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770EDF" w:rsidRPr="00770EDF">
        <w:rPr>
          <w:rFonts w:ascii="Times New Roman" w:hAnsi="Times New Roman" w:cs="Times New Roman"/>
          <w:sz w:val="28"/>
          <w:szCs w:val="28"/>
        </w:rPr>
        <w:t xml:space="preserve"> - </w:t>
      </w:r>
      <w:r w:rsidRPr="00770EDF">
        <w:rPr>
          <w:rFonts w:ascii="Times New Roman" w:hAnsi="Times New Roman" w:cs="Times New Roman"/>
          <w:sz w:val="28"/>
          <w:szCs w:val="28"/>
        </w:rPr>
        <w:t>оранжевые опавшие листочки</w:t>
      </w:r>
    </w:p>
    <w:p w:rsidR="00C63F26" w:rsidRPr="00770EDF" w:rsidRDefault="008A52F3" w:rsidP="008A52F3">
      <w:pPr>
        <w:numPr>
          <w:ilvl w:val="0"/>
          <w:numId w:val="7"/>
        </w:num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lastRenderedPageBreak/>
        <w:t>Зима – снежинки</w:t>
      </w:r>
    </w:p>
    <w:p w:rsidR="00770EDF" w:rsidRPr="00770EDF" w:rsidRDefault="008A52F3" w:rsidP="008A52F3">
      <w:pPr>
        <w:numPr>
          <w:ilvl w:val="0"/>
          <w:numId w:val="8"/>
        </w:num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«Ходят в гости друг к другу – </w:t>
      </w:r>
      <w:r w:rsidR="00770EDF" w:rsidRPr="00770EDF">
        <w:rPr>
          <w:rFonts w:ascii="Times New Roman" w:hAnsi="Times New Roman" w:cs="Times New Roman"/>
          <w:sz w:val="28"/>
          <w:szCs w:val="28"/>
        </w:rPr>
        <w:t xml:space="preserve">все вместе» </w:t>
      </w:r>
    </w:p>
    <w:p w:rsidR="00770EDF" w:rsidRPr="00770EDF" w:rsidRDefault="008A52F3" w:rsidP="008A52F3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98425</wp:posOffset>
            </wp:positionV>
            <wp:extent cx="1202055" cy="1177925"/>
            <wp:effectExtent l="76200" t="38100" r="55245" b="60325"/>
            <wp:wrapSquare wrapText="bothSides"/>
            <wp:docPr id="8" name="Рисунок 5" descr="C:\Users\User\Desktop\матем-ка\фото пособия\DSCF3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C:\Users\User\Desktop\матем-ка\фото пособия\DSCF3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2055" cy="1177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83185</wp:posOffset>
            </wp:positionV>
            <wp:extent cx="1431290" cy="1203960"/>
            <wp:effectExtent l="76200" t="19050" r="73660" b="53340"/>
            <wp:wrapSquare wrapText="bothSides"/>
            <wp:docPr id="7" name="Рисунок 4" descr="C:\Users\User\Desktop\матем-ка\фото пособия\DSCF3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User\Desktop\матем-ка\фото пособия\DSCF3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03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70EDF" w:rsidRPr="00770ED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 - задачи:</w:t>
      </w:r>
      <w:r w:rsidR="00770EDF" w:rsidRPr="00770E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63F26" w:rsidRPr="00770EDF" w:rsidRDefault="008A52F3" w:rsidP="008A52F3">
      <w:pPr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675005</wp:posOffset>
            </wp:positionV>
            <wp:extent cx="1212215" cy="1371600"/>
            <wp:effectExtent l="209550" t="0" r="159385" b="0"/>
            <wp:wrapSquare wrapText="bothSides"/>
            <wp:docPr id="6" name="Рисунок 3" descr="C:\Users\User\Desktop\матем-ка\фото пособия\DSCF3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User\Desktop\матем-ка\фото пособия\DSCF3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2215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70EDF">
        <w:rPr>
          <w:rFonts w:ascii="Times New Roman" w:hAnsi="Times New Roman" w:cs="Times New Roman"/>
          <w:sz w:val="28"/>
          <w:szCs w:val="28"/>
        </w:rPr>
        <w:t xml:space="preserve">Больше – меньше  </w:t>
      </w:r>
      <w:proofErr w:type="gramStart"/>
      <w:r w:rsidRPr="00770ED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70EDF">
        <w:rPr>
          <w:rFonts w:ascii="Times New Roman" w:hAnsi="Times New Roman" w:cs="Times New Roman"/>
          <w:sz w:val="28"/>
          <w:szCs w:val="28"/>
        </w:rPr>
        <w:t>авно</w:t>
      </w:r>
    </w:p>
    <w:p w:rsidR="00C63F26" w:rsidRPr="00770EDF" w:rsidRDefault="008A52F3" w:rsidP="008A52F3">
      <w:pPr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Сколько всего (соотнесение с числом и цифрой)</w:t>
      </w:r>
      <w:r w:rsidR="00770EDF" w:rsidRPr="00770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26" w:rsidRPr="00770EDF" w:rsidRDefault="008A52F3" w:rsidP="008A52F3">
      <w:pPr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сколько добавить (убрать), чтобы получилось…</w:t>
      </w:r>
    </w:p>
    <w:p w:rsidR="00C63F26" w:rsidRPr="00770EDF" w:rsidRDefault="008A52F3" w:rsidP="008A52F3">
      <w:pPr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Соотнесение с примером или его составление по карточке из объектов</w:t>
      </w:r>
    </w:p>
    <w:p w:rsidR="00C63F26" w:rsidRPr="00770EDF" w:rsidRDefault="008A52F3" w:rsidP="008A52F3">
      <w:pPr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Пространственная ориентация </w:t>
      </w:r>
    </w:p>
    <w:p w:rsidR="00770EDF" w:rsidRPr="00770EDF" w:rsidRDefault="00770EDF" w:rsidP="008A52F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ED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сторона - «Календарь или Калейдоскоп времени»</w:t>
      </w:r>
    </w:p>
    <w:p w:rsidR="00C63F26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36195</wp:posOffset>
            </wp:positionV>
            <wp:extent cx="2022475" cy="1724660"/>
            <wp:effectExtent l="114300" t="38100" r="73025" b="66040"/>
            <wp:wrapSquare wrapText="bothSides"/>
            <wp:docPr id="1" name="Рисунок 1" descr="C:\Users\User\Desktop\матем-ка\фото пособия\DSCF29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User\Desktop\матем-ка\фото пособия\DSCF29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724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770EDF">
        <w:rPr>
          <w:rFonts w:ascii="Times New Roman" w:hAnsi="Times New Roman" w:cs="Times New Roman"/>
          <w:sz w:val="28"/>
          <w:szCs w:val="28"/>
        </w:rPr>
        <w:t>Время года</w:t>
      </w:r>
    </w:p>
    <w:p w:rsidR="00C63F26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Месяц</w:t>
      </w:r>
    </w:p>
    <w:p w:rsidR="00C63F26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День недели (в соответствии с цветами радуги)</w:t>
      </w:r>
    </w:p>
    <w:p w:rsidR="00C63F26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Часы</w:t>
      </w:r>
    </w:p>
    <w:p w:rsidR="00C63F26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>Части суток</w:t>
      </w:r>
    </w:p>
    <w:p w:rsidR="00770EDF" w:rsidRPr="00770EDF" w:rsidRDefault="008A52F3" w:rsidP="008A52F3">
      <w:pPr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EDF">
        <w:rPr>
          <w:rFonts w:ascii="Times New Roman" w:hAnsi="Times New Roman" w:cs="Times New Roman"/>
          <w:sz w:val="28"/>
          <w:szCs w:val="28"/>
        </w:rPr>
        <w:t xml:space="preserve">Секунды (прямой и обратный счет, </w:t>
      </w:r>
      <w:proofErr w:type="gramStart"/>
      <w:r w:rsidRPr="00770EDF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770EDF">
        <w:rPr>
          <w:rFonts w:ascii="Times New Roman" w:hAnsi="Times New Roman" w:cs="Times New Roman"/>
          <w:sz w:val="28"/>
          <w:szCs w:val="28"/>
        </w:rPr>
        <w:t xml:space="preserve"> «да – нет-ка», </w:t>
      </w:r>
      <w:r w:rsidR="00770EDF" w:rsidRPr="00770EDF">
        <w:rPr>
          <w:rFonts w:ascii="Times New Roman" w:hAnsi="Times New Roman" w:cs="Times New Roman"/>
          <w:sz w:val="28"/>
          <w:szCs w:val="28"/>
        </w:rPr>
        <w:t xml:space="preserve">«что пропустили») </w:t>
      </w:r>
    </w:p>
    <w:p w:rsidR="00770EDF" w:rsidRPr="00770EDF" w:rsidRDefault="00770EDF" w:rsidP="008A52F3">
      <w:pPr>
        <w:spacing w:line="360" w:lineRule="auto"/>
        <w:ind w:firstLine="709"/>
      </w:pPr>
    </w:p>
    <w:p w:rsidR="00770EDF" w:rsidRPr="00770EDF" w:rsidRDefault="00770EDF" w:rsidP="008A52F3">
      <w:pPr>
        <w:spacing w:line="360" w:lineRule="auto"/>
        <w:ind w:left="360" w:firstLine="709"/>
      </w:pPr>
    </w:p>
    <w:p w:rsidR="00770EDF" w:rsidRDefault="00770EDF" w:rsidP="008A52F3">
      <w:pPr>
        <w:spacing w:line="360" w:lineRule="auto"/>
        <w:ind w:firstLine="709"/>
      </w:pPr>
    </w:p>
    <w:sectPr w:rsidR="0077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7B7"/>
    <w:multiLevelType w:val="hybridMultilevel"/>
    <w:tmpl w:val="48B810F0"/>
    <w:lvl w:ilvl="0" w:tplc="0F988D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3E0D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2AA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203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CE6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A47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02C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5E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E4D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6124D"/>
    <w:multiLevelType w:val="hybridMultilevel"/>
    <w:tmpl w:val="7EE0DA44"/>
    <w:lvl w:ilvl="0" w:tplc="1F4AD5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28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C9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46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873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6BD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E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29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666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0565F"/>
    <w:multiLevelType w:val="hybridMultilevel"/>
    <w:tmpl w:val="66A8A1E0"/>
    <w:lvl w:ilvl="0" w:tplc="BBEAB7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42E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68F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CB5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42A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AC1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24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E1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827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3331D"/>
    <w:multiLevelType w:val="hybridMultilevel"/>
    <w:tmpl w:val="34BA132C"/>
    <w:lvl w:ilvl="0" w:tplc="FD5E9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815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4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65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697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86C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C3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8E8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44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90DAF"/>
    <w:multiLevelType w:val="hybridMultilevel"/>
    <w:tmpl w:val="EA902882"/>
    <w:lvl w:ilvl="0" w:tplc="696CB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08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E9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8F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B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AF6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8D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257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A2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85254"/>
    <w:multiLevelType w:val="hybridMultilevel"/>
    <w:tmpl w:val="55C6F342"/>
    <w:lvl w:ilvl="0" w:tplc="D99022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0E8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A58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2D4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A22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CB8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A02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A3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CB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33312"/>
    <w:multiLevelType w:val="hybridMultilevel"/>
    <w:tmpl w:val="00EA85E2"/>
    <w:lvl w:ilvl="0" w:tplc="D07814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8C2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44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C8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E8E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EA5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AC8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ECA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87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33812"/>
    <w:multiLevelType w:val="hybridMultilevel"/>
    <w:tmpl w:val="71BA5CD2"/>
    <w:lvl w:ilvl="0" w:tplc="49DE23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28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C2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A6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6FD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8CF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60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6A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81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3212D"/>
    <w:multiLevelType w:val="hybridMultilevel"/>
    <w:tmpl w:val="E44485E6"/>
    <w:lvl w:ilvl="0" w:tplc="406271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21B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A0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2F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31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5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017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E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A4E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D3E4E"/>
    <w:multiLevelType w:val="hybridMultilevel"/>
    <w:tmpl w:val="FA3EE504"/>
    <w:lvl w:ilvl="0" w:tplc="664A81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089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69A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4B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38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A38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CC6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4DD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63F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F"/>
    <w:rsid w:val="001A093B"/>
    <w:rsid w:val="00770EDF"/>
    <w:rsid w:val="008A52F3"/>
    <w:rsid w:val="00C63F26"/>
    <w:rsid w:val="00E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dim4ik</cp:lastModifiedBy>
  <cp:revision>2</cp:revision>
  <dcterms:created xsi:type="dcterms:W3CDTF">2016-11-09T19:56:00Z</dcterms:created>
  <dcterms:modified xsi:type="dcterms:W3CDTF">2016-11-09T19:56:00Z</dcterms:modified>
</cp:coreProperties>
</file>