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E3" w:rsidRDefault="00CB6F6B" w:rsidP="000559E3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 </w:t>
      </w:r>
      <w:bookmarkStart w:id="0" w:name="_GoBack"/>
      <w:r w:rsidR="00CA0E7F">
        <w:rPr>
          <w:rStyle w:val="s1"/>
          <w:b/>
          <w:bCs/>
          <w:color w:val="000000"/>
          <w:sz w:val="28"/>
          <w:szCs w:val="28"/>
        </w:rPr>
        <w:t>«</w:t>
      </w:r>
      <w:r w:rsidR="000559E3">
        <w:rPr>
          <w:rStyle w:val="s1"/>
          <w:b/>
          <w:bCs/>
          <w:color w:val="000000"/>
          <w:sz w:val="28"/>
          <w:szCs w:val="28"/>
        </w:rPr>
        <w:t>Организация развивающей предметно-пространственной среды</w:t>
      </w:r>
    </w:p>
    <w:p w:rsidR="000559E3" w:rsidRDefault="000559E3" w:rsidP="000559E3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в условиях введения ФГОС дошкольного образования</w:t>
      </w:r>
      <w:r w:rsidR="00CA0E7F">
        <w:rPr>
          <w:rStyle w:val="s1"/>
          <w:b/>
          <w:bCs/>
          <w:color w:val="000000"/>
          <w:sz w:val="28"/>
          <w:szCs w:val="28"/>
        </w:rPr>
        <w:t>»</w:t>
      </w:r>
    </w:p>
    <w:bookmarkEnd w:id="0"/>
    <w:p w:rsidR="000559E3" w:rsidRDefault="000559E3" w:rsidP="00CA0E7F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Современная ситуация развития системы образования Российской Федерации характеризуется актуализацией проблем и задач дошкольного образования. Дошкольный возраст рассматривается как фундаментальный период целенаправленного развития базовых качеств личности. В связи с этим Федеральный закон «Об образовании в Российской Федерации» от 29.12.2012г. № 273-ФЗ определяет совокупность обязательных требований к дошкольному образованию – это Федеральный государственный образовательный стандарт, утвержденный Приказом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от 17.10.2013г. №1155.</w:t>
      </w:r>
    </w:p>
    <w:p w:rsidR="00CA0E7F" w:rsidRDefault="000559E3" w:rsidP="00CA0E7F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Образовательная система ДОУ выполняет жизненно важную функцию помощи и поддержки при вхождении воспитанников в мир социального опыта. Заказ государства на сегодняшний день предполагает подготовку социализированных индивидов.</w:t>
      </w:r>
    </w:p>
    <w:p w:rsidR="00CA0E7F" w:rsidRDefault="000559E3" w:rsidP="00CA0E7F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Поэтому, в связи с введением нового ФГОС, вопрос организации развивающей предметно-пространственной среды является особо актуальным, т.к. она должна обеспечивать возможность педагогам ДОУ эффективно развивать индивидуальность каждого ребенка с учетом его склонностей, интересов, уровня активности.</w:t>
      </w:r>
    </w:p>
    <w:p w:rsidR="00CA0E7F" w:rsidRDefault="000559E3" w:rsidP="00CA0E7F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развивающей предметно-пространственной среды определяется как «система материальных объектов деятельности ребенка, функционально моделирующая содержание его духовного и физического развития».</w:t>
      </w:r>
    </w:p>
    <w:p w:rsidR="00CA0E7F" w:rsidRDefault="000559E3" w:rsidP="00CA0E7F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Выдающийся философ и педагог Жан Жак Руссо, одним из первых предложил рассматривать среду, как условие оптимального саморазвития личности, считал, что благодаря ей, ребенок сам может развивать свои индивидуальные способности и возможности. Роль взрослого заключается в правильном моделировании такой среды, которая способствует максимальному развитию личности ребенка. Современные ученые и педагоги – Н.А. Короткова, С.И. Михайленко и другие – считаю, что при этом насыщение окружающего ребенка пространства должно претерпевать изменения в соответствии с развитием потребностей и интересов детей младшего и старшего дошкольного возраста. В такой среде возможно одновременное включение в активную игровую, коммуникативную, исследовательскую, двигательную, трудовую и творческую деятельность, как отдельных воспитанников, так и всех детей группы.</w:t>
      </w:r>
    </w:p>
    <w:p w:rsidR="00CA0E7F" w:rsidRDefault="000559E3" w:rsidP="00CA0E7F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Развивающая предметно-пространственная среда должна быть:</w:t>
      </w:r>
    </w:p>
    <w:p w:rsidR="00CA0E7F" w:rsidRDefault="000559E3" w:rsidP="00CA0E7F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1.​ </w:t>
      </w:r>
      <w:r>
        <w:rPr>
          <w:color w:val="000000"/>
          <w:sz w:val="28"/>
          <w:szCs w:val="28"/>
        </w:rPr>
        <w:t>содержательно насыщенной;</w:t>
      </w:r>
    </w:p>
    <w:p w:rsidR="00CA0E7F" w:rsidRDefault="000559E3" w:rsidP="00CA0E7F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2.​ </w:t>
      </w:r>
      <w:r>
        <w:rPr>
          <w:color w:val="000000"/>
          <w:sz w:val="28"/>
          <w:szCs w:val="28"/>
        </w:rPr>
        <w:t>трансформируемой;</w:t>
      </w:r>
    </w:p>
    <w:p w:rsidR="000559E3" w:rsidRDefault="000559E3" w:rsidP="00CA0E7F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3.​ </w:t>
      </w:r>
      <w:r>
        <w:rPr>
          <w:color w:val="000000"/>
          <w:sz w:val="28"/>
          <w:szCs w:val="28"/>
        </w:rPr>
        <w:t>полифункциональной;</w:t>
      </w:r>
    </w:p>
    <w:p w:rsidR="00CA0E7F" w:rsidRDefault="000559E3" w:rsidP="00CA0E7F">
      <w:pPr>
        <w:pStyle w:val="p3"/>
        <w:shd w:val="clear" w:color="auto" w:fill="FFFFFF"/>
        <w:spacing w:before="0" w:beforeAutospacing="0" w:after="0" w:afterAutospacing="0"/>
        <w:ind w:left="1070" w:hanging="472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4.​ </w:t>
      </w:r>
      <w:r>
        <w:rPr>
          <w:color w:val="000000"/>
          <w:sz w:val="28"/>
          <w:szCs w:val="28"/>
        </w:rPr>
        <w:t>вариативной;</w:t>
      </w:r>
    </w:p>
    <w:p w:rsidR="000559E3" w:rsidRDefault="000559E3" w:rsidP="00CA0E7F">
      <w:pPr>
        <w:pStyle w:val="p3"/>
        <w:shd w:val="clear" w:color="auto" w:fill="FFFFFF"/>
        <w:spacing w:before="0" w:beforeAutospacing="0" w:after="0" w:afterAutospacing="0"/>
        <w:ind w:left="1070" w:hanging="472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5.​ </w:t>
      </w:r>
      <w:r>
        <w:rPr>
          <w:color w:val="000000"/>
          <w:sz w:val="28"/>
          <w:szCs w:val="28"/>
        </w:rPr>
        <w:t>доступной;</w:t>
      </w:r>
    </w:p>
    <w:p w:rsidR="000559E3" w:rsidRDefault="000559E3" w:rsidP="00CA0E7F">
      <w:pPr>
        <w:pStyle w:val="p3"/>
        <w:shd w:val="clear" w:color="auto" w:fill="FFFFFF"/>
        <w:spacing w:before="0" w:beforeAutospacing="0" w:after="0" w:afterAutospacing="0"/>
        <w:ind w:left="1070" w:hanging="472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6.​ </w:t>
      </w:r>
      <w:r>
        <w:rPr>
          <w:color w:val="000000"/>
          <w:sz w:val="28"/>
          <w:szCs w:val="28"/>
        </w:rPr>
        <w:t>безопасной.</w:t>
      </w:r>
    </w:p>
    <w:p w:rsidR="00CA0E7F" w:rsidRDefault="000559E3" w:rsidP="00CA0E7F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1.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3"/>
          <w:b/>
          <w:bCs/>
          <w:color w:val="000000"/>
          <w:sz w:val="28"/>
          <w:szCs w:val="28"/>
          <w:u w:val="single"/>
        </w:rPr>
        <w:t>Насыщенность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РППС становится основой для организации увлекательной, содержательной жизни и разностороннего развития каждого ребенка, является основным средством формирования личности ребенка, источником его знаний и социального опыта. В ДОУ она </w:t>
      </w:r>
      <w:proofErr w:type="gramStart"/>
      <w:r>
        <w:rPr>
          <w:color w:val="000000"/>
          <w:sz w:val="28"/>
          <w:szCs w:val="28"/>
        </w:rPr>
        <w:t>представляет необходимые возможности</w:t>
      </w:r>
      <w:proofErr w:type="gramEnd"/>
      <w:r>
        <w:rPr>
          <w:color w:val="000000"/>
          <w:sz w:val="28"/>
          <w:szCs w:val="28"/>
        </w:rPr>
        <w:t xml:space="preserve"> для игровой, познавательной, творческой, исследовательской, двигательной активности детей, обеспечивать эмоциональное благополучие, возможность самовыражения.</w:t>
      </w:r>
    </w:p>
    <w:p w:rsidR="00CA0E7F" w:rsidRDefault="000559E3" w:rsidP="00CA0E7F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Предметная развивающая среда ДОУ открывает перед детьми множество возможностей, обеспечивать все составляющие образовательного процесса и в этом смысле является полифункциональной. Принцип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rStyle w:val="s3"/>
          <w:b/>
          <w:bCs/>
          <w:color w:val="000000"/>
          <w:sz w:val="28"/>
          <w:szCs w:val="28"/>
          <w:u w:val="single"/>
        </w:rPr>
        <w:t>полифункциональности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предметного мира реализуется в ДОУ с помощью различного модульного оборудования. Использование модулей наряду с конструкторами, мозаиками, физкультурным оборудованием (обручами, мячами, скакалками), предметами и играми, которые не несут в себе определенной смысловой информации, способствует развитию воображения и знаково-символической функции дошкольников.</w:t>
      </w:r>
    </w:p>
    <w:p w:rsidR="00CA0E7F" w:rsidRDefault="000559E3" w:rsidP="00CA0E7F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Принцип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rStyle w:val="s3"/>
          <w:b/>
          <w:bCs/>
          <w:color w:val="000000"/>
          <w:sz w:val="28"/>
          <w:szCs w:val="28"/>
          <w:u w:val="single"/>
        </w:rPr>
        <w:t>трансформируемости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среды, который связан с </w:t>
      </w:r>
      <w:proofErr w:type="spellStart"/>
      <w:r>
        <w:rPr>
          <w:color w:val="000000"/>
          <w:sz w:val="28"/>
          <w:szCs w:val="28"/>
        </w:rPr>
        <w:t>полифункциональностью</w:t>
      </w:r>
      <w:proofErr w:type="spellEnd"/>
      <w:r>
        <w:rPr>
          <w:color w:val="000000"/>
          <w:sz w:val="28"/>
          <w:szCs w:val="28"/>
        </w:rPr>
        <w:t xml:space="preserve"> – это возможность изменений, позволяющих, по ситуации, вынести на первый план ту или иную функцию пространства (в отличие от монофункционального зонирования, жестко закрепляющего функции за определенным пространством). Развивающая предметно-пространственная среда каждой группы меняется в зависимости от возрастных особенностей детей, периода обучения, образовательной программы. Если в группе больше мальчиков, то в группе больше конструкторов, кубиков, машин, что позволяет детям строить дома, мосты, гаражи не только на полу, но и на мобильных платформах. Если девочек больше, чем мальчиков, то чаще разворачиваются игры в «семью», «больницу», «магазин».</w:t>
      </w:r>
    </w:p>
    <w:p w:rsidR="00CA0E7F" w:rsidRDefault="000559E3" w:rsidP="00CA0E7F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части пространства, в зависимости от конкретных задач момента, должны обладать возможностью изменяться по объему – сжиматься и расширяться, то есть иметь подвижные, трансформируемые границы.</w:t>
      </w:r>
    </w:p>
    <w:p w:rsidR="00CA0E7F" w:rsidRDefault="000559E3" w:rsidP="00CA0E7F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Образно говоря, пространство должно быть «пульсирующим», чтобы каждая зона при необходимости могла вмещать всех желающих. Это очень важно в аспекте групповой динамики – тенденции дошкольников «заражаться» текущими интересами сверстников и присоединяться к их деятельности.</w:t>
      </w:r>
    </w:p>
    <w:p w:rsidR="00CA0E7F" w:rsidRDefault="000559E3" w:rsidP="00CA0E7F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4.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s3"/>
          <w:b/>
          <w:bCs/>
          <w:color w:val="000000"/>
          <w:sz w:val="28"/>
          <w:szCs w:val="28"/>
          <w:u w:val="single"/>
        </w:rPr>
        <w:t>Вариативность</w:t>
      </w:r>
      <w:r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>
        <w:rPr>
          <w:color w:val="000000"/>
          <w:sz w:val="28"/>
          <w:szCs w:val="28"/>
        </w:rPr>
        <w:t>среды предполагает наличие различных пространств (для игры, уединения, конструирования и пр.), наличие материалов, оборудования, инвентаря, игр, игрушек для развития детских видов деятельности.</w:t>
      </w:r>
    </w:p>
    <w:p w:rsidR="00CA0E7F" w:rsidRDefault="000559E3" w:rsidP="00CA0E7F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любых обстоятельствах предметный мир, окружающий ребенка, необходимо пополнять и обновлять, т.к. появление новых предметов стимулирует исследовательскую, познавательную, игровую, двигательную активность детей.</w:t>
      </w:r>
    </w:p>
    <w:p w:rsidR="00CA0E7F" w:rsidRDefault="000559E3" w:rsidP="00CA0E7F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качестве ориентиров для подбора материалов и оборудования выступают общие закономерности развития ребенка на каждом возрастном этапе. Предметы, игрушки, пособия должны отражать уровень современного мира, нести информацию и стимулировать поиск.</w:t>
      </w:r>
    </w:p>
    <w:p w:rsidR="00CA0E7F" w:rsidRDefault="000559E3" w:rsidP="00CA0E7F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5.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s3"/>
          <w:b/>
          <w:bCs/>
          <w:color w:val="000000"/>
          <w:sz w:val="28"/>
          <w:szCs w:val="28"/>
          <w:u w:val="single"/>
        </w:rPr>
        <w:t>Доступность.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Развивающая предметно-пространственная среда организуется так, чтобы каждый ребенок имел возможность свободно заниматься любимым делом. Для этого в ДОУ обеспечена детям доступность всех помещений, где осуществляется образовательная деятельность, а так же свободный доступ воспитанников к играм, игрушкам, материалам, пособиям, обеспечивающих все основные виды детской деятельности.</w:t>
      </w:r>
    </w:p>
    <w:p w:rsidR="00CA0E7F" w:rsidRDefault="000559E3" w:rsidP="00CA0E7F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6.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s3"/>
          <w:b/>
          <w:bCs/>
          <w:color w:val="000000"/>
          <w:sz w:val="28"/>
          <w:szCs w:val="28"/>
          <w:u w:val="single"/>
        </w:rPr>
        <w:t>Безопасность.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Среда, окружающая детей в ДОУ, обеспечивает безопасность их жизни, способствует укреплению здоровья, т.е. соответствует требованиям по обеспечению надежности и безопасности. Форма и дизайн также </w:t>
      </w:r>
      <w:proofErr w:type="gramStart"/>
      <w:r>
        <w:rPr>
          <w:color w:val="000000"/>
          <w:sz w:val="28"/>
          <w:szCs w:val="28"/>
        </w:rPr>
        <w:t>ориентированы</w:t>
      </w:r>
      <w:proofErr w:type="gramEnd"/>
      <w:r>
        <w:rPr>
          <w:color w:val="000000"/>
          <w:sz w:val="28"/>
          <w:szCs w:val="28"/>
        </w:rPr>
        <w:t xml:space="preserve"> на безопасность. Все материалы и оборудование имеют сертификат качества, отвечают гигиеническим требованиям.</w:t>
      </w:r>
    </w:p>
    <w:p w:rsidR="00CA0E7F" w:rsidRDefault="000559E3" w:rsidP="00CA0E7F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Приоритетом новой образовательной политики является обеспечение качества образования. Одним из главных показателей качества дошкольного образования является развивающая предметно-пространственная среда, созданная в соответствии с ФГОС. Поэтому необходимо систематически проводить анализ состояния РППС с целью привидения ее в соответствие с ФГОС, а также в соответствие с гигиеническими, педагогическими и эстетическими требованиями.</w:t>
      </w:r>
    </w:p>
    <w:p w:rsidR="000559E3" w:rsidRDefault="000559E3" w:rsidP="00CA0E7F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 детства имеет свой язык, свои представления, свой способ выражения увиденного. Созидая собственный мир, ребенок формирует свой образ, свою личность, стиль жизни, неповторимый, индивидуальный и отличающийся от взрослого.</w:t>
      </w:r>
    </w:p>
    <w:p w:rsidR="00DE032A" w:rsidRDefault="00DE032A"/>
    <w:sectPr w:rsidR="00DE0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E3"/>
    <w:rsid w:val="000559E3"/>
    <w:rsid w:val="00CA0E7F"/>
    <w:rsid w:val="00CB6F6B"/>
    <w:rsid w:val="00DE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5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559E3"/>
  </w:style>
  <w:style w:type="paragraph" w:customStyle="1" w:styleId="p2">
    <w:name w:val="p2"/>
    <w:basedOn w:val="a"/>
    <w:rsid w:val="0005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5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559E3"/>
  </w:style>
  <w:style w:type="character" w:customStyle="1" w:styleId="apple-converted-space">
    <w:name w:val="apple-converted-space"/>
    <w:basedOn w:val="a0"/>
    <w:rsid w:val="000559E3"/>
  </w:style>
  <w:style w:type="character" w:customStyle="1" w:styleId="s3">
    <w:name w:val="s3"/>
    <w:basedOn w:val="a0"/>
    <w:rsid w:val="000559E3"/>
  </w:style>
  <w:style w:type="paragraph" w:customStyle="1" w:styleId="p5">
    <w:name w:val="p5"/>
    <w:basedOn w:val="a"/>
    <w:rsid w:val="0005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5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559E3"/>
  </w:style>
  <w:style w:type="paragraph" w:customStyle="1" w:styleId="p7">
    <w:name w:val="p7"/>
    <w:basedOn w:val="a"/>
    <w:rsid w:val="0005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55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5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559E3"/>
  </w:style>
  <w:style w:type="paragraph" w:customStyle="1" w:styleId="p2">
    <w:name w:val="p2"/>
    <w:basedOn w:val="a"/>
    <w:rsid w:val="0005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5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559E3"/>
  </w:style>
  <w:style w:type="character" w:customStyle="1" w:styleId="apple-converted-space">
    <w:name w:val="apple-converted-space"/>
    <w:basedOn w:val="a0"/>
    <w:rsid w:val="000559E3"/>
  </w:style>
  <w:style w:type="character" w:customStyle="1" w:styleId="s3">
    <w:name w:val="s3"/>
    <w:basedOn w:val="a0"/>
    <w:rsid w:val="000559E3"/>
  </w:style>
  <w:style w:type="paragraph" w:customStyle="1" w:styleId="p5">
    <w:name w:val="p5"/>
    <w:basedOn w:val="a"/>
    <w:rsid w:val="0005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5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559E3"/>
  </w:style>
  <w:style w:type="paragraph" w:customStyle="1" w:styleId="p7">
    <w:name w:val="p7"/>
    <w:basedOn w:val="a"/>
    <w:rsid w:val="0005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55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Чуриков</dc:creator>
  <cp:lastModifiedBy>Арт</cp:lastModifiedBy>
  <cp:revision>3</cp:revision>
  <dcterms:created xsi:type="dcterms:W3CDTF">2016-05-10T14:24:00Z</dcterms:created>
  <dcterms:modified xsi:type="dcterms:W3CDTF">2016-05-26T12:09:00Z</dcterms:modified>
</cp:coreProperties>
</file>