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B6" w:rsidRDefault="002D6CB6" w:rsidP="002D6C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Муниципальное общеобразовательное учреждение средняя общеобразовательная школа №2</w:t>
      </w:r>
    </w:p>
    <w:p w:rsidR="002D6CB6" w:rsidRDefault="002D6CB6" w:rsidP="002D6C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D6CB6" w:rsidRDefault="002D6CB6" w:rsidP="002D6C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D6CB6" w:rsidRDefault="002D6CB6" w:rsidP="002D6C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D6CB6" w:rsidRDefault="002D6CB6" w:rsidP="002D6C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родителей: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  <w:t>«</w:t>
      </w:r>
      <w:r>
        <w:rPr>
          <w:rFonts w:ascii="Times New Roman" w:hAnsi="Times New Roman" w:cs="Times New Roman"/>
          <w:b/>
          <w:bCs/>
          <w:sz w:val="40"/>
          <w:szCs w:val="40"/>
        </w:rPr>
        <w:t>О профилактике нарушений чтения и письма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2D6CB6" w:rsidRDefault="002D6CB6" w:rsidP="002D6C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D6CB6" w:rsidRDefault="002D6CB6" w:rsidP="002D6C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D6CB6" w:rsidRDefault="002D6CB6" w:rsidP="002D6C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D6CB6" w:rsidRDefault="002D6CB6" w:rsidP="002D6C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D6CB6" w:rsidRDefault="002D6CB6" w:rsidP="002D6C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D6CB6" w:rsidRDefault="002D6CB6" w:rsidP="002D6C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D6CB6" w:rsidRDefault="002D6CB6" w:rsidP="002D6C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D6CB6" w:rsidRDefault="002D6CB6" w:rsidP="002D6C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D6CB6" w:rsidRDefault="002D6CB6" w:rsidP="002D6C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D6CB6" w:rsidRDefault="002D6CB6" w:rsidP="002D6C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Учитель-логопед</w:t>
      </w:r>
    </w:p>
    <w:p w:rsidR="002D6CB6" w:rsidRDefault="002D6CB6" w:rsidP="002D6C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Булыгина Т.Н.</w:t>
      </w:r>
    </w:p>
    <w:p w:rsidR="002D6CB6" w:rsidRDefault="002D6CB6" w:rsidP="002D6C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2D6CB6" w:rsidRDefault="002D6CB6" w:rsidP="002D6C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D6CB6" w:rsidRDefault="002D6CB6" w:rsidP="002D6C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D6CB6" w:rsidRDefault="002D6CB6" w:rsidP="002D6CB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2D6CB6" w:rsidRPr="00DF3C40" w:rsidRDefault="002D6CB6" w:rsidP="002D6CB6">
      <w:pPr>
        <w:jc w:val="center"/>
        <w:rPr>
          <w:rStyle w:val="c2"/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Декабрь</w:t>
      </w:r>
      <w:r>
        <w:rPr>
          <w:rFonts w:ascii="Times New Roman" w:hAnsi="Times New Roman" w:cs="Times New Roman"/>
          <w:b/>
          <w:bCs/>
          <w:sz w:val="32"/>
          <w:szCs w:val="32"/>
        </w:rPr>
        <w:t>, 2022</w:t>
      </w:r>
    </w:p>
    <w:p w:rsidR="00D17515" w:rsidRDefault="00D17515"/>
    <w:p w:rsidR="002D6CB6" w:rsidRDefault="002D6CB6"/>
    <w:p w:rsid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</w:t>
      </w:r>
      <w:bookmarkStart w:id="0" w:name="_GoBack"/>
      <w:bookmarkEnd w:id="0"/>
      <w:r w:rsidRPr="002D6CB6">
        <w:rPr>
          <w:rFonts w:ascii="Times New Roman" w:hAnsi="Times New Roman" w:cs="Times New Roman"/>
          <w:sz w:val="24"/>
          <w:szCs w:val="24"/>
        </w:rPr>
        <w:t>Речь является важнейшей психической функцией чело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века. Речевое общение способ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ствует социальному контакту между людьми, благодаря ко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торому развиваются высшие формы деятельности. Чем бо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гаче и правильнее речь ребен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ка, тем легче он высказывает свои мысли, тем лучше позна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ет действительность, полно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ценнее строит взаимоотноше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ния с детьми и взрослыми.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D6CB6">
        <w:rPr>
          <w:rFonts w:ascii="Times New Roman" w:hAnsi="Times New Roman" w:cs="Times New Roman"/>
          <w:sz w:val="24"/>
          <w:szCs w:val="24"/>
        </w:rPr>
        <w:t>Любое расстройство речи в той или иной степени отража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ется на деятельности и пове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дении ребенка. Дети с рече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выми нарушениями, понимая свой недостаток, становятся молчаливыми, застенчивыми, нерешительными. Если их не понимают, они раздражают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ся, замыкаются в себе.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CB6">
        <w:rPr>
          <w:rFonts w:ascii="Times New Roman" w:hAnsi="Times New Roman" w:cs="Times New Roman"/>
          <w:sz w:val="24"/>
          <w:szCs w:val="24"/>
        </w:rPr>
        <w:t>Недостатки речи обнаружи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ваются особенно четко при обучении в школе и могут привести к неуспеваемости, порождают неуверенность в своих силах.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      Особенно важное значение имеет чистое произношение звуков и слов в период обуче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ния грамоте, так как письмен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ная речь формируется на ос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нове устной речи.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При чтении ребенок допускает следующие ошибки: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CB6">
        <w:rPr>
          <w:rFonts w:ascii="Times New Roman" w:hAnsi="Times New Roman" w:cs="Times New Roman"/>
          <w:sz w:val="24"/>
          <w:szCs w:val="24"/>
        </w:rPr>
        <w:t>     не может составить из букв слога (отрывает в нем звуки друг от друга);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CB6">
        <w:rPr>
          <w:rFonts w:ascii="Times New Roman" w:hAnsi="Times New Roman" w:cs="Times New Roman"/>
          <w:sz w:val="24"/>
          <w:szCs w:val="24"/>
        </w:rPr>
        <w:t>     переставляет местами звуки в слове (не улавливает их последова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тельности);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CB6">
        <w:rPr>
          <w:rFonts w:ascii="Times New Roman" w:hAnsi="Times New Roman" w:cs="Times New Roman"/>
          <w:sz w:val="24"/>
          <w:szCs w:val="24"/>
        </w:rPr>
        <w:t>     неправильно читает буквы (при чтении заменяет одни звуки на другие);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CB6">
        <w:rPr>
          <w:rFonts w:ascii="Times New Roman" w:hAnsi="Times New Roman" w:cs="Times New Roman"/>
          <w:sz w:val="24"/>
          <w:szCs w:val="24"/>
        </w:rPr>
        <w:t>     при чтении пропускает буквы (не читает их);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CB6">
        <w:rPr>
          <w:rFonts w:ascii="Times New Roman" w:hAnsi="Times New Roman" w:cs="Times New Roman"/>
          <w:sz w:val="24"/>
          <w:szCs w:val="24"/>
        </w:rPr>
        <w:t>     может добавлять лишние звуки;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CB6">
        <w:rPr>
          <w:rFonts w:ascii="Times New Roman" w:hAnsi="Times New Roman" w:cs="Times New Roman"/>
          <w:sz w:val="24"/>
          <w:szCs w:val="24"/>
        </w:rPr>
        <w:t>     читает очень медленно;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CB6">
        <w:rPr>
          <w:rFonts w:ascii="Times New Roman" w:hAnsi="Times New Roman" w:cs="Times New Roman"/>
          <w:sz w:val="24"/>
          <w:szCs w:val="24"/>
        </w:rPr>
        <w:t>     плохо понимает прочитанный материал (часто он не понимает его вовсе), это сказывается на его успеваемости по другим школьным предметам;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CB6">
        <w:rPr>
          <w:rFonts w:ascii="Times New Roman" w:hAnsi="Times New Roman" w:cs="Times New Roman"/>
          <w:sz w:val="24"/>
          <w:szCs w:val="24"/>
        </w:rPr>
        <w:t>     не может запомнить прочитанное и пересказать его.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При письме ребенок допускает следующие ошибки: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CB6">
        <w:rPr>
          <w:rFonts w:ascii="Times New Roman" w:hAnsi="Times New Roman" w:cs="Times New Roman"/>
          <w:sz w:val="24"/>
          <w:szCs w:val="24"/>
        </w:rPr>
        <w:t>     не может писать ровно, то есть удерживать строку;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CB6">
        <w:rPr>
          <w:rFonts w:ascii="Times New Roman" w:hAnsi="Times New Roman" w:cs="Times New Roman"/>
          <w:sz w:val="24"/>
          <w:szCs w:val="24"/>
        </w:rPr>
        <w:t>     пишет буквы разного размера;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CB6">
        <w:rPr>
          <w:rFonts w:ascii="Times New Roman" w:hAnsi="Times New Roman" w:cs="Times New Roman"/>
          <w:sz w:val="24"/>
          <w:szCs w:val="24"/>
        </w:rPr>
        <w:t>     может писать вместо одних букв другие;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CB6">
        <w:rPr>
          <w:rFonts w:ascii="Times New Roman" w:hAnsi="Times New Roman" w:cs="Times New Roman"/>
          <w:sz w:val="24"/>
          <w:szCs w:val="24"/>
        </w:rPr>
        <w:t>     может добавлять буквы в словах;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CB6">
        <w:rPr>
          <w:rFonts w:ascii="Times New Roman" w:hAnsi="Times New Roman" w:cs="Times New Roman"/>
          <w:sz w:val="24"/>
          <w:szCs w:val="24"/>
        </w:rPr>
        <w:t>     пропускает буквы в словах;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CB6">
        <w:rPr>
          <w:rFonts w:ascii="Times New Roman" w:hAnsi="Times New Roman" w:cs="Times New Roman"/>
          <w:sz w:val="24"/>
          <w:szCs w:val="24"/>
        </w:rPr>
        <w:t>     переставляет их местами;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CB6">
        <w:rPr>
          <w:rFonts w:ascii="Times New Roman" w:hAnsi="Times New Roman" w:cs="Times New Roman"/>
          <w:sz w:val="24"/>
          <w:szCs w:val="24"/>
        </w:rPr>
        <w:t>     может писать слева направо;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CB6">
        <w:rPr>
          <w:rFonts w:ascii="Times New Roman" w:hAnsi="Times New Roman" w:cs="Times New Roman"/>
          <w:sz w:val="24"/>
          <w:szCs w:val="24"/>
        </w:rPr>
        <w:t>     может разрывать при письме слово на части;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CB6">
        <w:rPr>
          <w:rFonts w:ascii="Times New Roman" w:hAnsi="Times New Roman" w:cs="Times New Roman"/>
          <w:sz w:val="24"/>
          <w:szCs w:val="24"/>
        </w:rPr>
        <w:t>     может слитно писать два слова подряд;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sym w:font="Symbol" w:char="F0B7"/>
      </w:r>
      <w:r w:rsidRPr="002D6CB6">
        <w:rPr>
          <w:rFonts w:ascii="Times New Roman" w:hAnsi="Times New Roman" w:cs="Times New Roman"/>
          <w:sz w:val="24"/>
          <w:szCs w:val="24"/>
        </w:rPr>
        <w:t>     у него очень плохой почерк (который он, в том числе, и сам не понимает).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 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ПРИЧИНЫ НАРУШЕНИЙ ЧТЕНИЯ И ПИСЬМА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•   У ребенка нарушен речевой слух — то есть он не различает на слух (в том числе и в своей слуховой памяти) одни звуки от других. Поэтому он путает при чтении и на письме те звуки, которые плохо различает.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•  Ребенок путает произносительные образы звуков — то есть он пу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тает те артикуляционные позиции, в которых произносятся зву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ки. Это бывает, когда ребенок недавно научился правильно произ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носить звуки, а до этого заменял их на какие-то другие. В этом случае он будет читать и писать так, как недавно произносил.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•     Ребенок плохо различает и запоминает начертания похожих букв.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•     Ребенок не может одновременно воспринимать и удерживать в памяти необходимый объем материала (зрительного или слухо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вого, или и того и другого вместе). Он не способен, как бы одним взглядом, схватить и на какое-то время удержать в своем внима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нии, нужное ему в данный момент количество информации. На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пример, он не может воспринять целиком все слово (или предло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жение). Отдельные его части (или слова) выпадают из поля его зрения (или слуха).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•     Ребенок не может запомнить порядка следования друг за другом предметов или звуков. В этом случае ему трудно определять по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следовательность букв или звуков в слове.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У ребенка недостаточно четкие пространственные ориентировки. В результате он не улавливает направление слева направо, он мо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жет неправильно писать буквы — как будто в зеркальном отраже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нии. Эта проблема часто встречается у левшей.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br/>
        <w:t>ПРОФИЛАКТИКА НАРУШЕНИЙ ЧТЕНИЯ И ПИСЬМА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1. Повторить слово по слогам. Сосчитать количество слогов. Игра «Телеграф»,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2. Определить количество слогов в названных словах. Разложить картинки в два ряда в зависимости от количе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ства слогов в их названии. Предлагаются картинки, в назва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нии которых 2 или 3 слога («сливки», «помидор», «собака»).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3. Выделить первый слог из названий картинок.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4. Определить пропущенный слог в слове с помощью кар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тинки.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5. Выделить из предложения слова, состоящие из опреде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ленного количества слогов.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6. Придумать слова с 3, 4, 5 звуками.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7. Отобрать картинки, в названии которых 4 или 5 звуков.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8. Разложить картинки в два ряда в зависимости от коли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чества звуков в слове.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9. Подобрать слова, в которых заданный звук был бы на первом, втором, третьем месте (шуба, уши, кошка).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Игра «Чего не стало?</w:t>
      </w:r>
      <w:r w:rsidRPr="002D6CB6">
        <w:rPr>
          <w:rFonts w:ascii="Times New Roman" w:hAnsi="Times New Roman" w:cs="Times New Roman"/>
          <w:sz w:val="24"/>
          <w:szCs w:val="24"/>
        </w:rPr>
        <w:t>». На столе раскладывается 5—6 пред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метов, картинок, которые дети должны запомнить. Затем убирается незаметно одна из них. Дети называют, чего не стало.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lastRenderedPageBreak/>
        <w:t>11. Дети запоминают 4—6 картинок, затем отбирают их среди других 8—10 картинок.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12. Игра «Что изменилось?». Логопед раскладывает 4—6 картинок, дети запоминают последовательность их располо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жения. Затем логопед незаметно меняет их расположение. Дети должны сказать, что изменилось, и восстановить пер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воначальное их расположение.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13. Определение пространственного расположения предме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тов по отношению к ребенку, т. е. к самому себе.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14. Определение пространственных соотношений предметов, находящихся сбоку: «Покажи, какой предмет находится спра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ва от тебя, слева», «Положи книгу справа, слева от себя».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Если ребенок затрудняется в выполнении этого задания, уточняется: справа, это значит ближе к правой руке, а слева - ближе к левой руке.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15. Определение пространственных соотношений между 2-3 предметами или изображениями.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Предлагается взять правой рукой книгу и положить ее возле правой руки, взять левой рукой тетрадь и положить ее у ле</w:t>
      </w:r>
      <w:r w:rsidRPr="002D6CB6">
        <w:rPr>
          <w:rFonts w:ascii="Times New Roman" w:hAnsi="Times New Roman" w:cs="Times New Roman"/>
          <w:sz w:val="24"/>
          <w:szCs w:val="24"/>
        </w:rPr>
        <w:softHyphen/>
        <w:t>вой руки и ответить на вопрос: «Где находится книга, справа или слева от тетради?».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  <w:r w:rsidRPr="002D6CB6">
        <w:rPr>
          <w:rFonts w:ascii="Times New Roman" w:hAnsi="Times New Roman" w:cs="Times New Roman"/>
          <w:sz w:val="24"/>
          <w:szCs w:val="24"/>
        </w:rPr>
        <w:t>В дальнейшем выполняются задания по инструкции: положить карандаш справа от тетради, ручку слева от книги; сказать, где находится ручка по отношению к книге — справа или слева, где находится карандаш по отношению к тетради— справа или слева.</w:t>
      </w:r>
    </w:p>
    <w:p w:rsidR="002D6CB6" w:rsidRPr="002D6CB6" w:rsidRDefault="002D6CB6" w:rsidP="002D6CB6">
      <w:pPr>
        <w:rPr>
          <w:rFonts w:ascii="Times New Roman" w:hAnsi="Times New Roman" w:cs="Times New Roman"/>
          <w:sz w:val="24"/>
          <w:szCs w:val="24"/>
        </w:rPr>
      </w:pPr>
    </w:p>
    <w:sectPr w:rsidR="002D6CB6" w:rsidRPr="002D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B6"/>
    <w:rsid w:val="002D6CB6"/>
    <w:rsid w:val="00D1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8F85"/>
  <w15:chartTrackingRefBased/>
  <w15:docId w15:val="{FE8C3A77-CAE9-4933-9386-5F10F841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D6CB6"/>
  </w:style>
  <w:style w:type="paragraph" w:styleId="a3">
    <w:name w:val="Normal (Web)"/>
    <w:basedOn w:val="a"/>
    <w:uiPriority w:val="99"/>
    <w:semiHidden/>
    <w:unhideWhenUsed/>
    <w:rsid w:val="002D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CB6"/>
    <w:rPr>
      <w:b/>
      <w:bCs/>
    </w:rPr>
  </w:style>
  <w:style w:type="character" w:styleId="a5">
    <w:name w:val="Emphasis"/>
    <w:basedOn w:val="a0"/>
    <w:uiPriority w:val="20"/>
    <w:qFormat/>
    <w:rsid w:val="002D6C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2022-12-12T15:26:00Z</dcterms:created>
  <dcterms:modified xsi:type="dcterms:W3CDTF">2022-12-12T15:35:00Z</dcterms:modified>
</cp:coreProperties>
</file>