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94B" w:rsidRPr="00977C16" w:rsidRDefault="006B394B" w:rsidP="006B39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6B394B" w:rsidRPr="00977C16" w:rsidRDefault="006B394B" w:rsidP="006B39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>«Детский сад №14 города Благовещенска»</w:t>
      </w: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Конспект  НОД</w:t>
      </w:r>
    </w:p>
    <w:p w:rsidR="006B394B" w:rsidRDefault="006B394B" w:rsidP="006B394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 нравственно-патриотическому воспитанию</w:t>
      </w:r>
      <w:r w:rsidRPr="00977C16">
        <w:rPr>
          <w:rFonts w:ascii="Times New Roman" w:hAnsi="Times New Roman"/>
          <w:b/>
          <w:sz w:val="36"/>
          <w:szCs w:val="36"/>
        </w:rPr>
        <w:t xml:space="preserve"> </w:t>
      </w:r>
    </w:p>
    <w:p w:rsidR="006B394B" w:rsidRPr="00977C16" w:rsidRDefault="006B394B" w:rsidP="006B394B">
      <w:pPr>
        <w:jc w:val="center"/>
        <w:rPr>
          <w:rFonts w:ascii="Times New Roman" w:hAnsi="Times New Roman"/>
          <w:b/>
          <w:sz w:val="36"/>
          <w:szCs w:val="36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Русский  колокольчик</w:t>
      </w:r>
    </w:p>
    <w:p w:rsidR="006B394B" w:rsidRPr="00977C16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подготовительная  группа</w:t>
      </w: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394B" w:rsidRPr="00977C16" w:rsidRDefault="006B394B" w:rsidP="006B394B">
      <w:pPr>
        <w:rPr>
          <w:rFonts w:ascii="Times New Roman" w:hAnsi="Times New Roman"/>
          <w:sz w:val="28"/>
          <w:szCs w:val="28"/>
        </w:rPr>
      </w:pPr>
    </w:p>
    <w:p w:rsidR="006B394B" w:rsidRPr="00977C16" w:rsidRDefault="006B394B" w:rsidP="006B394B">
      <w:pPr>
        <w:jc w:val="right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 xml:space="preserve">Воспитатель </w:t>
      </w:r>
    </w:p>
    <w:p w:rsidR="006B394B" w:rsidRPr="00977C16" w:rsidRDefault="006B394B" w:rsidP="006B394B">
      <w:pPr>
        <w:jc w:val="right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 xml:space="preserve">Высшей квалификационной категории </w:t>
      </w:r>
    </w:p>
    <w:p w:rsidR="006B394B" w:rsidRPr="00977C16" w:rsidRDefault="006B394B" w:rsidP="006B394B">
      <w:pPr>
        <w:jc w:val="right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>Тарло Е.М.</w:t>
      </w:r>
    </w:p>
    <w:p w:rsidR="006B394B" w:rsidRPr="00977C16" w:rsidRDefault="006B394B" w:rsidP="006B394B">
      <w:pPr>
        <w:jc w:val="center"/>
        <w:rPr>
          <w:rFonts w:ascii="Times New Roman" w:hAnsi="Times New Roman"/>
          <w:sz w:val="28"/>
          <w:szCs w:val="28"/>
        </w:rPr>
      </w:pPr>
    </w:p>
    <w:p w:rsidR="006B394B" w:rsidRPr="00977C16" w:rsidRDefault="006B394B" w:rsidP="006B394B">
      <w:pPr>
        <w:rPr>
          <w:rFonts w:ascii="Times New Roman" w:hAnsi="Times New Roman"/>
          <w:sz w:val="28"/>
          <w:szCs w:val="28"/>
        </w:rPr>
      </w:pPr>
    </w:p>
    <w:p w:rsidR="006B394B" w:rsidRDefault="006B394B" w:rsidP="006B394B">
      <w:pPr>
        <w:jc w:val="center"/>
        <w:rPr>
          <w:rFonts w:ascii="Times New Roman" w:hAnsi="Times New Roman"/>
          <w:sz w:val="28"/>
          <w:szCs w:val="28"/>
        </w:rPr>
      </w:pPr>
      <w:r w:rsidRPr="00977C16">
        <w:rPr>
          <w:rFonts w:ascii="Times New Roman" w:hAnsi="Times New Roman"/>
          <w:sz w:val="28"/>
          <w:szCs w:val="28"/>
        </w:rPr>
        <w:t>Благовещенск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7A47" w:rsidRPr="00646080" w:rsidRDefault="00EB7A47" w:rsidP="00EB7A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sz w:val="17"/>
          <w:szCs w:val="17"/>
          <w:lang w:eastAsia="ru-RU"/>
        </w:rPr>
      </w:pPr>
      <w:r w:rsidRPr="0064608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                             Тема:        «Русский колокольчик»</w:t>
      </w:r>
    </w:p>
    <w:p w:rsidR="00EB7A47" w:rsidRPr="007738A5" w:rsidRDefault="00EB7A47" w:rsidP="00EB7A4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sz w:val="20"/>
          <w:szCs w:val="20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</w:p>
    <w:p w:rsidR="00EB7A47" w:rsidRPr="007738A5" w:rsidRDefault="00EB7A47" w:rsidP="00B93B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Приобщение к истокам русской народной культуры.</w:t>
      </w:r>
    </w:p>
    <w:p w:rsidR="00EB7A47" w:rsidRPr="007738A5" w:rsidRDefault="00EB7A47" w:rsidP="00B93B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Формирование чувства сопричастности к русской национальной истории и культуре.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Образовательные области: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познание;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коммуникация;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художественное творчество;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музыка;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труд;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 физическая культура;</w:t>
      </w:r>
    </w:p>
    <w:p w:rsidR="00646080" w:rsidRDefault="00646080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B7A47" w:rsidRPr="007738A5" w:rsidRDefault="00EB7A47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Задачи.</w:t>
      </w:r>
    </w:p>
    <w:p w:rsidR="00EB7A47" w:rsidRPr="007738A5" w:rsidRDefault="00576D53" w:rsidP="00B93BA9">
      <w:pPr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1</w:t>
      </w:r>
      <w:r w:rsidR="00EB7A47"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. Литейное искусство. Колокола.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Дать понятие о литейном искусстве на Руси: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познакомить детей с историей происхождения колоколов на Руси;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дать представления о колокольне (“Иван Великий” - в Москве), звоннице, разнообразии колоколов по размеру, индивидуальном колокольном звоне каждого колокола;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дать понятие о памятнике литейного искусства - “Царь-колокол”, об индивидуальной манере и роли династии в мастерстве;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познакомить с основными видами колокольного звона, дать понятие о Благовесте;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показать, какое значение имеют колокола в русской в истории, культуре (литературе и искусстве);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учить сравнивать колокольную музыку и различать виды колокольного церковного звона.</w:t>
      </w:r>
    </w:p>
    <w:p w:rsidR="00EB7A47" w:rsidRPr="007738A5" w:rsidRDefault="00576D53" w:rsidP="00B93BA9">
      <w:pPr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2</w:t>
      </w:r>
      <w:r w:rsidR="00EB7A47"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. Духовно-нравственное воспитание.</w:t>
      </w:r>
    </w:p>
    <w:p w:rsidR="00EB7A47" w:rsidRPr="007738A5" w:rsidRDefault="00EB7A47" w:rsidP="00B93B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Развивать интерес к историческому и культурному прошлому русского народа, России.</w:t>
      </w:r>
    </w:p>
    <w:p w:rsidR="00EB7A47" w:rsidRPr="007738A5" w:rsidRDefault="00EB7A47" w:rsidP="00B93B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Формировать чувство причастности к жизни своего народа, желание быть продолжателями русских традиций.</w:t>
      </w:r>
    </w:p>
    <w:p w:rsidR="00EB7A47" w:rsidRPr="007738A5" w:rsidRDefault="00EB7A47" w:rsidP="00B93B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Развивать устойчивый интерес, эмоционально-эстетические чувства, вкусы, оценки и суждения при восприятии слайдов (с изображением русских храмов, Царь-колокола и др.)</w:t>
      </w:r>
    </w:p>
    <w:p w:rsidR="00EB7A47" w:rsidRPr="007738A5" w:rsidRDefault="00576D53" w:rsidP="00B93BA9">
      <w:pPr>
        <w:numPr>
          <w:ilvl w:val="0"/>
          <w:numId w:val="1"/>
        </w:numPr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С</w:t>
      </w:r>
      <w:r w:rsidR="00EB7A47"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амостоятельная художественная деятельность детей.</w:t>
      </w:r>
    </w:p>
    <w:p w:rsidR="00EB7A47" w:rsidRPr="007738A5" w:rsidRDefault="00EB7A47" w:rsidP="00B93B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Вызвать желание применять полученные знания об искусстве в самостоятельной творческой деятельности.</w:t>
      </w:r>
    </w:p>
    <w:p w:rsidR="00EB7A47" w:rsidRPr="007738A5" w:rsidRDefault="00EB7A47" w:rsidP="00B93B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Учить украшать колокольчики с помощью орнаментов и узоров растительного и предметного характера, используя ритм, симметрию в композиционном построении.</w:t>
      </w:r>
    </w:p>
    <w:p w:rsidR="00EB7A47" w:rsidRPr="007738A5" w:rsidRDefault="00EB7A47" w:rsidP="00B93B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Учить осваивать новые способы работы с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разноцветной, блестящей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краской.</w:t>
      </w:r>
    </w:p>
    <w:p w:rsidR="00EB7A47" w:rsidRPr="007738A5" w:rsidRDefault="00576D53" w:rsidP="00B93BA9">
      <w:pPr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4</w:t>
      </w:r>
      <w:r w:rsidR="00EB7A47"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. Развитие речевых навыков детей.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Развивать интерес к речи как особому объекту познания: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учить определять родственные слова: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колокол – колокольня, колокольный;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звон – звонарь, звонница, звонить;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учить определять состав слова: “Благовест” - благая весть;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учить понимать значение слов: "колокол" - зов, шум, крики.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Развивать связную речь: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умение использовать объяснительную речь, речь – доказательство;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умение использовать разнообразные средства выразительности (сравнения, эпитеты).</w:t>
      </w:r>
    </w:p>
    <w:p w:rsidR="00EC751E" w:rsidRPr="00646080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Учить</w:t>
      </w:r>
      <w:r w:rsidR="0064608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внимательно выслушивать ответы сверстников, помогать им в случае затруднений, доброжелательно исправлять речевые ошибки.</w:t>
      </w:r>
    </w:p>
    <w:p w:rsidR="00EB7A47" w:rsidRPr="007738A5" w:rsidRDefault="00EB7A47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Предварительная работа.</w:t>
      </w:r>
    </w:p>
    <w:p w:rsidR="00EB7A47" w:rsidRPr="007738A5" w:rsidRDefault="00EB7A47" w:rsidP="00B93B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Лепка колокольчиков из соленого теста.</w:t>
      </w:r>
    </w:p>
    <w:p w:rsidR="00EB7A47" w:rsidRPr="007738A5" w:rsidRDefault="00EB7A47" w:rsidP="00B93B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Оформление презентации.</w:t>
      </w:r>
    </w:p>
    <w:p w:rsidR="00EB7A47" w:rsidRPr="007738A5" w:rsidRDefault="00EB7A47" w:rsidP="00B93B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иллюстраций с изображением храмовой архитектуры.</w:t>
      </w:r>
    </w:p>
    <w:p w:rsidR="00EB7A47" w:rsidRPr="007738A5" w:rsidRDefault="00EB7A47" w:rsidP="00B93B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Экскурсия на выставку “Храмы России” (макеты, иллюстрации).</w:t>
      </w:r>
    </w:p>
    <w:p w:rsidR="00C9070D" w:rsidRPr="00C9070D" w:rsidRDefault="00C9070D" w:rsidP="00C9070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6333490</wp:posOffset>
            </wp:positionV>
            <wp:extent cx="3267075" cy="2438400"/>
            <wp:effectExtent l="19050" t="0" r="9525" b="0"/>
            <wp:wrapSquare wrapText="bothSides"/>
            <wp:docPr id="2" name="Рисунок 3" descr="C:\Users\Мишка\Desktop\для занятия на конкурс\Фото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ишка\Desktop\для занятия на конкурс\Фото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Заучивание стихотв</w:t>
      </w:r>
      <w:r w:rsidR="00646080">
        <w:rPr>
          <w:rFonts w:ascii="Times New Roman" w:eastAsia="Times New Roman" w:hAnsi="Times New Roman"/>
          <w:sz w:val="28"/>
          <w:szCs w:val="28"/>
          <w:lang w:eastAsia="ru-RU"/>
        </w:rPr>
        <w:t>орений А.С. Пушкина</w: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6333490</wp:posOffset>
            </wp:positionV>
            <wp:extent cx="3314700" cy="2486025"/>
            <wp:effectExtent l="19050" t="0" r="0" b="0"/>
            <wp:wrapSquare wrapText="bothSides"/>
            <wp:docPr id="3" name="Рисунок 6" descr="C:\Users\Мишка\Desktop\для занятия на конкурс\SDC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шка\Desktop\для занятия на конкурс\SDC1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70D" w:rsidRDefault="00C9070D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B7A47" w:rsidRPr="007738A5" w:rsidRDefault="00C9070D" w:rsidP="00B93BA9">
      <w:pPr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                       </w:t>
      </w:r>
      <w:r w:rsidR="00EB7A47"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Материал к занятию.</w:t>
      </w:r>
    </w:p>
    <w:p w:rsidR="00EB7A47" w:rsidRPr="007738A5" w:rsidRDefault="00EB7A47" w:rsidP="00B93B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Музыкальный центр, диск с записью колокольного звона (звон Пасхальной Москвы – Благовест (Валерий Гаранин), Ростовские звоны).</w:t>
      </w:r>
    </w:p>
    <w:p w:rsidR="00EB7A47" w:rsidRPr="007738A5" w:rsidRDefault="00EB7A47" w:rsidP="00B93B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Мультимедийная презентация "О чем поют колокола?"</w:t>
      </w:r>
    </w:p>
    <w:p w:rsidR="00EB7A47" w:rsidRPr="007738A5" w:rsidRDefault="00EB7A47" w:rsidP="00B93B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Выставка “Колокольчики” (разные виды, из разных материалов).</w:t>
      </w:r>
    </w:p>
    <w:p w:rsidR="00EB7A47" w:rsidRPr="007738A5" w:rsidRDefault="00EB7A47" w:rsidP="00B93B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Мультимедийная презентация (слайды с изображением русских храмов, звонниц и колоколов).</w:t>
      </w:r>
    </w:p>
    <w:p w:rsidR="00EB7A47" w:rsidRPr="007738A5" w:rsidRDefault="00EB7A47" w:rsidP="00B93BA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Заготовки колокольчиков из соленого теста, гель для рисования, салфетки.</w:t>
      </w:r>
    </w:p>
    <w:p w:rsidR="00576D53" w:rsidRPr="007738A5" w:rsidRDefault="00576D5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занятия.</w:t>
      </w:r>
    </w:p>
    <w:p w:rsidR="00EB7A47" w:rsidRPr="007738A5" w:rsidRDefault="00EB7A47" w:rsidP="00B93BA9">
      <w:pPr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shd w:val="clear" w:color="auto" w:fill="FFFFFF"/>
          <w:lang w:eastAsia="ru-RU"/>
        </w:rPr>
        <w:t>Дети сидят полукругом на стульчиках.</w:t>
      </w:r>
    </w:p>
    <w:p w:rsidR="00B93BA9" w:rsidRDefault="00517B61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3999865</wp:posOffset>
            </wp:positionV>
            <wp:extent cx="3362325" cy="2524125"/>
            <wp:effectExtent l="19050" t="0" r="9525" b="0"/>
            <wp:wrapSquare wrapText="bothSides"/>
            <wp:docPr id="4" name="Рисунок 9" descr="C:\Users\Мишка\Desktop\для занятия на конкурс\P10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Мишка\Desktop\для занятия на конкурс\P103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A9" w:rsidRDefault="00B93BA9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93BA9" w:rsidRDefault="00B93BA9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93BA9" w:rsidRDefault="00B93BA9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93BA9" w:rsidRDefault="00B93BA9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93BA9" w:rsidRDefault="00B93BA9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93BA9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6609715</wp:posOffset>
            </wp:positionV>
            <wp:extent cx="3478530" cy="2609850"/>
            <wp:effectExtent l="19050" t="0" r="7620" b="0"/>
            <wp:wrapSquare wrapText="bothSides"/>
            <wp:docPr id="5" name="Рисунок 10" descr="C:\Users\Мишка\Desktop\для занятия на конкурс\P10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Мишка\Desktop\для занятия на конкурс\P103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Дети,</w:t>
      </w:r>
      <w:r w:rsidR="007738A5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у меня для вас есть две нелёгкие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загадки. Хотите подумать и отгадать?</w:t>
      </w:r>
    </w:p>
    <w:p w:rsidR="00EB7A47" w:rsidRPr="007738A5" w:rsidRDefault="00EB7A47" w:rsidP="00B93BA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Голова об шапку – бом!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И на всю округу – гром!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Купи, денег не жалей -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Со мной ехать веселей!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Кто догадался, о чем идет речь? Кто догадался, что в первой загадке говорится о колоколе? Почему вы так думаете?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объяснить свое мнение).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Чем отличается вторая отгадка от первой? Или отгадка одинаковая?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574D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редложить подумать и объяснить: 1 – Колокол. 2- Колокольчик. Чем похожи слова-отгадки: “колокол” и “колокольчик”).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На что похож колокол?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(Из ответов обратить внимание на сходство с колпаком).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Предлагаю повторить скороговорку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 частям – по 2 строки):</w:t>
      </w:r>
    </w:p>
    <w:p w:rsidR="00EB7A47" w:rsidRPr="007738A5" w:rsidRDefault="00EB7A47" w:rsidP="00B93BA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Сшит колпак, вязан колпак,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Да не по-колпаковски.</w:t>
      </w:r>
    </w:p>
    <w:p w:rsidR="005F4B3F" w:rsidRDefault="00EB7A47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Вылит колокол, кован колокол,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Да не по-колоколовски.</w:t>
      </w:r>
    </w:p>
    <w:p w:rsidR="005F4B3F" w:rsidRDefault="005F4B3F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F4B3F" w:rsidRDefault="005F4B3F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1132C" w:rsidRDefault="007738A5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(Звучит колокольный звон</w:t>
      </w:r>
      <w:r w:rsidR="00633389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 w:rsidR="000841F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колокол –</w:t>
      </w:r>
      <w:r w:rsidR="00633389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запись</w:t>
      </w:r>
      <w:r w:rsidR="000841F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).</w:t>
      </w:r>
    </w:p>
    <w:p w:rsidR="0051132C" w:rsidRDefault="0051132C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1132C" w:rsidRDefault="0051132C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C9070D" w:rsidRDefault="00C9070D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B93BA9" w:rsidRDefault="00A615FB" w:rsidP="005F4B3F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Предложить детям пройти в</w:t>
      </w:r>
      <w:r w:rsidR="00633389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мини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</w:t>
      </w:r>
      <w:r w:rsidR="00633389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музей  «Русские колокола</w:t>
      </w:r>
    </w:p>
    <w:p w:rsidR="005F4B3F" w:rsidRDefault="00517B61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504190</wp:posOffset>
            </wp:positionV>
            <wp:extent cx="4762500" cy="3581400"/>
            <wp:effectExtent l="19050" t="0" r="0" b="0"/>
            <wp:wrapSquare wrapText="bothSides"/>
            <wp:docPr id="6" name="Рисунок 1" descr="C:\Users\Мишка\Desktop\для занятия на конкурс\SDC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ишка\Desktop\для занятия на конкурс\SDC10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7A47" w:rsidRPr="007738A5" w:rsidRDefault="000841F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Колоколь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 xml:space="preserve">ный звон появился на Руси  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давно. Он стал частью жизни всего народа. Колокольный звон звучал в будни. Звучал он и в праздники.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Появился первый колокол в 10 веке. Какой сейчас идет век, кто знает? Так вот появился первый колокол более 1000 лет назад.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Отлит он был из меди и олова. Слово "колокол" означает - зов, шум, крики. Русскими мастерами было отлито много колоколов не только для Москвы, но и для других городов.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А как вы думаете, где размещают колокола? (На высоких колокольнях или в звонницах).</w:t>
      </w:r>
    </w:p>
    <w:p w:rsidR="007738A5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с какой колокольни звон слышен лучше: с высокой или низкой? Почему?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подумать, поразмышлять).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Чем выше колокольня, тем дальше слышен колокольный звон.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Самая высокая колокольня в Росс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 xml:space="preserve">ии находится в г.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Москве и называется она - "Иван Великий".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 w:rsidR="007738A5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Обратить внимание детей на иллюстрацию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).</w:t>
      </w:r>
    </w:p>
    <w:p w:rsidR="005F4B3F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-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В древней Москве не разрешалось строить здания выше колокольни Ивана Великого. Как вы думаете, почему?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74D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редложить высказать свое мнение).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Потому что с ее высоты днем и ночью дозорные обозревали окрестности города на десятки верст вокруг и предупреждали москвичей о приближении врага, о пожаре. Её высота почти 84 метра</w:t>
      </w:r>
    </w:p>
    <w:p w:rsidR="00EB7A47" w:rsidRPr="007738A5" w:rsidRDefault="0036216B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7738A5">
        <w:rPr>
          <w:rFonts w:ascii="Times New Roman" w:eastAsia="Times New Roman" w:hAnsi="Times New Roman"/>
          <w:b/>
          <w:sz w:val="28"/>
          <w:szCs w:val="28"/>
          <w:lang w:eastAsia="ru-RU"/>
        </w:rPr>
        <w:t>предложить послушать набат –</w:t>
      </w:r>
      <w:r w:rsidR="00A57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738A5">
        <w:rPr>
          <w:rFonts w:ascii="Times New Roman" w:eastAsia="Times New Roman" w:hAnsi="Times New Roman"/>
          <w:b/>
          <w:sz w:val="28"/>
          <w:szCs w:val="28"/>
          <w:lang w:eastAsia="ru-RU"/>
        </w:rPr>
        <w:t>тревожный сигнал колокола)</w:t>
      </w:r>
      <w:r w:rsidR="00EB7A47" w:rsidRPr="007738A5">
        <w:rPr>
          <w:rFonts w:ascii="Times New Roman" w:eastAsia="Times New Roman" w:hAnsi="Times New Roman"/>
          <w:b/>
          <w:sz w:val="28"/>
          <w:szCs w:val="28"/>
          <w:lang w:eastAsia="ru-RU"/>
        </w:rPr>
        <w:t>. </w:t>
      </w:r>
      <w:r w:rsidR="00EB7A47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</w:p>
    <w:p w:rsidR="00646080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А самая известна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>я звонница находится г.Ростов на Дону</w:t>
      </w:r>
      <w:r w:rsidR="006460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EB7A47" w:rsidRPr="007738A5" w:rsidRDefault="00646080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</w:t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редложить полюбоваться красотой звонницы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Со всего мира люди приезжают сюда послушать колокольную музыку.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 w:rsidR="007738A5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Звучит  "Ростовские </w:t>
      </w:r>
      <w:r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звонниц</w:t>
      </w:r>
      <w:r w:rsidR="007738A5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ы</w:t>
      </w:r>
      <w:r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"</w:t>
      </w:r>
      <w:r w:rsidR="007738A5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-</w:t>
      </w:r>
      <w:r w:rsidR="00A574D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="0036216B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колокольный ростовский звон)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Чтобы звонарям было легче запомнить, в какой колокол звонить, колоколам давали названия: Сысой, Лебедь, Ясак, Голодарь, Баран, Козел, Красный и т.д. Каждый колокол звенел своим собственным голосом. Голоса были различны по высоте и силе звучания. Колокола большие, массивные, звук имели густой и мощный, далеко разносящийся кругом. А колокола маленькие, изящные звенели нежно да звонко.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послушать звон различных колоколов и определить звучание: красиво, мелодично, звонко…)</w:t>
      </w:r>
      <w:r w:rsidR="00A574D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54163E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запись –</w:t>
      </w:r>
      <w:r w:rsidR="00A574D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="0054163E"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русские традиционные колокола)</w:t>
      </w:r>
      <w:r w:rsidRPr="007738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Знакомство с "Царь-колоколом"</w:t>
      </w:r>
    </w:p>
    <w:p w:rsidR="00A4412C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Ребята, а кто из вас знает, что такое "Царь-колокол"? Почему он носит такое название?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(Предложить подумать и высказать свое мнение, обсудить варианты ответов).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- Отлили этот колокол наши русские мастера - Иван Федорович Моторин и его сын Михаил. </w:t>
      </w:r>
    </w:p>
    <w:p w:rsidR="005F4B3F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- Однако этому величественному колоколу не суждено было звонить. Потому что когда Царь-колокол находился в литейной яме, деревянный сарай над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ямой загорелся во время пожара. Народ сбежался спасать колокол. Боясь, чтобы он не расплавился, стали заливать колокол водой</w:t>
      </w:r>
      <w:r w:rsidRPr="002B015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B7A47" w:rsidRPr="007738A5" w:rsidRDefault="002B015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1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0153">
        <w:rPr>
          <w:rFonts w:ascii="Times New Roman" w:hAnsi="Times New Roman"/>
          <w:sz w:val="28"/>
          <w:szCs w:val="28"/>
          <w:shd w:val="clear" w:color="auto" w:fill="FFFFFF"/>
        </w:rPr>
        <w:t>От резкого перепада температур раскаленный металл начал трескаться, и от него откололся кусок весом в 11,5 тонн. Так, почти 100 лет (с 1735 по 1836 год) пролежал он  в литейной яме. После Отечественной войны с французами, когда восстанавливали Кремль, Царь-колокол установили на постамент около колокольни Ивана Великого как образец русского литейного искусства.</w:t>
      </w:r>
      <w:r w:rsidRPr="002B01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И теперь "Царь-колокол" находится в Кремле - никогда не звонивший памятник колокольного искусства. Вес его 204 тонны, высота 6 метров. В центре мы видим изображение мужчины и женщины. Над ними лица "святых". Внизу мы видим красивый орнамент. </w:t>
      </w:r>
    </w:p>
    <w:p w:rsidR="00EB7A47" w:rsidRPr="007738A5" w:rsidRDefault="00EB7A47" w:rsidP="005F4B3F">
      <w:pPr>
        <w:spacing w:after="12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Физ</w:t>
      </w:r>
      <w:r w:rsidR="007738A5"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культ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минутка.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br/>
        <w:t>Музыкальная игра с колокольчиком</w:t>
      </w:r>
    </w:p>
    <w:p w:rsidR="00A4412C" w:rsidRPr="007738A5" w:rsidRDefault="003F70C6" w:rsidP="00B93BA9">
      <w:pPr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hAnsi="Times New Roman"/>
          <w:sz w:val="28"/>
          <w:szCs w:val="28"/>
          <w:shd w:val="clear" w:color="auto" w:fill="FFFFFF"/>
        </w:rPr>
        <w:t>-Ты скачи наш колокольчик, быстро,</w:t>
      </w:r>
      <w:r w:rsidR="000841F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38A5">
        <w:rPr>
          <w:rFonts w:ascii="Times New Roman" w:hAnsi="Times New Roman"/>
          <w:sz w:val="28"/>
          <w:szCs w:val="28"/>
          <w:shd w:val="clear" w:color="auto" w:fill="FFFFFF"/>
        </w:rPr>
        <w:t>быстро по рукам. у кого наш колокольчик, тот сейчас с играет нам.</w:t>
      </w:r>
      <w:r w:rsidR="00A574D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38A5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7738A5">
        <w:rPr>
          <w:rFonts w:ascii="Times New Roman" w:hAnsi="Times New Roman"/>
          <w:i/>
          <w:sz w:val="28"/>
          <w:szCs w:val="28"/>
          <w:shd w:val="clear" w:color="auto" w:fill="FFFFFF"/>
        </w:rPr>
        <w:t>дети передают колокольчик и у кого в руках он остановится тот выходит в круг и танцует с колокольчиком а все хлопают)</w:t>
      </w:r>
    </w:p>
    <w:p w:rsidR="00EB7A47" w:rsidRPr="007738A5" w:rsidRDefault="00517B61" w:rsidP="00B93BA9">
      <w:pPr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5733415</wp:posOffset>
            </wp:positionV>
            <wp:extent cx="2809875" cy="3752850"/>
            <wp:effectExtent l="19050" t="0" r="9525" b="0"/>
            <wp:wrapSquare wrapText="bothSides"/>
            <wp:docPr id="8" name="Рисунок 2" descr="C:\Users\Мишка\Desktop\для занятия на конкурс\SDC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ишка\Desktop\для занятия на конкурс\SDC10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shd w:val="clear" w:color="auto" w:fill="FFFFFF"/>
          <w:lang w:eastAsia="ru-RU"/>
        </w:rPr>
        <w:t>.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- Колокольчики делают разной формы и из разных материалов. </w:t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r w:rsidR="00A4412C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Обратить внимание детей на иллюстрацию</w:t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, предложить полюбоваться красивой формой, необыкновенным узором, выбрать понравившийся колокольчик, объяснить свой выбор).</w:t>
      </w:r>
    </w:p>
    <w:p w:rsidR="00EB7A47" w:rsidRPr="000841F3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Обратить внимание детей на выставку “Колокольчики”.</w:t>
      </w:r>
    </w:p>
    <w:p w:rsidR="005F4B3F" w:rsidRPr="00C9070D" w:rsidRDefault="00EB7A47" w:rsidP="005F4B3F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Ребята, я приглашаю вас на выставку.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рассматривают на выставке разные колокольчики).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Устройство колокола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Хотите узнать, как устроен колокол?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На что похож колокол?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сравнить колокол с похожими по форме предметами; вспомнить, с чем колокол сравнивается в загадках).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Русские колокола имеют форму - конуса, колпака, на котором есть ушко - для подвески. Посередине находится язык - металлический стержень. Слово “язык” - не простое. Подумайте, что может оно обозначать? (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Предложить подумать и высказать свое мнение).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Язык – во рту человека; язык – на котором разговаривают люди: “русский язык”, “английский язык”; язык – стержень в колоколе или колокольчике.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Играть на колоколе непросто, эту работу выполняет - звонарь. Как вы считаете, как появилось слово “звонарь”? Какие родственные слова вы можете назвать? (“Звон”, “звонить”, “звонарь”, “звонница”, “звонкий”, “Звенигород”, “звонкоголосый”…-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Предложить объяснить смысл каждого слова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Легенды колоколов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О колоколах сложилось много легенд.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*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Колокол в древней Руси имел большое значение. Удары колокола отсчитывали время. По их сигналам люди знали, когда вставать, когда за работу приниматься, в какой день праздник.</w:t>
      </w:r>
    </w:p>
    <w:p w:rsidR="00EB7A47" w:rsidRPr="007738A5" w:rsidRDefault="00EB7A47" w:rsidP="00B93BA9">
      <w:pPr>
        <w:spacing w:line="360" w:lineRule="auto"/>
        <w:rPr>
          <w:rFonts w:ascii="Times New Roman" w:hAnsi="Times New Roman"/>
          <w:sz w:val="28"/>
          <w:szCs w:val="28"/>
        </w:rPr>
      </w:pPr>
      <w:r w:rsidRPr="007738A5">
        <w:rPr>
          <w:rFonts w:ascii="Times New Roman" w:hAnsi="Times New Roman"/>
          <w:b/>
          <w:bCs/>
          <w:sz w:val="28"/>
          <w:szCs w:val="28"/>
          <w:lang w:eastAsia="ru-RU"/>
        </w:rPr>
        <w:t>* </w:t>
      </w:r>
      <w:r w:rsidRPr="007738A5">
        <w:rPr>
          <w:rFonts w:ascii="Times New Roman" w:hAnsi="Times New Roman"/>
          <w:sz w:val="28"/>
          <w:szCs w:val="28"/>
          <w:lang w:eastAsia="ru-RU"/>
        </w:rPr>
        <w:t xml:space="preserve">Говорят, что под колокольней не живут крысы. Почему? (Предложить </w:t>
      </w:r>
      <w:r w:rsidRPr="007738A5">
        <w:rPr>
          <w:rFonts w:ascii="Times New Roman" w:hAnsi="Times New Roman"/>
          <w:sz w:val="28"/>
          <w:szCs w:val="28"/>
        </w:rPr>
        <w:t>детям подумать и высказать свое мнение).</w:t>
      </w:r>
    </w:p>
    <w:p w:rsidR="003F70C6" w:rsidRPr="007738A5" w:rsidRDefault="00F3508D" w:rsidP="00B93BA9">
      <w:pPr>
        <w:spacing w:line="360" w:lineRule="auto"/>
        <w:rPr>
          <w:rFonts w:ascii="Times New Roman" w:hAnsi="Times New Roman"/>
          <w:sz w:val="28"/>
          <w:szCs w:val="28"/>
        </w:rPr>
      </w:pPr>
      <w:r w:rsidRPr="007738A5">
        <w:rPr>
          <w:rFonts w:ascii="Times New Roman" w:hAnsi="Times New Roman"/>
          <w:sz w:val="28"/>
          <w:szCs w:val="28"/>
        </w:rPr>
        <w:t xml:space="preserve">С давних времён </w:t>
      </w:r>
      <w:r w:rsidR="003F70C6" w:rsidRPr="007738A5">
        <w:rPr>
          <w:rFonts w:ascii="Times New Roman" w:hAnsi="Times New Roman"/>
          <w:sz w:val="28"/>
          <w:szCs w:val="28"/>
        </w:rPr>
        <w:t xml:space="preserve">при свободном выпасе скота и лошадей, особенно в лесистой местности, на шеи животным вешали колокольчики - болтала. По </w:t>
      </w:r>
      <w:r w:rsidR="003F70C6" w:rsidRPr="007738A5">
        <w:rPr>
          <w:rFonts w:ascii="Times New Roman" w:hAnsi="Times New Roman"/>
          <w:sz w:val="28"/>
          <w:szCs w:val="28"/>
        </w:rPr>
        <w:lastRenderedPageBreak/>
        <w:t xml:space="preserve">их резкому, глуховатому, далеко слышному звуку можно было отыскать бурёнку или лошадь, пасущуюся по лесным полянам. Кроме того, издревле считалось, что звук </w:t>
      </w:r>
      <w:r w:rsidR="00A574D0">
        <w:rPr>
          <w:rFonts w:ascii="Times New Roman" w:hAnsi="Times New Roman"/>
          <w:sz w:val="28"/>
          <w:szCs w:val="28"/>
        </w:rPr>
        <w:t>«</w:t>
      </w:r>
      <w:r w:rsidR="003F70C6" w:rsidRPr="007738A5">
        <w:rPr>
          <w:rFonts w:ascii="Times New Roman" w:hAnsi="Times New Roman"/>
          <w:sz w:val="28"/>
          <w:szCs w:val="28"/>
        </w:rPr>
        <w:t>болтала</w:t>
      </w:r>
      <w:r w:rsidR="00A574D0">
        <w:rPr>
          <w:rFonts w:ascii="Times New Roman" w:hAnsi="Times New Roman"/>
          <w:sz w:val="28"/>
          <w:szCs w:val="28"/>
        </w:rPr>
        <w:t>»</w:t>
      </w:r>
      <w:r w:rsidR="003F70C6" w:rsidRPr="007738A5">
        <w:rPr>
          <w:rFonts w:ascii="Times New Roman" w:hAnsi="Times New Roman"/>
          <w:sz w:val="28"/>
          <w:szCs w:val="28"/>
        </w:rPr>
        <w:t xml:space="preserve"> отпугивает хищного зверя. В известной степени болтала можно считать прародителями</w:t>
      </w:r>
      <w:r w:rsidRPr="007738A5">
        <w:rPr>
          <w:rFonts w:ascii="Times New Roman" w:hAnsi="Times New Roman"/>
          <w:sz w:val="28"/>
          <w:szCs w:val="28"/>
        </w:rPr>
        <w:t xml:space="preserve"> </w:t>
      </w:r>
      <w:r w:rsidR="003F70C6" w:rsidRPr="007738A5">
        <w:rPr>
          <w:rFonts w:ascii="Times New Roman" w:hAnsi="Times New Roman"/>
          <w:sz w:val="28"/>
          <w:szCs w:val="28"/>
        </w:rPr>
        <w:t>поддужных колокольчиков. Поддужными их называли потому, что висели они под дугами запряжённых лошадей.</w:t>
      </w:r>
    </w:p>
    <w:p w:rsidR="003F70C6" w:rsidRPr="007738A5" w:rsidRDefault="003F70C6" w:rsidP="00B93BA9">
      <w:pPr>
        <w:spacing w:line="360" w:lineRule="auto"/>
        <w:rPr>
          <w:rFonts w:ascii="Times New Roman" w:hAnsi="Times New Roman"/>
          <w:sz w:val="28"/>
          <w:szCs w:val="28"/>
        </w:rPr>
      </w:pPr>
      <w:r w:rsidRPr="007738A5">
        <w:rPr>
          <w:rFonts w:ascii="Times New Roman" w:hAnsi="Times New Roman"/>
          <w:sz w:val="28"/>
          <w:szCs w:val="28"/>
        </w:rPr>
        <w:t>Колокольчики были самых разных размеров и форм. Некоторые виды колокольчиков назывались бубенцами.</w:t>
      </w:r>
    </w:p>
    <w:p w:rsidR="003951D9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* Колокольный звон лечит. Повесьте дома маленький колокольчик и, когда вас что-то расстроит – немного позвоните в него, не зря же наши предки верили, что колокольный звон отпугивает нечистую силу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(Позвонить над каждым ребенком колокольчиком, уточнить: каким стало настроение?).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Не зря ведь говорят в народе: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“Чудный звон колоколов радость в душах пробуждает…”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(С. Трофимова).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церковном звоне "Благовест"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Самый главный из церковных звонов - "Благовест".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(Слушание пасхального звона).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Звучал он в пасхальную неделю, ког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>да праздновали праздник Пасху в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время разрешалось любому человеку подняться на колокольню и позвонить в колокола. Существует пословица: "В светлую седмицу, кто не звонарь".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детям стать звонарями, взять понравившийся колокольчик и позвонить - индивидуально и всем вместе).</w:t>
      </w:r>
    </w:p>
    <w:p w:rsidR="001331DB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- Хорошие у нас звонари! 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Педагог:</w:t>
      </w:r>
    </w:p>
    <w:p w:rsidR="001331DB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 </w:t>
      </w:r>
      <w:r w:rsidRPr="007738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Колокол -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это частичка истории России, произведение мастерства рук людей, произведение искусства</w:t>
      </w:r>
    </w:p>
    <w:p w:rsidR="001331DB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Колоколам и колокольным звонам многие известные поэты посвятили стихи. 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(Предложить детям рассказать выученные заранее стихи).</w:t>
      </w:r>
    </w:p>
    <w:p w:rsidR="00EB7A47" w:rsidRPr="007738A5" w:rsidRDefault="00B54AF3" w:rsidP="000841F3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Колокол дремавший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t>, разбудил поля,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Улыбнулась солнцу, сонная земля.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Понеслись удары, к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t>синим небесам,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Звонко раздаётся, г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t>лос по лесам.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Скрылась за рекою, белая луна,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Звонко побежала, резвая волна.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br/>
        <w:t>Тихая долина, о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тгоняет сон,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Где-то з</w:t>
      </w:r>
      <w:r w:rsidR="000841F3">
        <w:rPr>
          <w:rFonts w:ascii="Times New Roman" w:eastAsia="Times New Roman" w:hAnsi="Times New Roman"/>
          <w:sz w:val="28"/>
          <w:szCs w:val="28"/>
          <w:lang w:eastAsia="ru-RU"/>
        </w:rPr>
        <w:t>а дорогой, з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амирает звон.</w:t>
      </w:r>
    </w:p>
    <w:p w:rsidR="00EB7A47" w:rsidRPr="007738A5" w:rsidRDefault="00EB7A47" w:rsidP="00B93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* * *</w:t>
      </w: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Мчатся тучи, вьются тучи;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Невидимкою луна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br/>
        <w:t>Освещает снег летучий,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Мутно небо, ночь мутна.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Еду, еду в чистом поле;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Колокольчик дин-дин-дин...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Страшно, страшно поневоле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br/>
        <w:t>Средь неведомых равнин!</w:t>
      </w:r>
    </w:p>
    <w:p w:rsidR="00B54AF3" w:rsidRPr="00EC751E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А. С. Пушкин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>Ребята совсем недавно мы с вами были мастера литейного дела и изгото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>вили колокольчики не из металла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>, не из глины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а из теста.</w:t>
      </w:r>
    </w:p>
    <w:p w:rsidR="00A85D68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Пора пришла украсить колокольчики необыкновенным</w:t>
      </w:r>
      <w:r w:rsidR="00A574D0">
        <w:rPr>
          <w:rFonts w:ascii="Times New Roman" w:eastAsia="Times New Roman" w:hAnsi="Times New Roman"/>
          <w:sz w:val="28"/>
          <w:szCs w:val="28"/>
          <w:lang w:eastAsia="ru-RU"/>
        </w:rPr>
        <w:t xml:space="preserve"> узором,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каким только душа пожелает.</w:t>
      </w: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6080" w:rsidRDefault="00EB7A47" w:rsidP="00B93BA9">
      <w:pPr>
        <w:shd w:val="clear" w:color="auto" w:fill="FFFFFF"/>
        <w:spacing w:after="120" w:line="360" w:lineRule="auto"/>
        <w:rPr>
          <w:noProof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Пр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>едлагаю пройти к рабочим местам, надеть нарукавники, чтобы</w:t>
      </w:r>
      <w:r w:rsidR="0030502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испачкать одежду</w:t>
      </w: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027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885190</wp:posOffset>
            </wp:positionV>
            <wp:extent cx="3114675" cy="2333625"/>
            <wp:effectExtent l="19050" t="0" r="9525" b="0"/>
            <wp:wrapSquare wrapText="bothSides"/>
            <wp:docPr id="1" name="Рисунок 11" descr="C:\Users\Мишка\Desktop\для занятия на конкурс\P10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Мишка\Desktop\для занятия на конкурс\P103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1F3" w:rsidRDefault="000841F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70D" w:rsidRDefault="00C9070D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5D68" w:rsidRPr="007738A5" w:rsidRDefault="00A85D68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А для начала,  мы разомнём наши пальчики: </w:t>
      </w:r>
    </w:p>
    <w:p w:rsidR="00B40587" w:rsidRPr="007738A5" w:rsidRDefault="00B40587" w:rsidP="00B93BA9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7738A5">
        <w:rPr>
          <w:rFonts w:ascii="Times New Roman" w:hAnsi="Times New Roman"/>
          <w:i/>
          <w:sz w:val="28"/>
          <w:szCs w:val="28"/>
        </w:rPr>
        <w:t>Колокольчик</w:t>
      </w:r>
    </w:p>
    <w:p w:rsidR="00B40587" w:rsidRPr="007738A5" w:rsidRDefault="00B40587" w:rsidP="00B93BA9">
      <w:pPr>
        <w:spacing w:line="360" w:lineRule="auto"/>
        <w:rPr>
          <w:rFonts w:ascii="Times New Roman" w:hAnsi="Times New Roman"/>
          <w:sz w:val="28"/>
          <w:szCs w:val="28"/>
        </w:rPr>
      </w:pPr>
      <w:r w:rsidRPr="007738A5">
        <w:rPr>
          <w:rFonts w:ascii="Times New Roman" w:hAnsi="Times New Roman"/>
          <w:sz w:val="28"/>
          <w:szCs w:val="28"/>
        </w:rPr>
        <w:t>Колокольчик все звенит,</w:t>
      </w:r>
      <w:r w:rsidRPr="007738A5">
        <w:rPr>
          <w:rFonts w:ascii="Times New Roman" w:hAnsi="Times New Roman"/>
          <w:sz w:val="28"/>
          <w:szCs w:val="28"/>
        </w:rPr>
        <w:br/>
        <w:t>Язычком он шевелит.</w:t>
      </w:r>
    </w:p>
    <w:p w:rsidR="00B40587" w:rsidRPr="007738A5" w:rsidRDefault="00B40587" w:rsidP="00B93BA9">
      <w:pPr>
        <w:spacing w:line="360" w:lineRule="auto"/>
        <w:rPr>
          <w:rFonts w:ascii="Times New Roman" w:hAnsi="Times New Roman"/>
          <w:sz w:val="28"/>
          <w:szCs w:val="28"/>
        </w:rPr>
      </w:pPr>
      <w:r w:rsidRPr="007738A5">
        <w:rPr>
          <w:rFonts w:ascii="Times New Roman" w:hAnsi="Times New Roman"/>
          <w:sz w:val="28"/>
          <w:szCs w:val="28"/>
        </w:rPr>
        <w:t>Тыльные стороны рук обращены вверх, пальцы обеих рук скрещены, Средний палец правой руки опущен вниз, и ребенок им свободно вращает.</w:t>
      </w:r>
    </w:p>
    <w:p w:rsidR="00B54AF3" w:rsidRPr="007738A5" w:rsidRDefault="00A85D68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А теперь 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возьмём </w:t>
      </w:r>
      <w:r w:rsidR="00B54AF3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волшебные краски </w:t>
      </w: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приступим </w:t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 xml:space="preserve"> к работе.</w:t>
      </w:r>
    </w:p>
    <w:p w:rsidR="00A4412C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7257415</wp:posOffset>
            </wp:positionV>
            <wp:extent cx="3000375" cy="2247900"/>
            <wp:effectExtent l="19050" t="0" r="9525" b="0"/>
            <wp:wrapSquare wrapText="bothSides"/>
            <wp:docPr id="12" name="Рисунок 13" descr="C:\Users\Мишка\Desktop\для занятия на конкурс\P10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Мишка\Desktop\для занятия на конкурс\P103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7190740</wp:posOffset>
            </wp:positionV>
            <wp:extent cx="2981325" cy="2228850"/>
            <wp:effectExtent l="19050" t="0" r="9525" b="0"/>
            <wp:wrapSquare wrapText="bothSides"/>
            <wp:docPr id="11" name="Рисунок 8" descr="C:\Users\Мишка\Desktop\для занятия на конкурс\P103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Мишка\Desktop\для занятия на конкурс\P103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47" w:rsidRPr="007738A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B7A47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(Роспись на колокольчиках на фоне </w:t>
      </w:r>
      <w:r w:rsidR="00A4412C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исполнения «коло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кольчики музыкальная шкатулка», «колокольчики»</w:t>
      </w:r>
      <w:r w:rsidR="00A4412C"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</w:t>
      </w:r>
    </w:p>
    <w:p w:rsidR="000841F3" w:rsidRPr="007738A5" w:rsidRDefault="000841F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0841F3" w:rsidRDefault="000841F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41F3" w:rsidRDefault="000841F3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0502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-962660</wp:posOffset>
            </wp:positionV>
            <wp:extent cx="3028315" cy="2266950"/>
            <wp:effectExtent l="19050" t="0" r="635" b="0"/>
            <wp:wrapSquare wrapText="bothSides"/>
            <wp:docPr id="7" name="Рисунок 7" descr="C:\Users\Мишка\Desktop\для занятия на конкурс\P10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ишка\Desktop\для занятия на конкурс\P103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Сегодня вы познакомились со старинной русской музыкой - колокольными звонами, услышали голоса разных колоколов - больших и маленьких.</w:t>
      </w:r>
    </w:p>
    <w:p w:rsidR="00305027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Предлагаю вам, ребята, подарить ваши замечательные колокольчики вместе с добрыми пожеланиями - нашим гостям.</w:t>
      </w: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2961640</wp:posOffset>
            </wp:positionV>
            <wp:extent cx="4743450" cy="3552825"/>
            <wp:effectExtent l="19050" t="0" r="0" b="0"/>
            <wp:wrapSquare wrapText="bothSides"/>
            <wp:docPr id="13" name="Рисунок 12" descr="C:\Users\Мишка\Desktop\для занятия на конкурс\P103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Мишка\Desktop\для занятия на конкурс\P103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027" w:rsidRDefault="0030502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738A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дарят сувениры гостям).</w:t>
      </w:r>
    </w:p>
    <w:p w:rsidR="005F4B3F" w:rsidRDefault="005F4B3F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7A47" w:rsidRPr="007738A5" w:rsidRDefault="00EB7A47" w:rsidP="00B93BA9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38A5">
        <w:rPr>
          <w:rFonts w:ascii="Times New Roman" w:eastAsia="Times New Roman" w:hAnsi="Times New Roman"/>
          <w:sz w:val="28"/>
          <w:szCs w:val="28"/>
          <w:lang w:eastAsia="ru-RU"/>
        </w:rPr>
        <w:t>- Желаю вам, чтобы для вас и для наших гостей всегда звучал колокольный перезвон “благовест”, т.е. звон который рассказывает о доброй вести.</w:t>
      </w:r>
    </w:p>
    <w:p w:rsidR="00B93BA9" w:rsidRDefault="00B93BA9" w:rsidP="00646080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</w:p>
    <w:sectPr w:rsidR="00B93BA9" w:rsidSect="007D2ABA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98A" w:rsidRDefault="009E498A" w:rsidP="007738A5">
      <w:pPr>
        <w:spacing w:after="0" w:line="240" w:lineRule="auto"/>
      </w:pPr>
      <w:r>
        <w:separator/>
      </w:r>
    </w:p>
  </w:endnote>
  <w:endnote w:type="continuationSeparator" w:id="1">
    <w:p w:rsidR="009E498A" w:rsidRDefault="009E498A" w:rsidP="00773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98A" w:rsidRDefault="009E498A" w:rsidP="007738A5">
      <w:pPr>
        <w:spacing w:after="0" w:line="240" w:lineRule="auto"/>
      </w:pPr>
      <w:r>
        <w:separator/>
      </w:r>
    </w:p>
  </w:footnote>
  <w:footnote w:type="continuationSeparator" w:id="1">
    <w:p w:rsidR="009E498A" w:rsidRDefault="009E498A" w:rsidP="00773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2417550"/>
      <w:docPartObj>
        <w:docPartGallery w:val="Page Numbers (Top of Page)"/>
        <w:docPartUnique/>
      </w:docPartObj>
    </w:sdtPr>
    <w:sdtContent>
      <w:p w:rsidR="00C9070D" w:rsidRDefault="002E79F1">
        <w:pPr>
          <w:pStyle w:val="a7"/>
          <w:jc w:val="right"/>
        </w:pPr>
        <w:fldSimple w:instr=" PAGE   \* MERGEFORMAT ">
          <w:r w:rsidR="00A574D0">
            <w:rPr>
              <w:noProof/>
            </w:rPr>
            <w:t>14</w:t>
          </w:r>
        </w:fldSimple>
      </w:p>
    </w:sdtContent>
  </w:sdt>
  <w:p w:rsidR="007738A5" w:rsidRDefault="007738A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20975"/>
    <w:multiLevelType w:val="multilevel"/>
    <w:tmpl w:val="1640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5C0A0A"/>
    <w:multiLevelType w:val="multilevel"/>
    <w:tmpl w:val="93EA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76B8B"/>
    <w:multiLevelType w:val="multilevel"/>
    <w:tmpl w:val="4EAEE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CC2EB1"/>
    <w:multiLevelType w:val="multilevel"/>
    <w:tmpl w:val="E104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E2021A"/>
    <w:multiLevelType w:val="multilevel"/>
    <w:tmpl w:val="8AC4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7B71A4"/>
    <w:multiLevelType w:val="multilevel"/>
    <w:tmpl w:val="EB6A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A47"/>
    <w:rsid w:val="000841F3"/>
    <w:rsid w:val="000D23B9"/>
    <w:rsid w:val="00117AA8"/>
    <w:rsid w:val="001331DB"/>
    <w:rsid w:val="00213C2E"/>
    <w:rsid w:val="002B0153"/>
    <w:rsid w:val="002E79F1"/>
    <w:rsid w:val="00305027"/>
    <w:rsid w:val="00333A2A"/>
    <w:rsid w:val="00344A6A"/>
    <w:rsid w:val="003606D5"/>
    <w:rsid w:val="00361F4A"/>
    <w:rsid w:val="0036216B"/>
    <w:rsid w:val="003951D9"/>
    <w:rsid w:val="003F70C6"/>
    <w:rsid w:val="004F6097"/>
    <w:rsid w:val="0051132C"/>
    <w:rsid w:val="00517B61"/>
    <w:rsid w:val="00520793"/>
    <w:rsid w:val="0054163E"/>
    <w:rsid w:val="00576D53"/>
    <w:rsid w:val="005926D5"/>
    <w:rsid w:val="0059544D"/>
    <w:rsid w:val="005F4B3F"/>
    <w:rsid w:val="00633389"/>
    <w:rsid w:val="00635B5C"/>
    <w:rsid w:val="00646080"/>
    <w:rsid w:val="006B394B"/>
    <w:rsid w:val="006D3F54"/>
    <w:rsid w:val="00741428"/>
    <w:rsid w:val="007738A5"/>
    <w:rsid w:val="007C0FBE"/>
    <w:rsid w:val="007D2ABA"/>
    <w:rsid w:val="0084033C"/>
    <w:rsid w:val="009603C3"/>
    <w:rsid w:val="009E498A"/>
    <w:rsid w:val="00A4412C"/>
    <w:rsid w:val="00A574D0"/>
    <w:rsid w:val="00A615FB"/>
    <w:rsid w:val="00A85D68"/>
    <w:rsid w:val="00AA5A94"/>
    <w:rsid w:val="00B40587"/>
    <w:rsid w:val="00B54AF3"/>
    <w:rsid w:val="00B93BA9"/>
    <w:rsid w:val="00C9070D"/>
    <w:rsid w:val="00EB7A47"/>
    <w:rsid w:val="00EB7FC3"/>
    <w:rsid w:val="00EC751E"/>
    <w:rsid w:val="00F35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4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F70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7A47"/>
  </w:style>
  <w:style w:type="paragraph" w:styleId="a3">
    <w:name w:val="Normal (Web)"/>
    <w:basedOn w:val="a"/>
    <w:uiPriority w:val="99"/>
    <w:unhideWhenUsed/>
    <w:rsid w:val="00EB7A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70C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3F70C6"/>
    <w:rPr>
      <w:b/>
      <w:bCs/>
    </w:rPr>
  </w:style>
  <w:style w:type="character" w:styleId="a5">
    <w:name w:val="Emphasis"/>
    <w:basedOn w:val="a0"/>
    <w:uiPriority w:val="20"/>
    <w:qFormat/>
    <w:rsid w:val="003F70C6"/>
    <w:rPr>
      <w:i/>
      <w:iCs/>
    </w:rPr>
  </w:style>
  <w:style w:type="character" w:styleId="a6">
    <w:name w:val="line number"/>
    <w:basedOn w:val="a0"/>
    <w:uiPriority w:val="99"/>
    <w:semiHidden/>
    <w:unhideWhenUsed/>
    <w:rsid w:val="007738A5"/>
  </w:style>
  <w:style w:type="paragraph" w:styleId="a7">
    <w:name w:val="header"/>
    <w:basedOn w:val="a"/>
    <w:link w:val="a8"/>
    <w:uiPriority w:val="99"/>
    <w:unhideWhenUsed/>
    <w:rsid w:val="007738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738A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7738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38A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</dc:creator>
  <cp:lastModifiedBy>Acer</cp:lastModifiedBy>
  <cp:revision>10</cp:revision>
  <cp:lastPrinted>2014-02-06T09:04:00Z</cp:lastPrinted>
  <dcterms:created xsi:type="dcterms:W3CDTF">2014-02-11T11:28:00Z</dcterms:created>
  <dcterms:modified xsi:type="dcterms:W3CDTF">2016-05-07T05:44:00Z</dcterms:modified>
</cp:coreProperties>
</file>