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DD30EB" w:rsidRDefault="001C3519" w:rsidP="001C3519">
      <w:pPr>
        <w:jc w:val="center"/>
        <w:rPr>
          <w:rFonts w:ascii="Times New Roman" w:hAnsi="Times New Roman" w:cs="Times New Roman"/>
          <w:color w:val="FF3300"/>
          <w:sz w:val="40"/>
          <w:szCs w:val="40"/>
        </w:rPr>
      </w:pPr>
      <w:r w:rsidRPr="001C3519">
        <w:rPr>
          <w:rFonts w:ascii="Times New Roman" w:hAnsi="Times New Roman" w:cs="Times New Roman"/>
          <w:color w:val="FF3300"/>
          <w:sz w:val="40"/>
          <w:szCs w:val="40"/>
        </w:rPr>
        <w:t>Конкурс</w:t>
      </w:r>
      <w:r>
        <w:rPr>
          <w:rFonts w:ascii="Times New Roman" w:hAnsi="Times New Roman" w:cs="Times New Roman"/>
          <w:color w:val="FF3300"/>
          <w:sz w:val="40"/>
          <w:szCs w:val="40"/>
        </w:rPr>
        <w:t xml:space="preserve"> «Ярмарка рукоделия педагога»</w:t>
      </w:r>
    </w:p>
    <w:p w:rsidR="001C3519" w:rsidRDefault="001C3519" w:rsidP="001C3519">
      <w:pPr>
        <w:jc w:val="center"/>
        <w:rPr>
          <w:rFonts w:ascii="Times New Roman" w:hAnsi="Times New Roman" w:cs="Times New Roman"/>
          <w:color w:val="FF3300"/>
          <w:sz w:val="40"/>
          <w:szCs w:val="40"/>
        </w:rPr>
      </w:pPr>
      <w:r>
        <w:rPr>
          <w:rFonts w:ascii="Times New Roman" w:hAnsi="Times New Roman" w:cs="Times New Roman"/>
          <w:color w:val="FF3300"/>
          <w:sz w:val="40"/>
          <w:szCs w:val="40"/>
        </w:rPr>
        <w:t>Название работы: «Пасхальное яйцо»</w:t>
      </w:r>
    </w:p>
    <w:p w:rsidR="001C3519" w:rsidRDefault="001C3519" w:rsidP="001C3519">
      <w:pPr>
        <w:jc w:val="center"/>
        <w:rPr>
          <w:rFonts w:ascii="Times New Roman" w:hAnsi="Times New Roman" w:cs="Times New Roman"/>
          <w:color w:val="FF3300"/>
          <w:sz w:val="24"/>
          <w:szCs w:val="24"/>
        </w:rPr>
      </w:pPr>
      <w:r w:rsidRPr="001C3519">
        <w:rPr>
          <w:rFonts w:ascii="Times New Roman" w:hAnsi="Times New Roman" w:cs="Times New Roman"/>
          <w:color w:val="FF3300"/>
          <w:sz w:val="24"/>
          <w:szCs w:val="24"/>
        </w:rPr>
        <w:t>Автор: Тувыкина М.С., педагог дополнительного образования</w:t>
      </w:r>
    </w:p>
    <w:p w:rsidR="001C3519" w:rsidRDefault="001C3519" w:rsidP="001C3519">
      <w:pPr>
        <w:jc w:val="center"/>
        <w:rPr>
          <w:rFonts w:ascii="Times New Roman" w:hAnsi="Times New Roman" w:cs="Times New Roman"/>
          <w:color w:val="FF3300"/>
          <w:sz w:val="24"/>
          <w:szCs w:val="24"/>
        </w:rPr>
      </w:pPr>
    </w:p>
    <w:p w:rsidR="001C3519" w:rsidRPr="001C3519" w:rsidRDefault="001C3519" w:rsidP="001C3519">
      <w:pPr>
        <w:jc w:val="center"/>
        <w:rPr>
          <w:rFonts w:ascii="Times New Roman" w:hAnsi="Times New Roman" w:cs="Times New Roman"/>
          <w:color w:val="FF3300"/>
          <w:sz w:val="24"/>
          <w:szCs w:val="24"/>
        </w:rPr>
      </w:pPr>
      <w:r>
        <w:rPr>
          <w:rFonts w:ascii="Times New Roman" w:hAnsi="Times New Roman" w:cs="Times New Roman"/>
          <w:noProof/>
          <w:color w:val="FF3300"/>
          <w:sz w:val="24"/>
          <w:szCs w:val="24"/>
          <w:lang w:eastAsia="ru-RU"/>
        </w:rPr>
        <w:drawing>
          <wp:inline distT="0" distB="0" distL="0" distR="0">
            <wp:extent cx="5221996" cy="6962475"/>
            <wp:effectExtent l="133350" t="114300" r="150495" b="143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296" cy="69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519" w:rsidRPr="001C3519" w:rsidSect="001C3519">
      <w:pgSz w:w="11906" w:h="16838"/>
      <w:pgMar w:top="1134" w:right="850" w:bottom="1134" w:left="1701" w:header="708" w:footer="708" w:gutter="0"/>
      <w:pgBorders w:offsetFrom="page">
        <w:top w:val="thinThickMediumGap" w:sz="24" w:space="24" w:color="FF3300"/>
        <w:left w:val="thinThickMediumGap" w:sz="24" w:space="24" w:color="FF3300"/>
        <w:bottom w:val="thickThinMediumGap" w:sz="24" w:space="24" w:color="FF3300"/>
        <w:right w:val="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D"/>
    <w:rsid w:val="001C3519"/>
    <w:rsid w:val="00BB22AD"/>
    <w:rsid w:val="00D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  <w15:chartTrackingRefBased/>
  <w15:docId w15:val="{BAD7C721-5161-413D-9157-60680F4E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diakov.net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2016-10-27T21:23:00Z</dcterms:created>
  <dcterms:modified xsi:type="dcterms:W3CDTF">2016-10-27T21:28:00Z</dcterms:modified>
</cp:coreProperties>
</file>