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0110" w:rsidRDefault="00550110">
      <w:pPr>
        <w:rPr>
          <w:rFonts w:ascii="Times New Roman" w:hAnsi="Times New Roman"/>
          <w:b/>
          <w:sz w:val="24"/>
          <w:szCs w:val="24"/>
        </w:rPr>
      </w:pPr>
      <w:r>
        <w:rPr>
          <w:rFonts w:ascii="Times New Roman" w:hAnsi="Times New Roman"/>
          <w:b/>
          <w:sz w:val="24"/>
          <w:szCs w:val="24"/>
        </w:rPr>
        <w:br w:type="page"/>
      </w:r>
    </w:p>
    <w:p w:rsidR="00550110" w:rsidRDefault="00550110" w:rsidP="00770C69">
      <w:pPr>
        <w:outlineLvl w:val="0"/>
        <w:rPr>
          <w:rFonts w:ascii="Times New Roman" w:hAnsi="Times New Roman"/>
          <w:b/>
          <w:sz w:val="24"/>
          <w:szCs w:val="24"/>
        </w:rPr>
      </w:pPr>
    </w:p>
    <w:p w:rsidR="00550110" w:rsidRDefault="00550110">
      <w:pPr>
        <w:rPr>
          <w:rFonts w:ascii="Times New Roman" w:hAnsi="Times New Roman"/>
          <w:b/>
          <w:sz w:val="24"/>
          <w:szCs w:val="24"/>
        </w:rPr>
      </w:pPr>
    </w:p>
    <w:p w:rsidR="00550110" w:rsidRDefault="00550110">
      <w:pPr>
        <w:rPr>
          <w:rFonts w:ascii="Times New Roman" w:hAnsi="Times New Roman"/>
          <w:b/>
          <w:sz w:val="24"/>
          <w:szCs w:val="24"/>
        </w:rPr>
      </w:pPr>
    </w:p>
    <w:p w:rsidR="00550110" w:rsidRPr="00550110" w:rsidRDefault="00550110">
      <w:pPr>
        <w:rPr>
          <w:rFonts w:ascii="Times New Roman" w:hAnsi="Times New Roman"/>
          <w:b/>
          <w:sz w:val="52"/>
          <w:szCs w:val="52"/>
        </w:rPr>
      </w:pPr>
    </w:p>
    <w:p w:rsidR="00550110" w:rsidRPr="00550110" w:rsidRDefault="00550110">
      <w:pPr>
        <w:rPr>
          <w:rFonts w:ascii="Times New Roman" w:hAnsi="Times New Roman"/>
          <w:b/>
          <w:sz w:val="52"/>
          <w:szCs w:val="52"/>
        </w:rPr>
      </w:pPr>
      <w:r>
        <w:rPr>
          <w:rFonts w:ascii="Times New Roman" w:hAnsi="Times New Roman"/>
          <w:b/>
          <w:sz w:val="52"/>
          <w:szCs w:val="52"/>
        </w:rPr>
        <w:t xml:space="preserve">     </w:t>
      </w:r>
      <w:r w:rsidRPr="00550110">
        <w:rPr>
          <w:rFonts w:ascii="Times New Roman" w:hAnsi="Times New Roman"/>
          <w:b/>
          <w:sz w:val="52"/>
          <w:szCs w:val="52"/>
        </w:rPr>
        <w:t xml:space="preserve">  Консультация для родителей </w:t>
      </w:r>
    </w:p>
    <w:p w:rsidR="00550110" w:rsidRDefault="00550110">
      <w:pPr>
        <w:rPr>
          <w:rFonts w:ascii="Times New Roman" w:hAnsi="Times New Roman"/>
          <w:b/>
          <w:sz w:val="52"/>
          <w:szCs w:val="52"/>
        </w:rPr>
      </w:pPr>
      <w:r>
        <w:rPr>
          <w:rFonts w:ascii="Times New Roman" w:hAnsi="Times New Roman"/>
          <w:b/>
          <w:sz w:val="52"/>
          <w:szCs w:val="52"/>
        </w:rPr>
        <w:t xml:space="preserve">      </w:t>
      </w:r>
    </w:p>
    <w:p w:rsidR="00550110" w:rsidRDefault="00550110">
      <w:pPr>
        <w:rPr>
          <w:rFonts w:ascii="Times New Roman" w:hAnsi="Times New Roman"/>
          <w:b/>
          <w:sz w:val="52"/>
          <w:szCs w:val="52"/>
        </w:rPr>
      </w:pPr>
    </w:p>
    <w:p w:rsidR="00550110" w:rsidRDefault="00550110">
      <w:pPr>
        <w:rPr>
          <w:rFonts w:ascii="Times New Roman" w:hAnsi="Times New Roman"/>
          <w:b/>
          <w:sz w:val="40"/>
          <w:szCs w:val="40"/>
        </w:rPr>
      </w:pPr>
      <w:r>
        <w:rPr>
          <w:rFonts w:ascii="Times New Roman" w:hAnsi="Times New Roman"/>
          <w:b/>
          <w:sz w:val="52"/>
          <w:szCs w:val="52"/>
        </w:rPr>
        <w:t xml:space="preserve">      </w:t>
      </w:r>
      <w:r w:rsidRPr="00550110">
        <w:rPr>
          <w:rFonts w:ascii="Times New Roman" w:hAnsi="Times New Roman"/>
          <w:b/>
          <w:sz w:val="52"/>
          <w:szCs w:val="52"/>
        </w:rPr>
        <w:t xml:space="preserve"> "Волшебная сила искусства</w:t>
      </w:r>
      <w:r w:rsidRPr="00550110">
        <w:rPr>
          <w:rFonts w:ascii="Times New Roman" w:hAnsi="Times New Roman"/>
          <w:b/>
          <w:sz w:val="40"/>
          <w:szCs w:val="40"/>
        </w:rPr>
        <w:t>"</w:t>
      </w: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40"/>
          <w:szCs w:val="40"/>
        </w:rPr>
      </w:pPr>
    </w:p>
    <w:p w:rsidR="00550110" w:rsidRDefault="00550110">
      <w:pPr>
        <w:rPr>
          <w:rFonts w:ascii="Times New Roman" w:hAnsi="Times New Roman"/>
          <w:b/>
          <w:sz w:val="28"/>
          <w:szCs w:val="28"/>
        </w:rPr>
      </w:pPr>
      <w:r w:rsidRPr="00550110">
        <w:rPr>
          <w:rFonts w:ascii="Times New Roman" w:hAnsi="Times New Roman"/>
          <w:b/>
          <w:sz w:val="28"/>
          <w:szCs w:val="28"/>
        </w:rPr>
        <w:t>Музыкальный руководитель МКДОУ детский сад "Березка"</w:t>
      </w:r>
    </w:p>
    <w:p w:rsidR="00550110" w:rsidRPr="00550110" w:rsidRDefault="00550110">
      <w:pPr>
        <w:rPr>
          <w:rFonts w:ascii="Times New Roman" w:hAnsi="Times New Roman"/>
          <w:b/>
          <w:sz w:val="28"/>
          <w:szCs w:val="28"/>
        </w:rPr>
      </w:pPr>
      <w:r>
        <w:rPr>
          <w:rFonts w:ascii="Times New Roman" w:hAnsi="Times New Roman"/>
          <w:b/>
          <w:sz w:val="28"/>
          <w:szCs w:val="28"/>
        </w:rPr>
        <w:t xml:space="preserve">                               </w:t>
      </w:r>
      <w:r w:rsidRPr="00550110">
        <w:rPr>
          <w:rFonts w:ascii="Times New Roman" w:hAnsi="Times New Roman"/>
          <w:b/>
          <w:sz w:val="28"/>
          <w:szCs w:val="28"/>
        </w:rPr>
        <w:t xml:space="preserve"> </w:t>
      </w:r>
      <w:proofErr w:type="spellStart"/>
      <w:r w:rsidRPr="00550110">
        <w:rPr>
          <w:rFonts w:ascii="Times New Roman" w:hAnsi="Times New Roman"/>
          <w:b/>
          <w:sz w:val="28"/>
          <w:szCs w:val="28"/>
        </w:rPr>
        <w:t>Бобошко</w:t>
      </w:r>
      <w:proofErr w:type="spellEnd"/>
      <w:r w:rsidRPr="00550110">
        <w:rPr>
          <w:rFonts w:ascii="Times New Roman" w:hAnsi="Times New Roman"/>
          <w:b/>
          <w:sz w:val="28"/>
          <w:szCs w:val="28"/>
        </w:rPr>
        <w:t xml:space="preserve"> Наталья Михайловна.</w:t>
      </w:r>
      <w:r w:rsidRPr="00550110">
        <w:rPr>
          <w:rFonts w:ascii="Times New Roman" w:hAnsi="Times New Roman"/>
          <w:b/>
          <w:sz w:val="28"/>
          <w:szCs w:val="28"/>
        </w:rPr>
        <w:br w:type="page"/>
      </w:r>
    </w:p>
    <w:p w:rsidR="00770C69" w:rsidRPr="00967534" w:rsidRDefault="00770C69" w:rsidP="00770C69">
      <w:pPr>
        <w:outlineLvl w:val="0"/>
        <w:rPr>
          <w:rFonts w:ascii="Times New Roman" w:hAnsi="Times New Roman"/>
          <w:b/>
          <w:sz w:val="24"/>
          <w:szCs w:val="24"/>
        </w:rPr>
      </w:pPr>
      <w:r>
        <w:rPr>
          <w:rFonts w:ascii="Times New Roman" w:hAnsi="Times New Roman"/>
          <w:b/>
          <w:sz w:val="24"/>
          <w:szCs w:val="24"/>
        </w:rPr>
        <w:lastRenderedPageBreak/>
        <w:t xml:space="preserve">                       МУЗЫКА МОЦАРТА ПРОТИВ</w:t>
      </w:r>
      <w:r w:rsidRPr="00967534">
        <w:rPr>
          <w:rFonts w:ascii="Times New Roman" w:hAnsi="Times New Roman"/>
          <w:b/>
          <w:sz w:val="24"/>
          <w:szCs w:val="24"/>
        </w:rPr>
        <w:t xml:space="preserve"> ЗАИКАНИЯ.</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Впрочем, не только Моцарта и не только от заикания. О лечебном воздействии музыки знали ещё древние. Пифагор, который больше известен</w:t>
      </w:r>
      <w:r>
        <w:rPr>
          <w:rFonts w:ascii="Times New Roman" w:hAnsi="Times New Roman"/>
          <w:sz w:val="24"/>
          <w:szCs w:val="24"/>
        </w:rPr>
        <w:t xml:space="preserve"> нам как математик, сказал своё</w:t>
      </w:r>
      <w:r w:rsidRPr="00967534">
        <w:rPr>
          <w:rFonts w:ascii="Times New Roman" w:hAnsi="Times New Roman"/>
          <w:sz w:val="24"/>
          <w:szCs w:val="24"/>
        </w:rPr>
        <w:t xml:space="preserve"> слово и в античной медицине. «Смешивая различные мелодии, как лекарства,- свидетельствует его современник, - он приводил к противоположному состоянию страсть, неуёмную ревность, раздражение, выправляя каждый из этих недостатков к добродетели». Об этом не забыли и сегодня. В аптеках Китая, Индии и Японии продаются музыкальные альбомы (диски и кассеты), которые, в буквальном смысле слова, лечат. Они так и называются: «заикание», «бессонница», «нервы», «почки», «печень» и т.п. На этих кассетах собраны отрывки из произведений различных композиторов, прослушивание которых позволяет излечить те или иные заболевания. При помощи длительных экспериментов американские учёные установили, что правильно подобранные мелодии оказывают сильное терапевтическое воздействие. Например, романтическая музыка Шумана, Шуберта, Шопена, Чайковского снимает стресс, нервное напряжение. Медленная музыка Баха, Генделя, </w:t>
      </w:r>
      <w:proofErr w:type="spellStart"/>
      <w:r w:rsidRPr="00967534">
        <w:rPr>
          <w:rFonts w:ascii="Times New Roman" w:hAnsi="Times New Roman"/>
          <w:sz w:val="24"/>
          <w:szCs w:val="24"/>
        </w:rPr>
        <w:t>Вивальди</w:t>
      </w:r>
      <w:proofErr w:type="spellEnd"/>
      <w:r w:rsidRPr="00967534">
        <w:rPr>
          <w:rFonts w:ascii="Times New Roman" w:hAnsi="Times New Roman"/>
          <w:sz w:val="24"/>
          <w:szCs w:val="24"/>
        </w:rPr>
        <w:t xml:space="preserve"> создаёт ощущение уверенности в своих силах, безопасности.</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Идею Пифагора (слушание музыки - лечит) воплотил в жизнь французский врач – отоларинголог Альфред </w:t>
      </w:r>
      <w:proofErr w:type="spellStart"/>
      <w:r w:rsidRPr="00967534">
        <w:rPr>
          <w:rFonts w:ascii="Times New Roman" w:hAnsi="Times New Roman"/>
          <w:sz w:val="24"/>
          <w:szCs w:val="24"/>
        </w:rPr>
        <w:t>Томатис</w:t>
      </w:r>
      <w:proofErr w:type="spellEnd"/>
      <w:r w:rsidRPr="00967534">
        <w:rPr>
          <w:rFonts w:ascii="Times New Roman" w:hAnsi="Times New Roman"/>
          <w:sz w:val="24"/>
          <w:szCs w:val="24"/>
        </w:rPr>
        <w:t xml:space="preserve">. По мнению </w:t>
      </w:r>
      <w:proofErr w:type="spellStart"/>
      <w:r w:rsidRPr="00967534">
        <w:rPr>
          <w:rFonts w:ascii="Times New Roman" w:hAnsi="Times New Roman"/>
          <w:sz w:val="24"/>
          <w:szCs w:val="24"/>
        </w:rPr>
        <w:t>Томатиса</w:t>
      </w:r>
      <w:proofErr w:type="spellEnd"/>
      <w:r w:rsidRPr="00967534">
        <w:rPr>
          <w:rFonts w:ascii="Times New Roman" w:hAnsi="Times New Roman"/>
          <w:sz w:val="24"/>
          <w:szCs w:val="24"/>
        </w:rPr>
        <w:t xml:space="preserve">, особо сильное целительное воздействие на человека оказывает музыка Амадея Моцарта. </w:t>
      </w:r>
    </w:p>
    <w:p w:rsidR="00770C69" w:rsidRPr="00967534" w:rsidRDefault="00770C69" w:rsidP="00770C69">
      <w:pPr>
        <w:outlineLvl w:val="0"/>
        <w:rPr>
          <w:rFonts w:ascii="Times New Roman" w:hAnsi="Times New Roman"/>
          <w:sz w:val="24"/>
          <w:szCs w:val="24"/>
        </w:rPr>
      </w:pPr>
      <w:r>
        <w:rPr>
          <w:rFonts w:ascii="Times New Roman" w:hAnsi="Times New Roman"/>
          <w:noProof/>
          <w:sz w:val="24"/>
          <w:szCs w:val="24"/>
        </w:rPr>
        <w:drawing>
          <wp:inline distT="0" distB="0" distL="0" distR="0">
            <wp:extent cx="1781175" cy="1866900"/>
            <wp:effectExtent l="19050" t="0" r="9525" b="0"/>
            <wp:docPr id="1"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4"/>
                    <a:srcRect/>
                    <a:stretch>
                      <a:fillRect/>
                    </a:stretch>
                  </pic:blipFill>
                  <pic:spPr bwMode="auto">
                    <a:xfrm>
                      <a:off x="0" y="0"/>
                      <a:ext cx="1781175" cy="1866900"/>
                    </a:xfrm>
                    <a:prstGeom prst="rect">
                      <a:avLst/>
                    </a:prstGeom>
                    <a:noFill/>
                    <a:ln w="9525">
                      <a:noFill/>
                      <a:miter lim="800000"/>
                      <a:headEnd/>
                      <a:tailEnd/>
                    </a:ln>
                  </pic:spPr>
                </pic:pic>
              </a:graphicData>
            </a:graphic>
          </wp:inline>
        </w:drawing>
      </w:r>
      <w:r w:rsidRPr="00967534">
        <w:rPr>
          <w:rFonts w:ascii="Times New Roman" w:hAnsi="Times New Roman"/>
          <w:sz w:val="24"/>
          <w:szCs w:val="24"/>
        </w:rPr>
        <w:t xml:space="preserve"> </w:t>
      </w:r>
      <w:proofErr w:type="spellStart"/>
      <w:r w:rsidRPr="00967534">
        <w:rPr>
          <w:rFonts w:ascii="Times New Roman" w:hAnsi="Times New Roman"/>
          <w:i/>
          <w:sz w:val="24"/>
          <w:szCs w:val="24"/>
        </w:rPr>
        <w:t>Жерар</w:t>
      </w:r>
      <w:proofErr w:type="spellEnd"/>
      <w:r w:rsidRPr="00967534">
        <w:rPr>
          <w:rFonts w:ascii="Times New Roman" w:hAnsi="Times New Roman"/>
          <w:i/>
          <w:sz w:val="24"/>
          <w:szCs w:val="24"/>
        </w:rPr>
        <w:t xml:space="preserve"> </w:t>
      </w:r>
      <w:proofErr w:type="spellStart"/>
      <w:r w:rsidRPr="00967534">
        <w:rPr>
          <w:rFonts w:ascii="Times New Roman" w:hAnsi="Times New Roman"/>
          <w:i/>
          <w:sz w:val="24"/>
          <w:szCs w:val="24"/>
        </w:rPr>
        <w:t>Депардье</w:t>
      </w:r>
      <w:proofErr w:type="spellEnd"/>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В этой связи хотим рассказать об удивительной истории известного французского актёра </w:t>
      </w:r>
      <w:proofErr w:type="spellStart"/>
      <w:r w:rsidRPr="00967534">
        <w:rPr>
          <w:rFonts w:ascii="Times New Roman" w:hAnsi="Times New Roman"/>
          <w:sz w:val="24"/>
          <w:szCs w:val="24"/>
        </w:rPr>
        <w:t>Жерара</w:t>
      </w:r>
      <w:proofErr w:type="spellEnd"/>
      <w:r w:rsidRPr="00967534">
        <w:rPr>
          <w:rFonts w:ascii="Times New Roman" w:hAnsi="Times New Roman"/>
          <w:sz w:val="24"/>
          <w:szCs w:val="24"/>
        </w:rPr>
        <w:t xml:space="preserve"> </w:t>
      </w:r>
      <w:proofErr w:type="spellStart"/>
      <w:r w:rsidRPr="00967534">
        <w:rPr>
          <w:rFonts w:ascii="Times New Roman" w:hAnsi="Times New Roman"/>
          <w:sz w:val="24"/>
          <w:szCs w:val="24"/>
        </w:rPr>
        <w:t>Депардье</w:t>
      </w:r>
      <w:proofErr w:type="spellEnd"/>
      <w:r w:rsidRPr="00967534">
        <w:rPr>
          <w:rFonts w:ascii="Times New Roman" w:hAnsi="Times New Roman"/>
          <w:sz w:val="24"/>
          <w:szCs w:val="24"/>
        </w:rPr>
        <w:t xml:space="preserve">. </w:t>
      </w:r>
      <w:proofErr w:type="spellStart"/>
      <w:r w:rsidRPr="00967534">
        <w:rPr>
          <w:rFonts w:ascii="Times New Roman" w:hAnsi="Times New Roman"/>
          <w:sz w:val="24"/>
          <w:szCs w:val="24"/>
        </w:rPr>
        <w:t>Жерар</w:t>
      </w:r>
      <w:proofErr w:type="spellEnd"/>
      <w:r w:rsidRPr="00967534">
        <w:rPr>
          <w:rFonts w:ascii="Times New Roman" w:hAnsi="Times New Roman"/>
          <w:sz w:val="24"/>
          <w:szCs w:val="24"/>
        </w:rPr>
        <w:t xml:space="preserve"> родился в 1947 году, в бедной семье. Отец, по профессии жестянщик, не мог найти работу и проводил время в тавернах. Мать от отчаяния стала нервной и раздражительной. Тяжёлые отношения в семье, скорее всего,  и стали причиной того, что маленький </w:t>
      </w:r>
      <w:proofErr w:type="spellStart"/>
      <w:r w:rsidRPr="00967534">
        <w:rPr>
          <w:rFonts w:ascii="Times New Roman" w:hAnsi="Times New Roman"/>
          <w:sz w:val="24"/>
          <w:szCs w:val="24"/>
        </w:rPr>
        <w:t>Жерар</w:t>
      </w:r>
      <w:proofErr w:type="spellEnd"/>
      <w:r w:rsidRPr="00967534">
        <w:rPr>
          <w:rFonts w:ascii="Times New Roman" w:hAnsi="Times New Roman"/>
          <w:sz w:val="24"/>
          <w:szCs w:val="24"/>
        </w:rPr>
        <w:t xml:space="preserve"> сильно заикался. В результате он бросил школу, связался с дурной компанией, занимавшейся кражами, неоднократно задерживался полицией.  Неизвестно как бы обернулась жизнь </w:t>
      </w:r>
      <w:proofErr w:type="spellStart"/>
      <w:r w:rsidRPr="00967534">
        <w:rPr>
          <w:rFonts w:ascii="Times New Roman" w:hAnsi="Times New Roman"/>
          <w:sz w:val="24"/>
          <w:szCs w:val="24"/>
        </w:rPr>
        <w:t>Депардье</w:t>
      </w:r>
      <w:proofErr w:type="spellEnd"/>
      <w:r w:rsidRPr="00967534">
        <w:rPr>
          <w:rFonts w:ascii="Times New Roman" w:hAnsi="Times New Roman"/>
          <w:sz w:val="24"/>
          <w:szCs w:val="24"/>
        </w:rPr>
        <w:t xml:space="preserve">, если бы однажды он не приехал в Париж, в гости к  своему другу, который учился на актёрских курсах. Однажды юный </w:t>
      </w:r>
      <w:proofErr w:type="spellStart"/>
      <w:r w:rsidRPr="00967534">
        <w:rPr>
          <w:rFonts w:ascii="Times New Roman" w:hAnsi="Times New Roman"/>
          <w:sz w:val="24"/>
          <w:szCs w:val="24"/>
        </w:rPr>
        <w:t>Жерар</w:t>
      </w:r>
      <w:proofErr w:type="spellEnd"/>
      <w:r w:rsidRPr="00967534">
        <w:rPr>
          <w:rFonts w:ascii="Times New Roman" w:hAnsi="Times New Roman"/>
          <w:sz w:val="24"/>
          <w:szCs w:val="24"/>
        </w:rPr>
        <w:t xml:space="preserve"> посетил вместе с другом занятия на курсах, которые вёл известный французский актёр Жан Коше. Эксцентричный Коше предложил </w:t>
      </w:r>
      <w:proofErr w:type="spellStart"/>
      <w:r w:rsidRPr="00967534">
        <w:rPr>
          <w:rFonts w:ascii="Times New Roman" w:hAnsi="Times New Roman"/>
          <w:sz w:val="24"/>
          <w:szCs w:val="24"/>
        </w:rPr>
        <w:t>Жерару</w:t>
      </w:r>
      <w:proofErr w:type="spellEnd"/>
      <w:r w:rsidRPr="00967534">
        <w:rPr>
          <w:rFonts w:ascii="Times New Roman" w:hAnsi="Times New Roman"/>
          <w:sz w:val="24"/>
          <w:szCs w:val="24"/>
        </w:rPr>
        <w:t xml:space="preserve"> принять участие в пантомиме и сумел разглядеть в юноше актёрский талант. Именно Жан Коше посоветовал </w:t>
      </w:r>
      <w:proofErr w:type="spellStart"/>
      <w:r w:rsidRPr="00967534">
        <w:rPr>
          <w:rFonts w:ascii="Times New Roman" w:hAnsi="Times New Roman"/>
          <w:sz w:val="24"/>
          <w:szCs w:val="24"/>
        </w:rPr>
        <w:t>Жерару</w:t>
      </w:r>
      <w:proofErr w:type="spellEnd"/>
      <w:r w:rsidRPr="00967534">
        <w:rPr>
          <w:rFonts w:ascii="Times New Roman" w:hAnsi="Times New Roman"/>
          <w:sz w:val="24"/>
          <w:szCs w:val="24"/>
        </w:rPr>
        <w:t xml:space="preserve"> обратиться к доктору </w:t>
      </w:r>
      <w:proofErr w:type="spellStart"/>
      <w:r w:rsidRPr="00967534">
        <w:rPr>
          <w:rFonts w:ascii="Times New Roman" w:hAnsi="Times New Roman"/>
          <w:sz w:val="24"/>
          <w:szCs w:val="24"/>
        </w:rPr>
        <w:t>Томатис</w:t>
      </w:r>
      <w:r>
        <w:rPr>
          <w:rFonts w:ascii="Times New Roman" w:hAnsi="Times New Roman"/>
          <w:sz w:val="24"/>
          <w:szCs w:val="24"/>
        </w:rPr>
        <w:t>у</w:t>
      </w:r>
      <w:proofErr w:type="spellEnd"/>
      <w:r w:rsidRPr="00967534">
        <w:rPr>
          <w:rFonts w:ascii="Times New Roman" w:hAnsi="Times New Roman"/>
          <w:sz w:val="24"/>
          <w:szCs w:val="24"/>
        </w:rPr>
        <w:t>.</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-Я помогу Вам, - сказал врач. И назначил совершенно необычное лечение. – Приходите ко мне ежедневно и слушайте музыку Моцарта. </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lastRenderedPageBreak/>
        <w:t xml:space="preserve">В это трудно поверить, но уже через несколько таких «сеансов» </w:t>
      </w:r>
      <w:proofErr w:type="spellStart"/>
      <w:r w:rsidRPr="00967534">
        <w:rPr>
          <w:rFonts w:ascii="Times New Roman" w:hAnsi="Times New Roman"/>
          <w:sz w:val="24"/>
          <w:szCs w:val="24"/>
        </w:rPr>
        <w:t>Депардье</w:t>
      </w:r>
      <w:proofErr w:type="spellEnd"/>
      <w:r w:rsidRPr="00967534">
        <w:rPr>
          <w:rFonts w:ascii="Times New Roman" w:hAnsi="Times New Roman"/>
          <w:sz w:val="24"/>
          <w:szCs w:val="24"/>
        </w:rPr>
        <w:t xml:space="preserve"> почувствовал  себя лучше. Появился аппетит. Улучшился сон. А, главное, всё более уходило заикание и косноязычие. После трёх недельного курса заикание ушло окончательно, а Моцарт стал любимым композитором великого актёра. «До </w:t>
      </w:r>
      <w:proofErr w:type="spellStart"/>
      <w:r w:rsidRPr="00967534">
        <w:rPr>
          <w:rFonts w:ascii="Times New Roman" w:hAnsi="Times New Roman"/>
          <w:sz w:val="24"/>
          <w:szCs w:val="24"/>
        </w:rPr>
        <w:t>Томатиса</w:t>
      </w:r>
      <w:proofErr w:type="spellEnd"/>
      <w:r w:rsidRPr="00967534">
        <w:rPr>
          <w:rFonts w:ascii="Times New Roman" w:hAnsi="Times New Roman"/>
          <w:sz w:val="24"/>
          <w:szCs w:val="24"/>
        </w:rPr>
        <w:t xml:space="preserve">,- вспоминает актёр, - я не мог довести до конца ни одного предложения. Этот врач вернул меня к жизни». </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Почему именно Моцарт. Точно ответить на этот вопрос невозможно. Впрочем, в жизни есть много труднообъяснимого. Выскажем лишь некоторые соображения.  </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-Значительная часть музыки гениального композитора написана в совсем юном возрасте и, может быть, поэтому близка детям. </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-Музыка Моцарта ясна и понятна. </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w:t>
      </w:r>
      <w:r>
        <w:rPr>
          <w:rFonts w:ascii="Times New Roman" w:hAnsi="Times New Roman"/>
          <w:sz w:val="24"/>
          <w:szCs w:val="24"/>
        </w:rPr>
        <w:t>М</w:t>
      </w:r>
      <w:r w:rsidRPr="00967534">
        <w:rPr>
          <w:rFonts w:ascii="Times New Roman" w:hAnsi="Times New Roman"/>
          <w:sz w:val="24"/>
          <w:szCs w:val="24"/>
        </w:rPr>
        <w:t>оцартовская музыка, в большей степени, чем музыка других композиторов, соответствует жизненно-важному правилу золотой середины: не слишком. Не слишком  быстрая и не слишком медленная, не слишком взволнованная и не слишком спокойная, не слишком громкая и не слишком тихая. Возможно, что музыка Моцарта, выражаясь научным языком, поможет ребёнку восстановить энергетический баланс. Как говорил, уже упоминаемый нами Пифагор, «привести страсти к равновесию».</w:t>
      </w:r>
    </w:p>
    <w:p w:rsidR="00770C69" w:rsidRPr="00967534" w:rsidRDefault="00770C69" w:rsidP="00770C69">
      <w:pPr>
        <w:outlineLvl w:val="0"/>
        <w:rPr>
          <w:rFonts w:ascii="Times New Roman" w:hAnsi="Times New Roman"/>
          <w:b/>
          <w:sz w:val="24"/>
          <w:szCs w:val="24"/>
        </w:rPr>
      </w:pPr>
      <w:r>
        <w:rPr>
          <w:rFonts w:ascii="Times New Roman" w:hAnsi="Times New Roman"/>
          <w:b/>
          <w:sz w:val="24"/>
          <w:szCs w:val="24"/>
        </w:rPr>
        <w:t xml:space="preserve">                                         </w:t>
      </w:r>
      <w:r w:rsidRPr="00967534">
        <w:rPr>
          <w:rFonts w:ascii="Times New Roman" w:hAnsi="Times New Roman"/>
          <w:b/>
          <w:sz w:val="24"/>
          <w:szCs w:val="24"/>
        </w:rPr>
        <w:t xml:space="preserve"> П</w:t>
      </w:r>
      <w:r>
        <w:rPr>
          <w:rFonts w:ascii="Times New Roman" w:hAnsi="Times New Roman"/>
          <w:b/>
          <w:sz w:val="24"/>
          <w:szCs w:val="24"/>
        </w:rPr>
        <w:t xml:space="preserve">ИФАГОР ЛЕЧИТ МУЗЫКОЙ </w:t>
      </w:r>
    </w:p>
    <w:p w:rsidR="00770C69" w:rsidRDefault="00770C69" w:rsidP="00770C69">
      <w:pPr>
        <w:rPr>
          <w:rFonts w:ascii="Times New Roman" w:hAnsi="Times New Roman"/>
          <w:sz w:val="24"/>
          <w:szCs w:val="24"/>
        </w:rPr>
      </w:pPr>
      <w:r w:rsidRPr="00967534">
        <w:rPr>
          <w:rFonts w:ascii="Times New Roman" w:hAnsi="Times New Roman"/>
          <w:sz w:val="24"/>
          <w:szCs w:val="24"/>
        </w:rPr>
        <w:t>Перенесёмся на две с половиной тысячи лет назад в Древнюю Грецию. В город Кротон в южной Италии, где много лет жил и работал великий учёный и философ Пифагор Самосский. Ещё до рождения Пифагора дельфийская предсказательница Пифия  заявила, что этот мальчик принесёт людям столько д</w:t>
      </w:r>
      <w:r>
        <w:rPr>
          <w:rFonts w:ascii="Times New Roman" w:hAnsi="Times New Roman"/>
          <w:sz w:val="24"/>
          <w:szCs w:val="24"/>
        </w:rPr>
        <w:t xml:space="preserve">обра и пользы, сколько никто </w:t>
      </w:r>
    </w:p>
    <w:p w:rsidR="00770C69" w:rsidRPr="009B241A" w:rsidRDefault="00770C69" w:rsidP="00770C69">
      <w:pPr>
        <w:outlineLvl w:val="0"/>
        <w:rPr>
          <w:rFonts w:ascii="Times New Roman" w:hAnsi="Times New Roman"/>
          <w:noProof/>
          <w:sz w:val="24"/>
          <w:szCs w:val="24"/>
          <w:lang w:eastAsia="de-DE"/>
        </w:rPr>
      </w:pPr>
      <w:r>
        <w:rPr>
          <w:rFonts w:ascii="Times New Roman" w:hAnsi="Times New Roman"/>
          <w:noProof/>
          <w:sz w:val="24"/>
          <w:szCs w:val="24"/>
        </w:rPr>
        <w:drawing>
          <wp:inline distT="0" distB="0" distL="0" distR="0">
            <wp:extent cx="1600200" cy="1952625"/>
            <wp:effectExtent l="19050" t="0" r="0" b="0"/>
            <wp:docPr id="2"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5"/>
                    <a:srcRect/>
                    <a:stretch>
                      <a:fillRect/>
                    </a:stretch>
                  </pic:blipFill>
                  <pic:spPr bwMode="auto">
                    <a:xfrm>
                      <a:off x="0" y="0"/>
                      <a:ext cx="1600200" cy="1952625"/>
                    </a:xfrm>
                    <a:prstGeom prst="rect">
                      <a:avLst/>
                    </a:prstGeom>
                    <a:noFill/>
                    <a:ln w="9525">
                      <a:noFill/>
                      <a:miter lim="800000"/>
                      <a:headEnd/>
                      <a:tailEnd/>
                    </a:ln>
                  </pic:spPr>
                </pic:pic>
              </a:graphicData>
            </a:graphic>
          </wp:inline>
        </w:drawing>
      </w:r>
      <w:r>
        <w:rPr>
          <w:rFonts w:ascii="Times New Roman" w:hAnsi="Times New Roman"/>
          <w:i/>
          <w:noProof/>
          <w:sz w:val="24"/>
          <w:szCs w:val="24"/>
          <w:lang w:eastAsia="de-DE"/>
        </w:rPr>
        <w:t>Пифагор Са</w:t>
      </w:r>
      <w:r w:rsidRPr="009B241A">
        <w:rPr>
          <w:rFonts w:ascii="Times New Roman" w:hAnsi="Times New Roman"/>
          <w:i/>
          <w:noProof/>
          <w:sz w:val="24"/>
          <w:szCs w:val="24"/>
          <w:lang w:eastAsia="de-DE"/>
        </w:rPr>
        <w:t>мосский</w:t>
      </w:r>
    </w:p>
    <w:p w:rsidR="00770C69" w:rsidRPr="00967534" w:rsidRDefault="00770C69" w:rsidP="00770C69">
      <w:pPr>
        <w:rPr>
          <w:rFonts w:ascii="Times New Roman" w:hAnsi="Times New Roman"/>
          <w:sz w:val="24"/>
          <w:szCs w:val="24"/>
        </w:rPr>
      </w:pPr>
      <w:r>
        <w:rPr>
          <w:rFonts w:ascii="Times New Roman" w:hAnsi="Times New Roman"/>
          <w:noProof/>
          <w:sz w:val="24"/>
          <w:szCs w:val="24"/>
          <w:lang w:eastAsia="de-DE"/>
        </w:rPr>
        <w:t xml:space="preserve">не </w:t>
      </w:r>
      <w:r w:rsidRPr="00967534">
        <w:rPr>
          <w:rFonts w:ascii="Times New Roman" w:hAnsi="Times New Roman"/>
          <w:sz w:val="24"/>
          <w:szCs w:val="24"/>
        </w:rPr>
        <w:t>приносил ранее. Собственно, так оно и вышло. Не случайно Геродот назвал Пифагора «величайшим эллинским мудрецом».</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О жизни и учении «величайшего мудреца» мы знаем достаточно подробно из книги его ученика </w:t>
      </w:r>
      <w:proofErr w:type="spellStart"/>
      <w:r>
        <w:rPr>
          <w:rFonts w:ascii="Times New Roman" w:hAnsi="Times New Roman"/>
          <w:sz w:val="24"/>
          <w:szCs w:val="24"/>
        </w:rPr>
        <w:t>Ямвлиха</w:t>
      </w:r>
      <w:proofErr w:type="spellEnd"/>
      <w:r w:rsidRPr="00967534">
        <w:rPr>
          <w:rFonts w:ascii="Times New Roman" w:hAnsi="Times New Roman"/>
          <w:sz w:val="24"/>
          <w:szCs w:val="24"/>
        </w:rPr>
        <w:t xml:space="preserve"> «О Пифагоровой жизни» и из сочинений Аристотеля из </w:t>
      </w:r>
      <w:proofErr w:type="spellStart"/>
      <w:r w:rsidRPr="00967534">
        <w:rPr>
          <w:rFonts w:ascii="Times New Roman" w:hAnsi="Times New Roman"/>
          <w:sz w:val="24"/>
          <w:szCs w:val="24"/>
        </w:rPr>
        <w:t>Арист</w:t>
      </w:r>
      <w:r>
        <w:rPr>
          <w:rFonts w:ascii="Times New Roman" w:hAnsi="Times New Roman"/>
          <w:sz w:val="24"/>
          <w:szCs w:val="24"/>
        </w:rPr>
        <w:t>о</w:t>
      </w:r>
      <w:r w:rsidRPr="00967534">
        <w:rPr>
          <w:rFonts w:ascii="Times New Roman" w:hAnsi="Times New Roman"/>
          <w:sz w:val="24"/>
          <w:szCs w:val="24"/>
        </w:rPr>
        <w:t>ксена</w:t>
      </w:r>
      <w:proofErr w:type="spellEnd"/>
      <w:r w:rsidRPr="00967534">
        <w:rPr>
          <w:rFonts w:ascii="Times New Roman" w:hAnsi="Times New Roman"/>
          <w:sz w:val="24"/>
          <w:szCs w:val="24"/>
        </w:rPr>
        <w:t>. В рамках  истории,  которую  хотим рассказать,  нас особенно интересует  пифагорейская теория музыкального воспитания. В чём её суть?</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Если очень коротко, то Пифагор считал, что музыка «оказывает большое влияние на ум и тело», может «привести нравы к гармонии» и называл музыкальное воспитание </w:t>
      </w:r>
      <w:r w:rsidRPr="00967534">
        <w:rPr>
          <w:rFonts w:ascii="Times New Roman" w:hAnsi="Times New Roman"/>
          <w:sz w:val="24"/>
          <w:szCs w:val="24"/>
        </w:rPr>
        <w:lastRenderedPageBreak/>
        <w:t>музыкальной медициной. Разработанная великим мыслителем теория легла в основу музыкального (</w:t>
      </w:r>
      <w:proofErr w:type="spellStart"/>
      <w:r w:rsidRPr="00967534">
        <w:rPr>
          <w:rFonts w:ascii="Times New Roman" w:hAnsi="Times New Roman"/>
          <w:sz w:val="24"/>
          <w:szCs w:val="24"/>
        </w:rPr>
        <w:t>мусического</w:t>
      </w:r>
      <w:proofErr w:type="spellEnd"/>
      <w:r w:rsidRPr="00967534">
        <w:rPr>
          <w:rFonts w:ascii="Times New Roman" w:hAnsi="Times New Roman"/>
          <w:sz w:val="24"/>
          <w:szCs w:val="24"/>
        </w:rPr>
        <w:t>) воспитания детей в школах Древней Греции в V в. до н. э. Точнее говоря, не во всей Греции (Древняя Греция состояла из множества отдельных островов-государств)</w:t>
      </w:r>
      <w:r>
        <w:rPr>
          <w:rFonts w:ascii="Times New Roman" w:hAnsi="Times New Roman"/>
          <w:sz w:val="24"/>
          <w:szCs w:val="24"/>
        </w:rPr>
        <w:t>,</w:t>
      </w:r>
      <w:r w:rsidRPr="00967534">
        <w:rPr>
          <w:rFonts w:ascii="Times New Roman" w:hAnsi="Times New Roman"/>
          <w:sz w:val="24"/>
          <w:szCs w:val="24"/>
        </w:rPr>
        <w:t xml:space="preserve"> а в Афинах, и не всех детей, а только детей свободных граждан.   Поразительно, но и сегодня, в 21 веке нам есть чему поучиться у древних афинян. Чему же именно? Во-первых, в те времена в Афинах все дети без исключения (повторяем, кроме детей рабов) обучались игре на музыкальных инструментах (лире, кифаре и флейте). Во-вторых, все школьники, как мальчики, так и девочки, пели в хоре. И, в-третьих, существовал строгий отбор мелодий и гармоний, которые разрешалось исполнять, так как они </w:t>
      </w:r>
      <w:proofErr w:type="spellStart"/>
      <w:r w:rsidRPr="00967534">
        <w:rPr>
          <w:rFonts w:ascii="Times New Roman" w:hAnsi="Times New Roman"/>
          <w:sz w:val="24"/>
          <w:szCs w:val="24"/>
        </w:rPr>
        <w:t>облагораживающе</w:t>
      </w:r>
      <w:proofErr w:type="spellEnd"/>
      <w:r w:rsidRPr="00967534">
        <w:rPr>
          <w:rFonts w:ascii="Times New Roman" w:hAnsi="Times New Roman"/>
          <w:sz w:val="24"/>
          <w:szCs w:val="24"/>
        </w:rPr>
        <w:t xml:space="preserve"> воздействуют на душу юного афинянина. Последователи Пифагора уже тогда знали, что музыка может оказывать на человека не только положительное, но и отрицательное воздействие. Последнее положение, на наш взгляд, актуально и сегодня, учитывая количество бездарной,</w:t>
      </w:r>
      <w:r>
        <w:rPr>
          <w:rFonts w:ascii="Times New Roman" w:hAnsi="Times New Roman"/>
          <w:sz w:val="24"/>
          <w:szCs w:val="24"/>
        </w:rPr>
        <w:t xml:space="preserve"> пошлой, пустой музыки, звучащей</w:t>
      </w:r>
      <w:r w:rsidRPr="00967534">
        <w:rPr>
          <w:rFonts w:ascii="Times New Roman" w:hAnsi="Times New Roman"/>
          <w:sz w:val="24"/>
          <w:szCs w:val="24"/>
        </w:rPr>
        <w:t xml:space="preserve"> сегодня на концертных площадках, по радио и с экранов телевизоров. Если вы обратили внимание, как возрастает уровень агрессивности у молодёжи, которая выходит на улицу после дискотек или после посещения концертов некоторых музыкальных групп, то понимаете, что мы имеем в виду. А теперь обещанная история…</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Недалеко от дома Пифагора жила молодая, симпатичная девушка </w:t>
      </w:r>
      <w:proofErr w:type="spellStart"/>
      <w:r w:rsidRPr="00967534">
        <w:rPr>
          <w:rFonts w:ascii="Times New Roman" w:hAnsi="Times New Roman"/>
          <w:sz w:val="24"/>
          <w:szCs w:val="24"/>
        </w:rPr>
        <w:t>Офона</w:t>
      </w:r>
      <w:proofErr w:type="spellEnd"/>
      <w:r w:rsidRPr="00967534">
        <w:rPr>
          <w:rFonts w:ascii="Times New Roman" w:hAnsi="Times New Roman"/>
          <w:sz w:val="24"/>
          <w:szCs w:val="24"/>
        </w:rPr>
        <w:t xml:space="preserve">. За ней ухаживал молодой человек по имени </w:t>
      </w:r>
      <w:proofErr w:type="spellStart"/>
      <w:r w:rsidRPr="00967534">
        <w:rPr>
          <w:rFonts w:ascii="Times New Roman" w:hAnsi="Times New Roman"/>
          <w:sz w:val="24"/>
          <w:szCs w:val="24"/>
        </w:rPr>
        <w:t>Аркол</w:t>
      </w:r>
      <w:proofErr w:type="spellEnd"/>
      <w:r w:rsidRPr="00967534">
        <w:rPr>
          <w:rFonts w:ascii="Times New Roman" w:hAnsi="Times New Roman"/>
          <w:sz w:val="24"/>
          <w:szCs w:val="24"/>
        </w:rPr>
        <w:t xml:space="preserve"> из богатой семьи торговца. Девушка отвечала взаимностью и всё было бы прекрасно, если бы не болезненная ревность жениха. Он постоянно подозревал </w:t>
      </w:r>
      <w:proofErr w:type="spellStart"/>
      <w:r w:rsidRPr="00967534">
        <w:rPr>
          <w:rFonts w:ascii="Times New Roman" w:hAnsi="Times New Roman"/>
          <w:sz w:val="24"/>
          <w:szCs w:val="24"/>
        </w:rPr>
        <w:t>Офону</w:t>
      </w:r>
      <w:proofErr w:type="spellEnd"/>
      <w:r w:rsidRPr="00967534">
        <w:rPr>
          <w:rFonts w:ascii="Times New Roman" w:hAnsi="Times New Roman"/>
          <w:sz w:val="24"/>
          <w:szCs w:val="24"/>
        </w:rPr>
        <w:t xml:space="preserve"> в неверности, следил за ней, вступал в драку со всеми мужчинами,</w:t>
      </w:r>
      <w:r>
        <w:rPr>
          <w:rFonts w:ascii="Times New Roman" w:hAnsi="Times New Roman"/>
          <w:sz w:val="24"/>
          <w:szCs w:val="24"/>
        </w:rPr>
        <w:t xml:space="preserve"> которые</w:t>
      </w:r>
      <w:r w:rsidRPr="00967534">
        <w:rPr>
          <w:rFonts w:ascii="Times New Roman" w:hAnsi="Times New Roman"/>
          <w:sz w:val="24"/>
          <w:szCs w:val="24"/>
        </w:rPr>
        <w:t xml:space="preserve"> не то чтобы оказывали девушке какие-то знаки внимания, но просто разговаривали или даже здоровались с ней. Жизнь девушки становилась невыносимой. Отец </w:t>
      </w:r>
      <w:proofErr w:type="spellStart"/>
      <w:r w:rsidRPr="00967534">
        <w:rPr>
          <w:rFonts w:ascii="Times New Roman" w:hAnsi="Times New Roman"/>
          <w:sz w:val="24"/>
          <w:szCs w:val="24"/>
        </w:rPr>
        <w:t>Офоны</w:t>
      </w:r>
      <w:proofErr w:type="spellEnd"/>
      <w:r w:rsidRPr="00967534">
        <w:rPr>
          <w:rFonts w:ascii="Times New Roman" w:hAnsi="Times New Roman"/>
          <w:sz w:val="24"/>
          <w:szCs w:val="24"/>
        </w:rPr>
        <w:t xml:space="preserve"> пытался не раз поговорить, как с молодым человеком, так и его родителями, но ничего не помогало. В тот день девушка пошла на рынок, а </w:t>
      </w:r>
      <w:proofErr w:type="spellStart"/>
      <w:r w:rsidRPr="00967534">
        <w:rPr>
          <w:rFonts w:ascii="Times New Roman" w:hAnsi="Times New Roman"/>
          <w:sz w:val="24"/>
          <w:szCs w:val="24"/>
        </w:rPr>
        <w:t>Аркол</w:t>
      </w:r>
      <w:proofErr w:type="spellEnd"/>
      <w:r w:rsidRPr="00967534">
        <w:rPr>
          <w:rFonts w:ascii="Times New Roman" w:hAnsi="Times New Roman"/>
          <w:sz w:val="24"/>
          <w:szCs w:val="24"/>
        </w:rPr>
        <w:t xml:space="preserve">, как обычно, следил за ней издалека, чтобы уличить в неверности. В лавке, где торговали украшениями, за прилавком стоял молодой мужчина. Девушка долго выбирала бусы, потом примеривала их у зеркала. Продавец не скрывал своего восхищения её красотой, предлагал новые и новые украшения, сам помогал их примеривать.  Для ревнивого жениха наблюдать всё это было нестерпимо мучительно. В конце концов, он не выдержал, бросился на продавца, ударил его, разбросал по земле бусы и ожерелья. Прибежала стража, схватила ревнивца и отвела в тюрьму. Только через два дня, благодаря вмешательству богатого папы, внёсшего залог, </w:t>
      </w:r>
      <w:proofErr w:type="spellStart"/>
      <w:r w:rsidRPr="00967534">
        <w:rPr>
          <w:rFonts w:ascii="Times New Roman" w:hAnsi="Times New Roman"/>
          <w:sz w:val="24"/>
          <w:szCs w:val="24"/>
        </w:rPr>
        <w:t>Аркола</w:t>
      </w:r>
      <w:proofErr w:type="spellEnd"/>
      <w:r w:rsidRPr="00967534">
        <w:rPr>
          <w:rFonts w:ascii="Times New Roman" w:hAnsi="Times New Roman"/>
          <w:sz w:val="24"/>
          <w:szCs w:val="24"/>
        </w:rPr>
        <w:t xml:space="preserve"> освободили.</w:t>
      </w:r>
    </w:p>
    <w:p w:rsidR="00770C69" w:rsidRPr="00967534" w:rsidRDefault="00770C69" w:rsidP="00770C69">
      <w:pPr>
        <w:rPr>
          <w:rFonts w:ascii="Times New Roman" w:hAnsi="Times New Roman"/>
          <w:sz w:val="24"/>
          <w:szCs w:val="24"/>
        </w:rPr>
      </w:pPr>
      <w:r>
        <w:rPr>
          <w:rFonts w:ascii="Times New Roman" w:hAnsi="Times New Roman"/>
          <w:sz w:val="24"/>
          <w:szCs w:val="24"/>
        </w:rPr>
        <w:t>Однако,</w:t>
      </w:r>
      <w:r w:rsidRPr="00967534">
        <w:rPr>
          <w:rFonts w:ascii="Times New Roman" w:hAnsi="Times New Roman"/>
          <w:sz w:val="24"/>
          <w:szCs w:val="24"/>
        </w:rPr>
        <w:t xml:space="preserve"> жениха не образумила даже тюрьма. В тот же день он набрал хворосту и с руганью и криками пришёл к дому невесты. </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-Ты мерзкая, продажная тварь, - ругался он. – Я убью тебя. Я сожгу твой дом и тебя вместе с ним. </w:t>
      </w:r>
    </w:p>
    <w:p w:rsidR="00770C69" w:rsidRPr="00967534" w:rsidRDefault="00770C69" w:rsidP="00770C69">
      <w:pPr>
        <w:rPr>
          <w:rFonts w:ascii="Times New Roman" w:hAnsi="Times New Roman"/>
          <w:sz w:val="24"/>
          <w:szCs w:val="24"/>
        </w:rPr>
      </w:pPr>
      <w:r w:rsidRPr="00967534">
        <w:rPr>
          <w:rFonts w:ascii="Times New Roman" w:hAnsi="Times New Roman"/>
          <w:sz w:val="24"/>
          <w:szCs w:val="24"/>
        </w:rPr>
        <w:t xml:space="preserve">Всё это видел Пифагор. Он пошёл к живущему недалеко знакомому флейтисту, попросил его придти к дому </w:t>
      </w:r>
      <w:proofErr w:type="spellStart"/>
      <w:r w:rsidRPr="00967534">
        <w:rPr>
          <w:rFonts w:ascii="Times New Roman" w:hAnsi="Times New Roman"/>
          <w:sz w:val="24"/>
          <w:szCs w:val="24"/>
        </w:rPr>
        <w:t>Офоны</w:t>
      </w:r>
      <w:proofErr w:type="spellEnd"/>
      <w:r w:rsidRPr="00967534">
        <w:rPr>
          <w:rFonts w:ascii="Times New Roman" w:hAnsi="Times New Roman"/>
          <w:sz w:val="24"/>
          <w:szCs w:val="24"/>
        </w:rPr>
        <w:t>, где буйствовал жених, и сыграть медленную, спокойную, ритмичную мелодию. Флейтист пришёл, стал играть, и случилось чудо. Буйный ревнивец успокоился, собрал уже разбросанный вок</w:t>
      </w:r>
      <w:r>
        <w:rPr>
          <w:rFonts w:ascii="Times New Roman" w:hAnsi="Times New Roman"/>
          <w:sz w:val="24"/>
          <w:szCs w:val="24"/>
        </w:rPr>
        <w:t xml:space="preserve">руг дома хворост и ушёл.  </w:t>
      </w:r>
      <w:r w:rsidRPr="00967534">
        <w:rPr>
          <w:rFonts w:ascii="Times New Roman" w:hAnsi="Times New Roman"/>
          <w:sz w:val="24"/>
          <w:szCs w:val="24"/>
        </w:rPr>
        <w:t xml:space="preserve"> Очевидцы приводят и другие примеры, когда Пифагор правильно подобранными мелодиями лечил  гнев, ярость, умерял необузданные желания</w:t>
      </w:r>
      <w:r>
        <w:rPr>
          <w:rFonts w:ascii="Times New Roman" w:hAnsi="Times New Roman"/>
          <w:sz w:val="24"/>
          <w:szCs w:val="24"/>
        </w:rPr>
        <w:t>.</w:t>
      </w:r>
    </w:p>
    <w:p w:rsidR="00A53280" w:rsidRDefault="00A53280" w:rsidP="00770C69"/>
    <w:sectPr w:rsidR="00A53280" w:rsidSect="00770C69">
      <w:pgSz w:w="11906" w:h="16838"/>
      <w:pgMar w:top="1134" w:right="850" w:bottom="1134" w:left="1701"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770C69"/>
    <w:rsid w:val="003B0633"/>
    <w:rsid w:val="00550110"/>
    <w:rsid w:val="00770C69"/>
    <w:rsid w:val="00A5328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063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0C6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0C6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6</Pages>
  <Words>1211</Words>
  <Characters>6904</Characters>
  <Application>Microsoft Office Word</Application>
  <DocSecurity>0</DocSecurity>
  <Lines>57</Lines>
  <Paragraphs>16</Paragraphs>
  <ScaleCrop>false</ScaleCrop>
  <Company/>
  <LinksUpToDate>false</LinksUpToDate>
  <CharactersWithSpaces>8099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комп5</dc:creator>
  <cp:keywords/>
  <dc:description/>
  <cp:lastModifiedBy>комп5</cp:lastModifiedBy>
  <cp:revision>3</cp:revision>
  <dcterms:created xsi:type="dcterms:W3CDTF">2016-03-22T07:14:00Z</dcterms:created>
  <dcterms:modified xsi:type="dcterms:W3CDTF">2016-03-23T06:50:00Z</dcterms:modified>
</cp:coreProperties>
</file>