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037" w:rsidRDefault="00CA4037" w:rsidP="00CA40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</w:p>
    <w:p w:rsidR="003E11FC" w:rsidRDefault="003E11FC" w:rsidP="00BC6FFA">
      <w:pPr>
        <w:pStyle w:val="a5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BC6FFA" w:rsidRDefault="00BC6FFA" w:rsidP="00BC6FFA">
      <w:pPr>
        <w:pStyle w:val="a5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Муниципальное дошкольное образовательное учреждение №230</w:t>
      </w:r>
    </w:p>
    <w:p w:rsidR="009C69EB" w:rsidRDefault="00BC6FFA" w:rsidP="00BC6FFA">
      <w:pPr>
        <w:pStyle w:val="a5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«Детский сад общеразвивающего вида с приоритетным осуществлением </w:t>
      </w:r>
    </w:p>
    <w:p w:rsidR="00BC6FFA" w:rsidRDefault="00311456" w:rsidP="00BC6FFA">
      <w:pPr>
        <w:pStyle w:val="a5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</w:t>
      </w:r>
      <w:r w:rsidR="00BC6FFA">
        <w:rPr>
          <w:color w:val="000000"/>
          <w:sz w:val="27"/>
          <w:szCs w:val="27"/>
        </w:rPr>
        <w:t>еятельности</w:t>
      </w:r>
      <w:r w:rsidR="009C69EB">
        <w:rPr>
          <w:color w:val="000000"/>
          <w:sz w:val="27"/>
          <w:szCs w:val="27"/>
        </w:rPr>
        <w:t xml:space="preserve"> </w:t>
      </w:r>
      <w:r w:rsidR="00BC6FFA">
        <w:rPr>
          <w:color w:val="000000"/>
          <w:sz w:val="27"/>
          <w:szCs w:val="27"/>
        </w:rPr>
        <w:t>по художественно-эстетическому направлению развития воспитанников»</w:t>
      </w:r>
    </w:p>
    <w:p w:rsidR="001816B3" w:rsidRDefault="001816B3" w:rsidP="001816B3">
      <w:pPr>
        <w:pStyle w:val="a5"/>
        <w:jc w:val="center"/>
        <w:rPr>
          <w:color w:val="000000"/>
          <w:sz w:val="27"/>
          <w:szCs w:val="27"/>
        </w:rPr>
      </w:pPr>
    </w:p>
    <w:p w:rsidR="00CA4037" w:rsidRDefault="00CA4037" w:rsidP="000868E0">
      <w:pPr>
        <w:pStyle w:val="a5"/>
        <w:jc w:val="center"/>
        <w:rPr>
          <w:color w:val="000000"/>
          <w:sz w:val="27"/>
          <w:szCs w:val="27"/>
        </w:rPr>
      </w:pPr>
    </w:p>
    <w:p w:rsidR="00CA4037" w:rsidRPr="00AF0CA1" w:rsidRDefault="00CA4037" w:rsidP="000868E0">
      <w:pPr>
        <w:shd w:val="clear" w:color="auto" w:fill="FFFFFF"/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0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«Чудо-хвост!»</w:t>
      </w:r>
    </w:p>
    <w:p w:rsidR="00BC6FFA" w:rsidRDefault="00BC6FFA" w:rsidP="000868E0">
      <w:pPr>
        <w:pStyle w:val="a5"/>
        <w:jc w:val="center"/>
        <w:rPr>
          <w:color w:val="000000"/>
          <w:sz w:val="27"/>
          <w:szCs w:val="27"/>
        </w:rPr>
      </w:pPr>
    </w:p>
    <w:p w:rsidR="00BC6FFA" w:rsidRPr="000868E0" w:rsidRDefault="000868E0" w:rsidP="007774AD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BC6FFA" w:rsidRPr="000868E0">
        <w:rPr>
          <w:color w:val="000000"/>
          <w:sz w:val="28"/>
          <w:szCs w:val="28"/>
        </w:rPr>
        <w:t>дл</w:t>
      </w:r>
      <w:r w:rsidR="001816B3" w:rsidRPr="000868E0">
        <w:rPr>
          <w:color w:val="000000"/>
          <w:sz w:val="28"/>
          <w:szCs w:val="28"/>
        </w:rPr>
        <w:t>я дошкольников младшего</w:t>
      </w:r>
      <w:r w:rsidR="00BC6FFA" w:rsidRPr="000868E0">
        <w:rPr>
          <w:color w:val="000000"/>
          <w:sz w:val="28"/>
          <w:szCs w:val="28"/>
        </w:rPr>
        <w:t xml:space="preserve"> возраста</w:t>
      </w:r>
    </w:p>
    <w:p w:rsidR="00BC6FFA" w:rsidRPr="000868E0" w:rsidRDefault="000868E0" w:rsidP="007774AD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BC6FFA" w:rsidRPr="000868E0">
        <w:rPr>
          <w:color w:val="000000"/>
          <w:sz w:val="28"/>
          <w:szCs w:val="28"/>
        </w:rPr>
        <w:t>(</w:t>
      </w:r>
      <w:r w:rsidR="001816B3" w:rsidRPr="000868E0">
        <w:rPr>
          <w:color w:val="000000"/>
          <w:sz w:val="28"/>
          <w:szCs w:val="28"/>
        </w:rPr>
        <w:t xml:space="preserve">развитие </w:t>
      </w:r>
      <w:r w:rsidR="003E11FC">
        <w:rPr>
          <w:color w:val="000000"/>
          <w:sz w:val="28"/>
          <w:szCs w:val="28"/>
        </w:rPr>
        <w:t xml:space="preserve">речи и </w:t>
      </w:r>
      <w:r w:rsidR="001816B3" w:rsidRPr="000868E0">
        <w:rPr>
          <w:color w:val="000000"/>
          <w:sz w:val="28"/>
          <w:szCs w:val="28"/>
        </w:rPr>
        <w:t>цветового восприятия</w:t>
      </w:r>
      <w:r w:rsidR="00BC6FFA" w:rsidRPr="000868E0">
        <w:rPr>
          <w:color w:val="000000"/>
          <w:sz w:val="28"/>
          <w:szCs w:val="28"/>
        </w:rPr>
        <w:t>)</w:t>
      </w:r>
    </w:p>
    <w:p w:rsidR="000868E0" w:rsidRPr="000868E0" w:rsidRDefault="000868E0" w:rsidP="001816B3">
      <w:pPr>
        <w:pStyle w:val="a5"/>
        <w:jc w:val="center"/>
        <w:rPr>
          <w:color w:val="000000"/>
          <w:sz w:val="28"/>
          <w:szCs w:val="28"/>
        </w:rPr>
      </w:pPr>
    </w:p>
    <w:p w:rsidR="000868E0" w:rsidRPr="000868E0" w:rsidRDefault="000868E0" w:rsidP="001816B3">
      <w:pPr>
        <w:pStyle w:val="a5"/>
        <w:jc w:val="center"/>
        <w:rPr>
          <w:color w:val="000000"/>
          <w:sz w:val="28"/>
          <w:szCs w:val="28"/>
        </w:rPr>
      </w:pPr>
    </w:p>
    <w:p w:rsidR="000868E0" w:rsidRPr="000868E0" w:rsidRDefault="000868E0" w:rsidP="001816B3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E07A560" wp14:editId="4C04F7EE">
            <wp:extent cx="3573194" cy="2730643"/>
            <wp:effectExtent l="0" t="0" r="8255" b="0"/>
            <wp:docPr id="17" name="Рисунок 17" descr="https://encrypted-tbn2.gstatic.com/images?q=tbn:ANd9GcRhL4DLvsKiD63CcoIinW7GJUD91lVlQYgOX2XQYsbBZeMpsm8T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RhL4DLvsKiD63CcoIinW7GJUD91lVlQYgOX2XQYsbBZeMpsm8Th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407" cy="273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E0" w:rsidRPr="000868E0" w:rsidRDefault="000868E0" w:rsidP="001816B3">
      <w:pPr>
        <w:pStyle w:val="a5"/>
        <w:jc w:val="center"/>
        <w:rPr>
          <w:color w:val="000000"/>
          <w:sz w:val="28"/>
          <w:szCs w:val="28"/>
        </w:rPr>
      </w:pPr>
    </w:p>
    <w:p w:rsidR="000868E0" w:rsidRPr="000868E0" w:rsidRDefault="00311456" w:rsidP="000868E0">
      <w:pPr>
        <w:pStyle w:val="a5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автор</w:t>
      </w:r>
      <w:r w:rsidR="000868E0" w:rsidRPr="000868E0">
        <w:rPr>
          <w:color w:val="000000"/>
          <w:sz w:val="28"/>
          <w:szCs w:val="28"/>
        </w:rPr>
        <w:t>:</w:t>
      </w:r>
    </w:p>
    <w:p w:rsidR="000868E0" w:rsidRPr="000868E0" w:rsidRDefault="000868E0" w:rsidP="000868E0">
      <w:pPr>
        <w:pStyle w:val="a5"/>
        <w:jc w:val="right"/>
        <w:rPr>
          <w:color w:val="000000"/>
          <w:sz w:val="28"/>
          <w:szCs w:val="28"/>
        </w:rPr>
      </w:pPr>
      <w:r w:rsidRPr="000868E0">
        <w:rPr>
          <w:color w:val="000000"/>
          <w:sz w:val="28"/>
          <w:szCs w:val="28"/>
        </w:rPr>
        <w:t xml:space="preserve">воспитатель </w:t>
      </w:r>
      <w:r>
        <w:rPr>
          <w:color w:val="000000"/>
          <w:sz w:val="28"/>
          <w:szCs w:val="28"/>
        </w:rPr>
        <w:t xml:space="preserve"> </w:t>
      </w:r>
      <w:r w:rsidRPr="000868E0">
        <w:rPr>
          <w:color w:val="000000"/>
          <w:sz w:val="28"/>
          <w:szCs w:val="28"/>
        </w:rPr>
        <w:t>Созинова М.В.</w:t>
      </w:r>
    </w:p>
    <w:p w:rsidR="000868E0" w:rsidRPr="000868E0" w:rsidRDefault="000868E0" w:rsidP="001816B3">
      <w:pPr>
        <w:pStyle w:val="a5"/>
        <w:jc w:val="center"/>
        <w:rPr>
          <w:color w:val="000000"/>
          <w:sz w:val="28"/>
          <w:szCs w:val="28"/>
        </w:rPr>
      </w:pPr>
    </w:p>
    <w:p w:rsidR="000868E0" w:rsidRPr="000868E0" w:rsidRDefault="000868E0" w:rsidP="001816B3">
      <w:pPr>
        <w:pStyle w:val="a5"/>
        <w:jc w:val="center"/>
        <w:rPr>
          <w:color w:val="000000"/>
          <w:sz w:val="28"/>
          <w:szCs w:val="28"/>
        </w:rPr>
      </w:pPr>
      <w:r w:rsidRPr="000868E0">
        <w:rPr>
          <w:color w:val="000000"/>
          <w:sz w:val="28"/>
          <w:szCs w:val="28"/>
        </w:rPr>
        <w:t>Кемерово 2016</w:t>
      </w:r>
    </w:p>
    <w:p w:rsidR="000868E0" w:rsidRPr="000868E0" w:rsidRDefault="000868E0" w:rsidP="001816B3">
      <w:pPr>
        <w:pStyle w:val="a5"/>
        <w:jc w:val="center"/>
        <w:rPr>
          <w:color w:val="000000"/>
          <w:sz w:val="28"/>
          <w:szCs w:val="28"/>
        </w:rPr>
      </w:pPr>
      <w:bookmarkStart w:id="0" w:name="_GoBack"/>
      <w:bookmarkEnd w:id="0"/>
    </w:p>
    <w:p w:rsidR="00BC6FFA" w:rsidRPr="000868E0" w:rsidRDefault="00CA4037" w:rsidP="000868E0">
      <w:pPr>
        <w:pStyle w:val="a5"/>
        <w:ind w:firstLine="851"/>
        <w:jc w:val="center"/>
        <w:rPr>
          <w:b/>
          <w:color w:val="000000"/>
          <w:sz w:val="28"/>
          <w:szCs w:val="28"/>
        </w:rPr>
      </w:pPr>
      <w:r w:rsidRPr="000868E0">
        <w:rPr>
          <w:b/>
          <w:color w:val="000000"/>
          <w:sz w:val="28"/>
          <w:szCs w:val="28"/>
        </w:rPr>
        <w:lastRenderedPageBreak/>
        <w:t>Структура дидактического пособия</w:t>
      </w:r>
    </w:p>
    <w:p w:rsidR="00BC6FFA" w:rsidRDefault="00BC6FFA" w:rsidP="008D6C31">
      <w:pPr>
        <w:pStyle w:val="a5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I. Цель</w:t>
      </w:r>
      <w:r w:rsidR="00CA4037">
        <w:rPr>
          <w:color w:val="000000"/>
          <w:sz w:val="27"/>
          <w:szCs w:val="27"/>
        </w:rPr>
        <w:t>, задачи.</w:t>
      </w:r>
    </w:p>
    <w:p w:rsidR="00CA4037" w:rsidRDefault="00BC6FFA" w:rsidP="008D6C31">
      <w:pPr>
        <w:pStyle w:val="a5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II. </w:t>
      </w:r>
      <w:r w:rsidR="00CA4037">
        <w:rPr>
          <w:color w:val="000000"/>
          <w:sz w:val="27"/>
          <w:szCs w:val="27"/>
        </w:rPr>
        <w:t>Описание игры</w:t>
      </w:r>
    </w:p>
    <w:p w:rsidR="00BC6FFA" w:rsidRDefault="000868E0" w:rsidP="008D6C31">
      <w:pPr>
        <w:pStyle w:val="a5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III. Комплект игры</w:t>
      </w:r>
    </w:p>
    <w:p w:rsidR="000868E0" w:rsidRPr="000868E0" w:rsidRDefault="00BC6FFA" w:rsidP="008D6C31">
      <w:pPr>
        <w:pStyle w:val="a5"/>
        <w:ind w:firstLine="851"/>
        <w:rPr>
          <w:sz w:val="28"/>
          <w:szCs w:val="28"/>
        </w:rPr>
      </w:pPr>
      <w:r>
        <w:rPr>
          <w:color w:val="000000"/>
          <w:sz w:val="27"/>
          <w:szCs w:val="27"/>
        </w:rPr>
        <w:t xml:space="preserve">IV. </w:t>
      </w:r>
      <w:r w:rsidR="000868E0" w:rsidRPr="000868E0">
        <w:rPr>
          <w:sz w:val="28"/>
          <w:szCs w:val="28"/>
        </w:rPr>
        <w:t>Методическое руководство по использованию игрового набора</w:t>
      </w:r>
    </w:p>
    <w:p w:rsidR="000868E0" w:rsidRDefault="000868E0" w:rsidP="008D6C31">
      <w:pPr>
        <w:pStyle w:val="a5"/>
        <w:ind w:firstLine="851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 Игровые действия</w:t>
      </w:r>
    </w:p>
    <w:p w:rsidR="001816B3" w:rsidRDefault="000868E0" w:rsidP="008D6C31">
      <w:pPr>
        <w:pStyle w:val="a5"/>
        <w:ind w:firstLine="851"/>
        <w:rPr>
          <w:color w:val="000000"/>
          <w:sz w:val="27"/>
          <w:szCs w:val="27"/>
        </w:rPr>
      </w:pP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. </w:t>
      </w:r>
      <w:r w:rsidR="001816B3" w:rsidRPr="000868E0">
        <w:rPr>
          <w:sz w:val="28"/>
          <w:szCs w:val="28"/>
        </w:rPr>
        <w:t>Варианты игры</w:t>
      </w:r>
      <w:r w:rsidR="001816B3" w:rsidRPr="000868E0">
        <w:rPr>
          <w:color w:val="000000"/>
          <w:sz w:val="27"/>
          <w:szCs w:val="27"/>
        </w:rPr>
        <w:t xml:space="preserve"> </w:t>
      </w:r>
    </w:p>
    <w:p w:rsidR="00DD09C8" w:rsidRPr="000868E0" w:rsidRDefault="00DD09C8" w:rsidP="008D6C31">
      <w:pPr>
        <w:pStyle w:val="a5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Приложение</w:t>
      </w:r>
    </w:p>
    <w:p w:rsidR="00E42372" w:rsidRPr="00565D8B" w:rsidRDefault="00E42372" w:rsidP="008D6C3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игра  может быть использована для организации индивидуальных, </w:t>
      </w:r>
      <w:r w:rsidRPr="00565D8B">
        <w:rPr>
          <w:rFonts w:ascii="Times New Roman" w:hAnsi="Times New Roman" w:cs="Times New Roman"/>
          <w:sz w:val="28"/>
          <w:szCs w:val="28"/>
        </w:rPr>
        <w:t>групповых занятий</w:t>
      </w:r>
      <w:r>
        <w:rPr>
          <w:rFonts w:ascii="Times New Roman" w:hAnsi="Times New Roman" w:cs="Times New Roman"/>
          <w:sz w:val="28"/>
          <w:szCs w:val="28"/>
        </w:rPr>
        <w:t xml:space="preserve"> в 1 младшей группе ДОУ, а так же рекомендована родителям детей раннего возраста.</w:t>
      </w:r>
      <w:r w:rsidRPr="00565D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037" w:rsidRDefault="00CA4037" w:rsidP="008D6C31">
      <w:pPr>
        <w:shd w:val="clear" w:color="auto" w:fill="FFFFFF"/>
        <w:spacing w:after="15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4037">
        <w:rPr>
          <w:rFonts w:ascii="Times New Roman" w:hAnsi="Times New Roman" w:cs="Times New Roman"/>
          <w:b/>
          <w:color w:val="000000"/>
          <w:sz w:val="28"/>
          <w:szCs w:val="28"/>
        </w:rPr>
        <w:t>I.</w:t>
      </w:r>
    </w:p>
    <w:p w:rsidR="00E42372" w:rsidRDefault="001816B3" w:rsidP="008D6C31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игры: </w:t>
      </w:r>
      <w:r w:rsidR="009C69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развитие речи, ознакомление</w:t>
      </w:r>
      <w:r w:rsidRPr="001816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младших дошкольников с цветом.</w:t>
      </w:r>
    </w:p>
    <w:p w:rsidR="001816B3" w:rsidRPr="00A235CC" w:rsidRDefault="001816B3" w:rsidP="008D6C3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35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3E11FC" w:rsidRDefault="003E11FC" w:rsidP="008D6C3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3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целенаправленно обогащать словарь за счёт расширения пассивного словаря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перевода слов в активную речь;</w:t>
      </w:r>
    </w:p>
    <w:p w:rsidR="00E42372" w:rsidRPr="00565D8B" w:rsidRDefault="001816B3" w:rsidP="008D6C3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цветовое восприятие, зрительную память</w:t>
      </w:r>
      <w:r w:rsidR="00E4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E42372" w:rsidRPr="0056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42372" w:rsidRDefault="00A235CC" w:rsidP="008D6C3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зрительно-моторную координацию</w:t>
      </w:r>
      <w:r w:rsidR="00E42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2372" w:rsidRPr="00565D8B" w:rsidRDefault="001816B3" w:rsidP="008D6C3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развитию </w:t>
      </w:r>
      <w:r w:rsidR="00E42372" w:rsidRPr="0056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наглядно-действенного мышления.</w:t>
      </w:r>
    </w:p>
    <w:p w:rsidR="00A621C3" w:rsidRDefault="00A621C3" w:rsidP="008D6C31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разработана с учётом ФГОС:</w:t>
      </w:r>
    </w:p>
    <w:p w:rsidR="00A621C3" w:rsidRPr="00A621C3" w:rsidRDefault="00A621C3" w:rsidP="008D6C31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Интеграция образовательных областей: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развитие,</w:t>
      </w:r>
      <w:r w:rsidRPr="00A62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2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коммуникативная, познавательно-исследовательская.</w:t>
      </w:r>
    </w:p>
    <w:p w:rsidR="00A621C3" w:rsidRDefault="00A621C3" w:rsidP="008D6C31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r w:rsidRPr="00A62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игровая, коммуникативная, познавательно-исследовательская.</w:t>
      </w:r>
    </w:p>
    <w:p w:rsidR="00CA4037" w:rsidRDefault="00CA4037" w:rsidP="008D6C31">
      <w:pPr>
        <w:shd w:val="clear" w:color="auto" w:fill="FFFFFF"/>
        <w:spacing w:after="15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4037">
        <w:rPr>
          <w:rFonts w:ascii="Times New Roman" w:hAnsi="Times New Roman" w:cs="Times New Roman"/>
          <w:b/>
          <w:color w:val="000000"/>
          <w:sz w:val="28"/>
          <w:szCs w:val="28"/>
        </w:rPr>
        <w:t>II.</w:t>
      </w:r>
    </w:p>
    <w:p w:rsidR="00CD7C99" w:rsidRPr="00AF0CA1" w:rsidRDefault="00AF0CA1" w:rsidP="008D6C31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0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игры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E42372" w:rsidRDefault="005E673F" w:rsidP="008D6C31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Игровой набор </w:t>
      </w:r>
      <w:r w:rsidR="00CD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«Чудо-хвост!» </w:t>
      </w:r>
      <w:r w:rsidRPr="0056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предназначен для формирования представлений детей о цвете (узнавание, сличение, знание названий). Набор позволяет проводить не только строго дидактические упражнения, но и в увлекательной игровой форме закрепляет</w:t>
      </w:r>
      <w:r w:rsidR="00CD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представления о цвете. </w:t>
      </w:r>
      <w:proofErr w:type="gramStart"/>
      <w:r w:rsidRPr="0056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Введение дополнительных игровых </w:t>
      </w:r>
      <w:r w:rsidR="00CD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материалов (картинки с изображением колоска, гороха, мяча, ведра, пирамидки, батона</w:t>
      </w:r>
      <w:r w:rsidR="00AF0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D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использовать его для формирования других видов детской деятельности (игровой, продуктивной</w:t>
      </w:r>
      <w:r w:rsidR="00084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084435" w:rsidRPr="00084435">
        <w:rPr>
          <w:rFonts w:ascii="Times New Roman" w:hAnsi="Times New Roman" w:cs="Times New Roman"/>
          <w:sz w:val="28"/>
          <w:szCs w:val="28"/>
        </w:rPr>
        <w:t xml:space="preserve"> </w:t>
      </w:r>
      <w:r w:rsidR="00084435">
        <w:rPr>
          <w:rFonts w:ascii="Times New Roman" w:hAnsi="Times New Roman" w:cs="Times New Roman"/>
          <w:sz w:val="28"/>
          <w:szCs w:val="28"/>
        </w:rPr>
        <w:t>чем угостить петушка?</w:t>
      </w:r>
      <w:r w:rsidR="00084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6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End"/>
    </w:p>
    <w:p w:rsidR="005E673F" w:rsidRPr="00565D8B" w:rsidRDefault="005E673F" w:rsidP="008D6C31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Конструктивной особенностью методического материала, входящего в набор является компактн</w:t>
      </w:r>
      <w:r w:rsidR="00AF0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 и удобство в использовании</w:t>
      </w:r>
      <w:r w:rsidRPr="0056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 хранении.</w:t>
      </w:r>
    </w:p>
    <w:p w:rsidR="00CA4037" w:rsidRDefault="00CA4037" w:rsidP="008D6C31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AE0392" w:rsidRPr="00AF0CA1" w:rsidRDefault="00AE0392" w:rsidP="008D6C31">
      <w:pPr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AF0CA1">
        <w:rPr>
          <w:rFonts w:ascii="Times New Roman" w:hAnsi="Times New Roman" w:cs="Times New Roman"/>
          <w:b/>
          <w:sz w:val="28"/>
          <w:szCs w:val="28"/>
        </w:rPr>
        <w:t>Комплект</w:t>
      </w:r>
      <w:r w:rsidR="00AF0CA1">
        <w:rPr>
          <w:rFonts w:ascii="Times New Roman" w:hAnsi="Times New Roman" w:cs="Times New Roman"/>
          <w:b/>
          <w:sz w:val="28"/>
          <w:szCs w:val="28"/>
        </w:rPr>
        <w:t xml:space="preserve"> игры:</w:t>
      </w:r>
    </w:p>
    <w:p w:rsidR="00084435" w:rsidRDefault="00084435" w:rsidP="008D6C3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Pr="00565D8B">
        <w:rPr>
          <w:rFonts w:ascii="Times New Roman" w:hAnsi="Times New Roman" w:cs="Times New Roman"/>
          <w:sz w:val="28"/>
          <w:szCs w:val="28"/>
        </w:rPr>
        <w:t>етодическое руководство по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использованию игрового набора;</w:t>
      </w:r>
    </w:p>
    <w:p w:rsidR="00084435" w:rsidRDefault="00084435" w:rsidP="008D6C3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AF0CA1">
        <w:rPr>
          <w:rFonts w:ascii="Times New Roman" w:hAnsi="Times New Roman" w:cs="Times New Roman"/>
          <w:sz w:val="28"/>
          <w:szCs w:val="28"/>
        </w:rPr>
        <w:t>Две карточки с изображением петуха, размер А</w:t>
      </w:r>
      <w:proofErr w:type="gramStart"/>
      <w:r w:rsidR="00AF0CA1"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AF0CA1">
        <w:rPr>
          <w:rFonts w:ascii="Times New Roman" w:hAnsi="Times New Roman" w:cs="Times New Roman"/>
          <w:sz w:val="28"/>
          <w:szCs w:val="28"/>
        </w:rPr>
        <w:t>на одной карточке петух изображён с хвостом, состоящим из 4 перьев (красного, синего, зелёного, жёлтого цвета), на второй карточке петух изображён без хвоста, на месте предполагаемого хвоста имеются 4 отверстия для перьев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084435" w:rsidRDefault="00AF0CA1" w:rsidP="008D6C3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443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4 пера (красного, синего, зелёного, жёлтого цвета)</w:t>
      </w:r>
      <w:r w:rsidR="00084435">
        <w:rPr>
          <w:rFonts w:ascii="Times New Roman" w:hAnsi="Times New Roman" w:cs="Times New Roman"/>
          <w:sz w:val="28"/>
          <w:szCs w:val="28"/>
        </w:rPr>
        <w:t>;</w:t>
      </w:r>
    </w:p>
    <w:p w:rsidR="00E42372" w:rsidRDefault="00084435" w:rsidP="008D6C3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</w:t>
      </w:r>
      <w:r w:rsidR="00AF0CA1">
        <w:rPr>
          <w:rFonts w:ascii="Times New Roman" w:hAnsi="Times New Roman" w:cs="Times New Roman"/>
          <w:sz w:val="28"/>
          <w:szCs w:val="28"/>
        </w:rPr>
        <w:t xml:space="preserve">арточки с изображением </w:t>
      </w:r>
      <w:r w:rsidR="00AF0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колоска, гороха, мяча, ведра, пирамидки, батона</w:t>
      </w:r>
      <w:r w:rsidR="00E42372">
        <w:rPr>
          <w:rFonts w:ascii="Times New Roman" w:hAnsi="Times New Roman" w:cs="Times New Roman"/>
          <w:sz w:val="28"/>
          <w:szCs w:val="28"/>
        </w:rPr>
        <w:t xml:space="preserve"> (чем угостить петушка?)</w:t>
      </w:r>
    </w:p>
    <w:p w:rsidR="000868E0" w:rsidRDefault="000868E0" w:rsidP="008D6C31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8E0">
        <w:rPr>
          <w:rFonts w:ascii="Times New Roman" w:hAnsi="Times New Roman" w:cs="Times New Roman"/>
          <w:b/>
          <w:color w:val="000000"/>
          <w:sz w:val="28"/>
          <w:szCs w:val="28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42372" w:rsidRPr="00E42372" w:rsidRDefault="000868E0" w:rsidP="008D6C31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23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2372" w:rsidRPr="00E42372">
        <w:rPr>
          <w:rFonts w:ascii="Times New Roman" w:hAnsi="Times New Roman" w:cs="Times New Roman"/>
          <w:b/>
          <w:sz w:val="28"/>
          <w:szCs w:val="28"/>
        </w:rPr>
        <w:t xml:space="preserve">Методическое руководство по использованию игрового </w:t>
      </w:r>
      <w:r w:rsidR="00E42372">
        <w:rPr>
          <w:rFonts w:ascii="Times New Roman" w:hAnsi="Times New Roman" w:cs="Times New Roman"/>
          <w:b/>
          <w:sz w:val="28"/>
          <w:szCs w:val="28"/>
        </w:rPr>
        <w:t>набора:</w:t>
      </w:r>
    </w:p>
    <w:p w:rsidR="00565D8B" w:rsidRPr="00E42372" w:rsidRDefault="00AE0392" w:rsidP="008D6C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2372">
        <w:rPr>
          <w:rFonts w:ascii="Times New Roman" w:hAnsi="Times New Roman" w:cs="Times New Roman"/>
          <w:sz w:val="28"/>
          <w:szCs w:val="28"/>
        </w:rPr>
        <w:t xml:space="preserve">В методическом руководстве описаны </w:t>
      </w:r>
      <w:r w:rsidR="00E42372" w:rsidRPr="00E42372">
        <w:rPr>
          <w:rFonts w:ascii="Times New Roman" w:hAnsi="Times New Roman" w:cs="Times New Roman"/>
          <w:sz w:val="28"/>
          <w:szCs w:val="28"/>
        </w:rPr>
        <w:t xml:space="preserve"> ход игры. </w:t>
      </w:r>
    </w:p>
    <w:p w:rsidR="00A621C3" w:rsidRDefault="00E42372" w:rsidP="008D6C3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23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возрастным нормам ребёнок к трём годам должен знать и называть 4 </w:t>
      </w:r>
      <w:proofErr w:type="gramStart"/>
      <w:r w:rsidRPr="00E423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основных</w:t>
      </w:r>
      <w:proofErr w:type="gramEnd"/>
      <w:r w:rsidRPr="00E423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цвета (красный, жёлтый, синий, зелёный). С освоением отбора цвета по образцу у ребёнка формируются эталоны основных цветов, с которыми он начинает сравнивать</w:t>
      </w:r>
      <w:r w:rsidR="00A621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423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воспринимаемые</w:t>
      </w:r>
      <w:r w:rsidR="00A621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423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предметы.     Начиная работу по ознакомлению с эталоном цвета, правильнее предлагать пару цветов.</w:t>
      </w:r>
      <w:r w:rsidR="00A621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565D8B" w:rsidRPr="00BC6FFA" w:rsidRDefault="00E42372" w:rsidP="008D6C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23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начале простые для восприятия пары</w:t>
      </w:r>
      <w:r w:rsidR="00A621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(перья для хвоста)</w:t>
      </w:r>
      <w:r w:rsidRPr="00E423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 </w:t>
      </w:r>
      <w:r w:rsidR="00A621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423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красный – жёлтый, жёлтый – синий,</w:t>
      </w:r>
      <w:r w:rsidR="00A621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423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красный – синий, красный – зелёный,</w:t>
      </w:r>
      <w:r w:rsidR="00A621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423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синий – зелёный.</w:t>
      </w:r>
      <w:proofErr w:type="gramEnd"/>
      <w:r w:rsidRPr="00E423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4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621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</w:t>
      </w:r>
      <w:r w:rsidRPr="00E423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  Когда ребенок освоит принцип сортировки на два цвета, добавляем третий: красный, жёлтый, синий. Далее объём используемых цветов увеличивается до 4-х. </w:t>
      </w:r>
      <w:r w:rsidRPr="00E42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621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Pr="00E423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   В ходе сортировки используются слова «такой – не такой по цвету», подходит – не подходит по цвету», «спрятался – не спрятался». После того, как у ребёнка сформируется чёткое представление об основных цветах, можно знакомить </w:t>
      </w:r>
      <w:r w:rsidRPr="00BC6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постепенно со всеми цветами спектра и </w:t>
      </w:r>
      <w:proofErr w:type="spellStart"/>
      <w:r w:rsidRPr="00BC6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охраматичными</w:t>
      </w:r>
      <w:proofErr w:type="spellEnd"/>
      <w:r w:rsidRPr="00BC6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цветами. Закрепление знания цвета осуществляется при рассматривании одежды на ребёнке, сравнении её с данным эталоном цвета; поиске и выделении предметов данного цвета в окружающей действительности</w:t>
      </w:r>
      <w:r w:rsidR="00A621C3" w:rsidRPr="00BC6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BC6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0868E0" w:rsidRDefault="000868E0" w:rsidP="008D6C31">
      <w:pPr>
        <w:pStyle w:val="a5"/>
        <w:shd w:val="clear" w:color="auto" w:fill="FFFFFF"/>
        <w:spacing w:before="225" w:beforeAutospacing="0" w:after="225" w:afterAutospacing="0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</w:t>
      </w:r>
    </w:p>
    <w:p w:rsidR="00CD7C99" w:rsidRPr="00BC6FFA" w:rsidRDefault="00644DF9" w:rsidP="008D6C31">
      <w:pPr>
        <w:pStyle w:val="a5"/>
        <w:shd w:val="clear" w:color="auto" w:fill="FFFFFF"/>
        <w:spacing w:before="225" w:beforeAutospacing="0" w:after="225" w:afterAutospacing="0"/>
        <w:ind w:firstLine="851"/>
        <w:jc w:val="both"/>
        <w:rPr>
          <w:b/>
          <w:sz w:val="28"/>
          <w:szCs w:val="28"/>
        </w:rPr>
      </w:pPr>
      <w:r w:rsidRPr="00BC6FFA">
        <w:rPr>
          <w:b/>
          <w:sz w:val="28"/>
          <w:szCs w:val="28"/>
        </w:rPr>
        <w:t>Игровые действия</w:t>
      </w:r>
      <w:r w:rsidR="00CD7C99" w:rsidRPr="00BC6FFA">
        <w:rPr>
          <w:b/>
          <w:sz w:val="28"/>
          <w:szCs w:val="28"/>
        </w:rPr>
        <w:t>:</w:t>
      </w:r>
    </w:p>
    <w:p w:rsidR="00CD7C99" w:rsidRPr="00BC6FFA" w:rsidRDefault="00644DF9" w:rsidP="008D6C31">
      <w:pPr>
        <w:pStyle w:val="a5"/>
        <w:shd w:val="clear" w:color="auto" w:fill="FFFFFF"/>
        <w:spacing w:before="225" w:beforeAutospacing="0" w:after="225" w:afterAutospacing="0"/>
        <w:ind w:firstLine="851"/>
        <w:jc w:val="both"/>
        <w:rPr>
          <w:sz w:val="28"/>
          <w:szCs w:val="28"/>
        </w:rPr>
      </w:pPr>
      <w:r w:rsidRPr="00BC6FFA">
        <w:rPr>
          <w:sz w:val="28"/>
          <w:szCs w:val="28"/>
        </w:rPr>
        <w:t>На стол выкладываются 2 карточки А</w:t>
      </w:r>
      <w:proofErr w:type="gramStart"/>
      <w:r w:rsidRPr="00BC6FFA">
        <w:rPr>
          <w:sz w:val="28"/>
          <w:szCs w:val="28"/>
        </w:rPr>
        <w:t>4</w:t>
      </w:r>
      <w:proofErr w:type="gramEnd"/>
      <w:r w:rsidRPr="00BC6FFA">
        <w:rPr>
          <w:sz w:val="28"/>
          <w:szCs w:val="28"/>
        </w:rPr>
        <w:t xml:space="preserve"> с изображением петуха с хвостом.  </w:t>
      </w:r>
      <w:r w:rsidR="00BC6FFA" w:rsidRPr="00BC6FFA">
        <w:rPr>
          <w:sz w:val="28"/>
          <w:szCs w:val="28"/>
        </w:rPr>
        <w:t>Показываем детям другую карточку</w:t>
      </w:r>
      <w:r w:rsidR="00CD7C99" w:rsidRPr="00BC6FFA">
        <w:rPr>
          <w:sz w:val="28"/>
          <w:szCs w:val="28"/>
        </w:rPr>
        <w:t xml:space="preserve">, где нарисован идентичный петух, но хвост у нег не раскрашен, а только намечен контуром. В том месте, где должны </w:t>
      </w:r>
      <w:r w:rsidR="00BC6FFA" w:rsidRPr="00BC6FFA">
        <w:rPr>
          <w:sz w:val="28"/>
          <w:szCs w:val="28"/>
        </w:rPr>
        <w:t>прикрепляться  перья, сделаны прорези, на столе</w:t>
      </w:r>
      <w:r w:rsidR="00CD7C99" w:rsidRPr="00BC6FFA">
        <w:rPr>
          <w:sz w:val="28"/>
          <w:szCs w:val="28"/>
        </w:rPr>
        <w:t xml:space="preserve"> </w:t>
      </w:r>
      <w:r w:rsidR="00BC6FFA" w:rsidRPr="00BC6FFA">
        <w:rPr>
          <w:sz w:val="28"/>
          <w:szCs w:val="28"/>
        </w:rPr>
        <w:t>разложены перья</w:t>
      </w:r>
      <w:r w:rsidR="00CD7C99" w:rsidRPr="00BC6FFA">
        <w:rPr>
          <w:sz w:val="28"/>
          <w:szCs w:val="28"/>
        </w:rPr>
        <w:t>.</w:t>
      </w:r>
    </w:p>
    <w:p w:rsidR="00CD7C99" w:rsidRPr="00BC6FFA" w:rsidRDefault="00BC6FFA" w:rsidP="008D6C31">
      <w:pPr>
        <w:pStyle w:val="a5"/>
        <w:shd w:val="clear" w:color="auto" w:fill="FFFFFF"/>
        <w:spacing w:before="225" w:beforeAutospacing="0" w:after="225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Взрослый</w:t>
      </w:r>
      <w:r w:rsidR="00CD7C99" w:rsidRPr="00BC6FFA">
        <w:rPr>
          <w:sz w:val="28"/>
          <w:szCs w:val="28"/>
        </w:rPr>
        <w:t>:</w:t>
      </w:r>
    </w:p>
    <w:p w:rsidR="00CD7C99" w:rsidRPr="00BC6FFA" w:rsidRDefault="00CD7C99" w:rsidP="008D6C31">
      <w:pPr>
        <w:pStyle w:val="a5"/>
        <w:shd w:val="clear" w:color="auto" w:fill="FFFFFF"/>
        <w:spacing w:before="225" w:beforeAutospacing="0" w:after="225" w:afterAutospacing="0"/>
        <w:ind w:firstLine="851"/>
        <w:jc w:val="both"/>
        <w:rPr>
          <w:sz w:val="28"/>
          <w:szCs w:val="28"/>
        </w:rPr>
      </w:pPr>
      <w:r w:rsidRPr="00BC6FFA">
        <w:rPr>
          <w:sz w:val="28"/>
          <w:szCs w:val="28"/>
        </w:rPr>
        <w:t>-Ребята, посмотрите на эту картин</w:t>
      </w:r>
      <w:r w:rsidR="00BC6FFA" w:rsidRPr="00BC6FFA">
        <w:rPr>
          <w:sz w:val="28"/>
          <w:szCs w:val="28"/>
        </w:rPr>
        <w:t>ку, кто нарисован на картине?</w:t>
      </w:r>
    </w:p>
    <w:p w:rsidR="00CD7C99" w:rsidRPr="00BC6FFA" w:rsidRDefault="00BC6FFA" w:rsidP="008D6C31">
      <w:pPr>
        <w:pStyle w:val="a5"/>
        <w:shd w:val="clear" w:color="auto" w:fill="FFFFFF"/>
        <w:spacing w:before="225" w:beforeAutospacing="0" w:after="225" w:afterAutospacing="0"/>
        <w:ind w:firstLine="851"/>
        <w:jc w:val="both"/>
        <w:rPr>
          <w:sz w:val="28"/>
          <w:szCs w:val="28"/>
        </w:rPr>
      </w:pPr>
      <w:r w:rsidRPr="00BC6FFA">
        <w:rPr>
          <w:sz w:val="28"/>
          <w:szCs w:val="28"/>
        </w:rPr>
        <w:t>-У нашего петушка красивые разноцветные перья в хвосте</w:t>
      </w:r>
      <w:proofErr w:type="gramStart"/>
      <w:r w:rsidRPr="00BC6FFA">
        <w:rPr>
          <w:sz w:val="28"/>
          <w:szCs w:val="28"/>
        </w:rPr>
        <w:t>.</w:t>
      </w:r>
      <w:proofErr w:type="gramEnd"/>
      <w:r w:rsidRPr="00BC6FFA">
        <w:rPr>
          <w:sz w:val="28"/>
          <w:szCs w:val="28"/>
        </w:rPr>
        <w:t xml:space="preserve"> (</w:t>
      </w:r>
      <w:proofErr w:type="gramStart"/>
      <w:r w:rsidR="00CD7C99" w:rsidRPr="00BC6FFA">
        <w:rPr>
          <w:sz w:val="28"/>
          <w:szCs w:val="28"/>
        </w:rPr>
        <w:t>в</w:t>
      </w:r>
      <w:proofErr w:type="gramEnd"/>
      <w:r w:rsidR="00CD7C99" w:rsidRPr="00BC6FFA">
        <w:rPr>
          <w:sz w:val="28"/>
          <w:szCs w:val="28"/>
        </w:rPr>
        <w:t>оспитатель показывает другую картинку, на которой у петушка перья не раскрашены</w:t>
      </w:r>
      <w:r w:rsidRPr="00BC6FFA">
        <w:rPr>
          <w:sz w:val="28"/>
          <w:szCs w:val="28"/>
        </w:rPr>
        <w:t>)</w:t>
      </w:r>
      <w:r w:rsidR="00CD7C99" w:rsidRPr="00BC6FFA">
        <w:rPr>
          <w:sz w:val="28"/>
          <w:szCs w:val="28"/>
        </w:rPr>
        <w:t>.</w:t>
      </w:r>
    </w:p>
    <w:p w:rsidR="00CD7C99" w:rsidRPr="00BC6FFA" w:rsidRDefault="00BC6FFA" w:rsidP="008D6C31">
      <w:pPr>
        <w:pStyle w:val="a5"/>
        <w:shd w:val="clear" w:color="auto" w:fill="FFFFFF"/>
        <w:spacing w:before="225" w:beforeAutospacing="0" w:after="225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Взрослый</w:t>
      </w:r>
      <w:r w:rsidR="00CD7C99" w:rsidRPr="00BC6FFA">
        <w:rPr>
          <w:sz w:val="28"/>
          <w:szCs w:val="28"/>
        </w:rPr>
        <w:t>:</w:t>
      </w:r>
    </w:p>
    <w:p w:rsidR="00CD7C99" w:rsidRPr="00BC6FFA" w:rsidRDefault="00CD7C99" w:rsidP="008D6C31">
      <w:pPr>
        <w:pStyle w:val="a5"/>
        <w:shd w:val="clear" w:color="auto" w:fill="FFFFFF"/>
        <w:spacing w:before="225" w:beforeAutospacing="0" w:after="225" w:afterAutospacing="0"/>
        <w:ind w:firstLine="851"/>
        <w:jc w:val="both"/>
        <w:rPr>
          <w:sz w:val="28"/>
          <w:szCs w:val="28"/>
        </w:rPr>
      </w:pPr>
      <w:r w:rsidRPr="00BC6FFA">
        <w:rPr>
          <w:sz w:val="28"/>
          <w:szCs w:val="28"/>
        </w:rPr>
        <w:t>-Ребята, посмотрите у первого петушка красивые пёрышки, а у другого нет таких перьев. Давайте, подарим ему тоже такие перья.</w:t>
      </w:r>
    </w:p>
    <w:p w:rsidR="00CD7C99" w:rsidRPr="00BC6FFA" w:rsidRDefault="00CD7C99" w:rsidP="008D6C31">
      <w:pPr>
        <w:pStyle w:val="a5"/>
        <w:shd w:val="clear" w:color="auto" w:fill="FFFFFF"/>
        <w:spacing w:before="225" w:beforeAutospacing="0" w:after="225" w:afterAutospacing="0"/>
        <w:ind w:firstLine="851"/>
        <w:jc w:val="both"/>
        <w:rPr>
          <w:sz w:val="28"/>
          <w:szCs w:val="28"/>
        </w:rPr>
      </w:pPr>
      <w:r w:rsidRPr="00BC6FFA">
        <w:rPr>
          <w:sz w:val="28"/>
          <w:szCs w:val="28"/>
        </w:rPr>
        <w:t>-Вначале пёрышко петушку подарю я.</w:t>
      </w:r>
    </w:p>
    <w:p w:rsidR="00CD7C99" w:rsidRPr="00BC6FFA" w:rsidRDefault="00CD7C99" w:rsidP="008D6C31">
      <w:pPr>
        <w:pStyle w:val="a5"/>
        <w:shd w:val="clear" w:color="auto" w:fill="FFFFFF"/>
        <w:spacing w:before="225" w:beforeAutospacing="0" w:after="225" w:afterAutospacing="0"/>
        <w:ind w:firstLine="851"/>
        <w:jc w:val="both"/>
        <w:rPr>
          <w:sz w:val="28"/>
          <w:szCs w:val="28"/>
        </w:rPr>
      </w:pPr>
      <w:r w:rsidRPr="00BC6FFA">
        <w:rPr>
          <w:sz w:val="28"/>
          <w:szCs w:val="28"/>
        </w:rPr>
        <w:t>-Петушок, какое цветом пёрышко тебе подарить?</w:t>
      </w:r>
    </w:p>
    <w:p w:rsidR="00CD7C99" w:rsidRPr="00BC6FFA" w:rsidRDefault="00CD7C99" w:rsidP="008D6C31">
      <w:pPr>
        <w:pStyle w:val="a5"/>
        <w:shd w:val="clear" w:color="auto" w:fill="FFFFFF"/>
        <w:spacing w:before="225" w:beforeAutospacing="0" w:after="225" w:afterAutospacing="0"/>
        <w:ind w:firstLine="851"/>
        <w:jc w:val="both"/>
        <w:rPr>
          <w:sz w:val="28"/>
          <w:szCs w:val="28"/>
        </w:rPr>
      </w:pPr>
      <w:r w:rsidRPr="00BC6FFA">
        <w:rPr>
          <w:sz w:val="28"/>
          <w:szCs w:val="28"/>
        </w:rPr>
        <w:t>-Пусть у тебя будет красное пёрышко.</w:t>
      </w:r>
    </w:p>
    <w:p w:rsidR="00CD7C99" w:rsidRPr="00BC6FFA" w:rsidRDefault="00CD7C99" w:rsidP="008D6C31">
      <w:pPr>
        <w:pStyle w:val="a5"/>
        <w:shd w:val="clear" w:color="auto" w:fill="FFFFFF"/>
        <w:spacing w:before="225" w:beforeAutospacing="0" w:after="225" w:afterAutospacing="0"/>
        <w:ind w:firstLine="851"/>
        <w:jc w:val="both"/>
        <w:rPr>
          <w:sz w:val="28"/>
          <w:szCs w:val="28"/>
        </w:rPr>
      </w:pPr>
      <w:r w:rsidRPr="00BC6FFA">
        <w:rPr>
          <w:sz w:val="28"/>
          <w:szCs w:val="28"/>
        </w:rPr>
        <w:t>Воспитатель берёт красное перо, показывает детям, вставляет его в прорезь.</w:t>
      </w:r>
    </w:p>
    <w:p w:rsidR="008D6C31" w:rsidRDefault="00BC6FFA" w:rsidP="008D6C3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23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Начиная работу по ознакомлению с эталоном цвета, правильнее предлагать пару цветов.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423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нач</w:t>
      </w:r>
      <w:r w:rsidRPr="00BC6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але</w:t>
      </w:r>
      <w:proofErr w:type="gramEnd"/>
      <w:r w:rsidRPr="00BC6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простые для восприятия пары (перья для хвоста):  красный – жёлтый,</w:t>
      </w:r>
    </w:p>
    <w:p w:rsidR="008D6C31" w:rsidRDefault="00BC6FFA" w:rsidP="008D6C3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жёлтый – синий, </w:t>
      </w:r>
    </w:p>
    <w:p w:rsidR="008D6C31" w:rsidRDefault="00BC6FFA" w:rsidP="008D6C3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красный – синий, </w:t>
      </w:r>
    </w:p>
    <w:p w:rsidR="008D6C31" w:rsidRDefault="00BC6FFA" w:rsidP="008D6C3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красный – зелёный, </w:t>
      </w:r>
    </w:p>
    <w:p w:rsidR="000868E0" w:rsidRDefault="00BC6FFA" w:rsidP="008D6C3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C6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синий–зелёный</w:t>
      </w:r>
      <w:proofErr w:type="gramEnd"/>
      <w:r w:rsidRPr="00BC6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 </w:t>
      </w:r>
      <w:r w:rsidRPr="00BC6F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C6F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    Когда ребенок освоит принцип сортировки на два цвета, добавляем третий: красный, жёлтый, синий. Далее объём используемых цветов увеличивается. </w:t>
      </w:r>
      <w:r w:rsidRPr="00BC6F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D6C31" w:rsidRPr="0031145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proofErr w:type="gramStart"/>
      <w:r w:rsidR="000868E0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0868E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BC6FFA" w:rsidRPr="00BC6FFA" w:rsidRDefault="00BC6FFA" w:rsidP="008D6C3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FFA">
        <w:rPr>
          <w:rFonts w:ascii="Times New Roman" w:hAnsi="Times New Roman" w:cs="Times New Roman"/>
          <w:b/>
          <w:sz w:val="28"/>
          <w:szCs w:val="28"/>
        </w:rPr>
        <w:t>Варианты игры:</w:t>
      </w:r>
    </w:p>
    <w:p w:rsidR="009052B9" w:rsidRDefault="00BC6FFA" w:rsidP="008D6C31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D7C99" w:rsidRPr="00BC6FFA">
        <w:rPr>
          <w:sz w:val="28"/>
          <w:szCs w:val="28"/>
        </w:rPr>
        <w:t>Задания следует разнообразить:</w:t>
      </w:r>
    </w:p>
    <w:p w:rsidR="00BC6FFA" w:rsidRPr="00BC6FFA" w:rsidRDefault="009052B9" w:rsidP="008D6C31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Р</w:t>
      </w:r>
      <w:r w:rsidR="00CD7C99" w:rsidRPr="00BC6FFA">
        <w:rPr>
          <w:sz w:val="28"/>
          <w:szCs w:val="28"/>
        </w:rPr>
        <w:t>ебёнок выбирает любое перо, показывает его детям, называет цвет.</w:t>
      </w:r>
    </w:p>
    <w:p w:rsidR="00CD7C99" w:rsidRDefault="00BC6FFA" w:rsidP="008D6C31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D7C99" w:rsidRPr="00BC6FFA">
        <w:rPr>
          <w:sz w:val="28"/>
          <w:szCs w:val="28"/>
        </w:rPr>
        <w:t xml:space="preserve"> </w:t>
      </w:r>
      <w:r w:rsidR="009052B9">
        <w:rPr>
          <w:sz w:val="28"/>
          <w:szCs w:val="28"/>
        </w:rPr>
        <w:t>2.П</w:t>
      </w:r>
      <w:r w:rsidR="00CD7C99" w:rsidRPr="00BC6FFA">
        <w:rPr>
          <w:sz w:val="28"/>
          <w:szCs w:val="28"/>
        </w:rPr>
        <w:t xml:space="preserve">етушок просит ребёнка подарить ему перо определённого цвета. Если ребёнок ошибается, петушок </w:t>
      </w:r>
      <w:r w:rsidR="009C69EB">
        <w:rPr>
          <w:sz w:val="28"/>
          <w:szCs w:val="28"/>
        </w:rPr>
        <w:t>говорит</w:t>
      </w:r>
      <w:r>
        <w:rPr>
          <w:sz w:val="28"/>
          <w:szCs w:val="28"/>
        </w:rPr>
        <w:t>: «Кукареку! Хочу перо синее</w:t>
      </w:r>
      <w:r w:rsidR="00CD7C99" w:rsidRPr="00BC6FFA">
        <w:rPr>
          <w:sz w:val="28"/>
          <w:szCs w:val="28"/>
        </w:rPr>
        <w:t>! »</w:t>
      </w:r>
    </w:p>
    <w:p w:rsidR="00A235CC" w:rsidRDefault="00035FD0" w:rsidP="008D6C3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052B9">
        <w:rPr>
          <w:rFonts w:ascii="Times New Roman" w:hAnsi="Times New Roman" w:cs="Times New Roman"/>
          <w:sz w:val="28"/>
          <w:szCs w:val="28"/>
        </w:rPr>
        <w:t xml:space="preserve">3. </w:t>
      </w:r>
      <w:r w:rsidR="00A235CC" w:rsidRPr="00A235CC">
        <w:rPr>
          <w:rFonts w:ascii="Times New Roman" w:hAnsi="Times New Roman" w:cs="Times New Roman"/>
          <w:sz w:val="28"/>
          <w:szCs w:val="28"/>
        </w:rPr>
        <w:t>Ребёнку предлагают расс</w:t>
      </w:r>
      <w:r w:rsidR="00A235CC">
        <w:rPr>
          <w:rFonts w:ascii="Times New Roman" w:hAnsi="Times New Roman" w:cs="Times New Roman"/>
          <w:sz w:val="28"/>
          <w:szCs w:val="28"/>
        </w:rPr>
        <w:t xml:space="preserve">мотреть карточки </w:t>
      </w:r>
      <w:r w:rsidR="00A23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изображением колоска, гороха, мяча, ведра, пирамидки, батона и выбрать, чем можно угостить петушка. Ребёнок выбирает карточку с предметом, называет цвет изображённого</w:t>
      </w:r>
      <w:r w:rsidR="00905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предмета, кладёт рядом с петушком (угощает).</w:t>
      </w:r>
      <w:r w:rsidR="00A23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C69EB" w:rsidRDefault="009C69EB" w:rsidP="008D6C3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6C31" w:rsidRDefault="008D6C31" w:rsidP="008D6C31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F63D4" w:rsidRDefault="008D6C31" w:rsidP="008D6C31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3F63D4">
        <w:rPr>
          <w:rFonts w:ascii="Times New Roman" w:hAnsi="Times New Roman" w:cs="Times New Roman"/>
          <w:sz w:val="28"/>
          <w:szCs w:val="28"/>
        </w:rPr>
        <w:t>Приложение</w:t>
      </w:r>
    </w:p>
    <w:p w:rsidR="00CD7C99" w:rsidRDefault="00F16A91" w:rsidP="000868E0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4084BE">
            <wp:extent cx="5937885" cy="682180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2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A91" w:rsidRDefault="00F16A91" w:rsidP="000868E0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16A91" w:rsidRDefault="00F16A91" w:rsidP="000868E0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16A91" w:rsidRDefault="00F16A91" w:rsidP="000868E0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92F9D7">
            <wp:extent cx="5921000" cy="722811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19111" cy="7225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3D4" w:rsidRDefault="003F63D4" w:rsidP="000868E0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F63D4" w:rsidRDefault="003F63D4" w:rsidP="000868E0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F63D4" w:rsidRDefault="003F63D4" w:rsidP="000868E0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F63D4" w:rsidRDefault="003F63D4" w:rsidP="000868E0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F63D4" w:rsidRDefault="003F63D4" w:rsidP="000868E0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F63D4" w:rsidRDefault="003F63D4" w:rsidP="003F63D4">
      <w:pPr>
        <w:jc w:val="center"/>
      </w:pPr>
    </w:p>
    <w:p w:rsidR="003F63D4" w:rsidRDefault="003F63D4" w:rsidP="003F63D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</w:t>
      </w:r>
    </w:p>
    <w:tbl>
      <w:tblPr>
        <w:tblStyle w:val="a6"/>
        <w:tblW w:w="8680" w:type="dxa"/>
        <w:tblInd w:w="1101" w:type="dxa"/>
        <w:tblLook w:val="04A0" w:firstRow="1" w:lastRow="0" w:firstColumn="1" w:lastColumn="0" w:noHBand="0" w:noVBand="1"/>
      </w:tblPr>
      <w:tblGrid>
        <w:gridCol w:w="4677"/>
        <w:gridCol w:w="4003"/>
      </w:tblGrid>
      <w:tr w:rsidR="003F63D4" w:rsidTr="00E025B3">
        <w:tc>
          <w:tcPr>
            <w:tcW w:w="4677" w:type="dxa"/>
          </w:tcPr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</w:t>
            </w:r>
          </w:p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88ADEE" wp14:editId="42853FA1">
                  <wp:extent cx="2001676" cy="1237037"/>
                  <wp:effectExtent l="1270" t="0" r="0" b="0"/>
                  <wp:docPr id="4" name="Рисунок 4" descr="http://supercook.ru/images-dom-zagotovki/470-15-gor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upercook.ru/images-dom-zagotovki/470-15-goro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5783" cy="123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3" w:type="dxa"/>
          </w:tcPr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E6D7DC" wp14:editId="0EF3DAA2">
                  <wp:extent cx="1152581" cy="2011700"/>
                  <wp:effectExtent l="0" t="0" r="9525" b="7620"/>
                  <wp:docPr id="5" name="Рисунок 5" descr="http://i48.servimg.com/u/f48/13/88/30/75/2011-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48.servimg.com/u/f48/13/88/30/75/2011-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91" cy="20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3D4" w:rsidTr="00E025B3">
        <w:tc>
          <w:tcPr>
            <w:tcW w:w="4677" w:type="dxa"/>
          </w:tcPr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1725CF" wp14:editId="5F124F70">
                  <wp:extent cx="1273164" cy="1667435"/>
                  <wp:effectExtent l="0" t="0" r="3810" b="0"/>
                  <wp:docPr id="6" name="Рисунок 6" descr="http://vrntoys.ru/02pict/pirami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rntoys.ru/02pict/pirami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76" cy="167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3" w:type="dxa"/>
          </w:tcPr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7E6256" wp14:editId="778F7799">
                  <wp:extent cx="1955800" cy="1466850"/>
                  <wp:effectExtent l="0" t="0" r="6350" b="0"/>
                  <wp:docPr id="7" name="Рисунок 7" descr="http://img.votonia.ru/products/thumb/562ace2bcb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.votonia.ru/products/thumb/562ace2bcb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3D4" w:rsidTr="00E025B3">
        <w:tc>
          <w:tcPr>
            <w:tcW w:w="4677" w:type="dxa"/>
          </w:tcPr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EC1A2C" wp14:editId="5DB4F1E9">
                  <wp:extent cx="2545971" cy="1424032"/>
                  <wp:effectExtent l="0" t="0" r="6985" b="5080"/>
                  <wp:docPr id="8" name="Рисунок 8" descr="http://www.uz.all.biz/img/uz/catalog/720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z.all.biz/img/uz/catalog/7208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885" cy="142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3" w:type="dxa"/>
          </w:tcPr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F63D4" w:rsidRDefault="003F63D4" w:rsidP="00E025B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B14F04" wp14:editId="0A30F7FD">
                  <wp:extent cx="2399109" cy="1476375"/>
                  <wp:effectExtent l="0" t="0" r="1270" b="0"/>
                  <wp:docPr id="9" name="Рисунок 9" descr="http://www.images.lesyadraw.ru/2014/05/kak_narisovat_baton_xle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mages.lesyadraw.ru/2014/05/kak_narisovat_baton_xle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09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63D4" w:rsidRDefault="003F63D4" w:rsidP="003F63D4">
      <w:pPr>
        <w:pStyle w:val="a5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3F63D4" w:rsidRPr="00565D8B" w:rsidRDefault="003F63D4" w:rsidP="000868E0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sectPr w:rsidR="003F63D4" w:rsidRPr="00565D8B" w:rsidSect="009C69EB">
      <w:pgSz w:w="11906" w:h="16838"/>
      <w:pgMar w:top="709" w:right="1133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5B0974"/>
    <w:multiLevelType w:val="multilevel"/>
    <w:tmpl w:val="8CF4E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5B1"/>
    <w:rsid w:val="00035FD0"/>
    <w:rsid w:val="00084435"/>
    <w:rsid w:val="000868E0"/>
    <w:rsid w:val="0013499C"/>
    <w:rsid w:val="001816B3"/>
    <w:rsid w:val="00311456"/>
    <w:rsid w:val="003B7936"/>
    <w:rsid w:val="003E11FC"/>
    <w:rsid w:val="003F63D4"/>
    <w:rsid w:val="004F25B1"/>
    <w:rsid w:val="00565D8B"/>
    <w:rsid w:val="005E673F"/>
    <w:rsid w:val="00644DF9"/>
    <w:rsid w:val="006B598E"/>
    <w:rsid w:val="00723BAC"/>
    <w:rsid w:val="007774AD"/>
    <w:rsid w:val="007847A4"/>
    <w:rsid w:val="008D6C31"/>
    <w:rsid w:val="009052B9"/>
    <w:rsid w:val="009C69EB"/>
    <w:rsid w:val="00A235CC"/>
    <w:rsid w:val="00A621C3"/>
    <w:rsid w:val="00AB4045"/>
    <w:rsid w:val="00AE0392"/>
    <w:rsid w:val="00AF0CA1"/>
    <w:rsid w:val="00BC6FFA"/>
    <w:rsid w:val="00CA4037"/>
    <w:rsid w:val="00CD7C99"/>
    <w:rsid w:val="00D10162"/>
    <w:rsid w:val="00DA0BDE"/>
    <w:rsid w:val="00DD09C8"/>
    <w:rsid w:val="00E42372"/>
    <w:rsid w:val="00F1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93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E673F"/>
  </w:style>
  <w:style w:type="paragraph" w:styleId="a5">
    <w:name w:val="Normal (Web)"/>
    <w:basedOn w:val="a"/>
    <w:uiPriority w:val="99"/>
    <w:semiHidden/>
    <w:unhideWhenUsed/>
    <w:rsid w:val="00CD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A4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93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E673F"/>
  </w:style>
  <w:style w:type="paragraph" w:styleId="a5">
    <w:name w:val="Normal (Web)"/>
    <w:basedOn w:val="a"/>
    <w:uiPriority w:val="99"/>
    <w:semiHidden/>
    <w:unhideWhenUsed/>
    <w:rsid w:val="00CD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A4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7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E4EBE-F635-464D-83DC-A2AD8FA1A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864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2016-01-18T11:58:00Z</dcterms:created>
  <dcterms:modified xsi:type="dcterms:W3CDTF">2016-04-14T08:44:00Z</dcterms:modified>
</cp:coreProperties>
</file>